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TIFFFieldDataType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TIFFFieldDataType − Get TIFF data type from field information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SYNOPSIS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#include &lt;tiffio.h&gt;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TIFFDataType TIFFFieldDataType(const TIFFField*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TIFFFieldDataType</w:t>
      </w:r>
      <w:r w:rsidDel="00000000" w:rsidR="00000000" w:rsidRPr="00000000">
        <w:rPr>
          <w:vertAlign w:val="baseline"/>
          <w:rtl w:val="0"/>
        </w:rPr>
        <w:t xml:space="preserve"> returns the data type stored in a TIFF field.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vertAlign w:val="baseline"/>
          <w:rtl w:val="0"/>
        </w:rPr>
        <w:t xml:space="preserve"> is a field information pointer previously returned by </w:t>
      </w:r>
      <w:r w:rsidDel="00000000" w:rsidR="00000000" w:rsidRPr="00000000">
        <w:rPr>
          <w:b w:val="1"/>
          <w:vertAlign w:val="baseline"/>
          <w:rtl w:val="0"/>
        </w:rPr>
        <w:t xml:space="preserve">TIFFFindField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TIFFFieldWithTag</w:t>
      </w:r>
      <w:r w:rsidDel="00000000" w:rsidR="00000000" w:rsidRPr="00000000">
        <w:rPr>
          <w:vertAlign w:val="baseline"/>
          <w:rtl w:val="0"/>
        </w:rPr>
        <w:t xml:space="preserve">, or </w:t>
      </w:r>
      <w:r w:rsidDel="00000000" w:rsidR="00000000" w:rsidRPr="00000000">
        <w:rPr>
          <w:b w:val="1"/>
          <w:vertAlign w:val="baseline"/>
          <w:rtl w:val="0"/>
        </w:rPr>
        <w:t xml:space="preserve">TIFFFieldWithName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TIFFFieldDataType</w:t>
      </w:r>
      <w:r w:rsidDel="00000000" w:rsidR="00000000" w:rsidRPr="00000000">
        <w:rPr>
          <w:vertAlign w:val="baseline"/>
          <w:rtl w:val="0"/>
        </w:rPr>
        <w:t xml:space="preserve"> returns a member of the enum type </w:t>
      </w:r>
      <w:r w:rsidDel="00000000" w:rsidR="00000000" w:rsidRPr="00000000">
        <w:rPr>
          <w:b w:val="1"/>
          <w:vertAlign w:val="baseline"/>
          <w:rtl w:val="0"/>
        </w:rPr>
        <w:t xml:space="preserve">TIFFDataType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SEE ALSO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(3TIFF),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Libtiff library home page: </w:t>
      </w:r>
      <w:r w:rsidDel="00000000" w:rsidR="00000000" w:rsidRPr="00000000">
        <w:rPr>
          <w:b w:val="1"/>
          <w:vertAlign w:val="baseline"/>
          <w:rtl w:val="0"/>
        </w:rPr>
        <w:t xml:space="preserve">http://www.simplesystems.org/libtiff/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