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TIFFFieldName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_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TIFFFieldName − Get TIFF field name from field information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SYNOPSIS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#include &lt;tiffio.h&gt;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const char* TIFFFieldName(const TIFFField*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TIFFFieldName</w:t>
      </w:r>
      <w:r w:rsidDel="00000000" w:rsidR="00000000" w:rsidRPr="00000000">
        <w:rPr>
          <w:vertAlign w:val="baseline"/>
          <w:rtl w:val="0"/>
        </w:rPr>
        <w:t xml:space="preserve"> returns the textual name for a TIFF field.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fip</w:t>
      </w:r>
      <w:r w:rsidDel="00000000" w:rsidR="00000000" w:rsidRPr="00000000">
        <w:rPr>
          <w:vertAlign w:val="baseline"/>
          <w:rtl w:val="0"/>
        </w:rPr>
        <w:t xml:space="preserve"> is a field information pointer previously returned by </w:t>
      </w:r>
      <w:r w:rsidDel="00000000" w:rsidR="00000000" w:rsidRPr="00000000">
        <w:rPr>
          <w:b w:val="1"/>
          <w:vertAlign w:val="baseline"/>
          <w:rtl w:val="0"/>
        </w:rPr>
        <w:t xml:space="preserve">TIFFFindField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b w:val="1"/>
          <w:vertAlign w:val="baseline"/>
          <w:rtl w:val="0"/>
        </w:rPr>
        <w:t xml:space="preserve">TIFFFieldWithTag</w:t>
      </w:r>
      <w:r w:rsidDel="00000000" w:rsidR="00000000" w:rsidRPr="00000000">
        <w:rPr>
          <w:vertAlign w:val="baseline"/>
          <w:rtl w:val="0"/>
        </w:rPr>
        <w:t xml:space="preserve">, or </w:t>
      </w:r>
      <w:r w:rsidDel="00000000" w:rsidR="00000000" w:rsidRPr="00000000">
        <w:rPr>
          <w:b w:val="1"/>
          <w:vertAlign w:val="baseline"/>
          <w:rtl w:val="0"/>
        </w:rPr>
        <w:t xml:space="preserve">TIFFFieldWithName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RETURN VALUES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TIFFFieldName</w:t>
      </w:r>
      <w:r w:rsidDel="00000000" w:rsidR="00000000" w:rsidRPr="00000000">
        <w:rPr>
          <w:vertAlign w:val="baseline"/>
          <w:rtl w:val="0"/>
        </w:rPr>
        <w:t xml:space="preserve"> returns a constant C string.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SEE ALSO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libtiff</w:t>
      </w:r>
      <w:r w:rsidDel="00000000" w:rsidR="00000000" w:rsidRPr="00000000">
        <w:rPr>
          <w:vertAlign w:val="baseline"/>
          <w:rtl w:val="0"/>
        </w:rPr>
        <w:t xml:space="preserve">(3TIFF),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Libtiff library home page: </w:t>
      </w:r>
      <w:r w:rsidDel="00000000" w:rsidR="00000000" w:rsidRPr="00000000">
        <w:rPr>
          <w:b w:val="1"/>
          <w:vertAlign w:val="baseline"/>
          <w:rtl w:val="0"/>
        </w:rPr>
        <w:t xml:space="preserve">http://www.simplesystems.org/libtiff/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