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TIFFWriteDirectory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TIFFWriteDirectory, TIFFRewriteDirectory, TIFFCheckpointDirectory − write the current directory in an open TIFF file</w:t>
            </w:r>
          </w:p>
        </w:tc>
      </w:tr>
    </w:tbl>
    <w:bookmarkStart w:colFirst="0" w:colLast="0" w:name="30j0zll" w:id="1"/>
    <w:bookmarkEnd w:id="1"/>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TIFFWriteDirectory(TIFF *</w:t>
            </w:r>
            <w:r w:rsidDel="00000000" w:rsidR="00000000" w:rsidRPr="00000000">
              <w:rPr>
                <w:i w:val="1"/>
                <w:rtl w:val="0"/>
              </w:rPr>
              <w:t xml:space="preserve">tif</w:t>
            </w:r>
            <w:r w:rsidDel="00000000" w:rsidR="00000000" w:rsidRPr="00000000">
              <w:rPr>
                <w:b w:val="1"/>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TIFFRewriteDirectory(TIFF *</w:t>
            </w:r>
            <w:r w:rsidDel="00000000" w:rsidR="00000000" w:rsidRPr="00000000">
              <w:rPr>
                <w:i w:val="1"/>
                <w:rtl w:val="0"/>
              </w:rPr>
              <w:t xml:space="preserve">tif</w:t>
            </w:r>
            <w:r w:rsidDel="00000000" w:rsidR="00000000" w:rsidRPr="00000000">
              <w:rPr>
                <w:b w:val="1"/>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TIFFCheckpointDirectory(TIFF *</w:t>
            </w:r>
            <w:r w:rsidDel="00000000" w:rsidR="00000000" w:rsidRPr="00000000">
              <w:rPr>
                <w:i w:val="1"/>
                <w:rtl w:val="0"/>
              </w:rPr>
              <w:t xml:space="preserve">tif</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TIFFWriteDirectory</w:t>
            </w:r>
            <w:r w:rsidDel="00000000" w:rsidR="00000000" w:rsidRPr="00000000">
              <w:rPr>
                <w:rtl w:val="0"/>
              </w:rPr>
              <w:t xml:space="preserve"> will write the contents of the current directory to the file and setup to create a new subfile in the same file. Applications only need to call </w:t>
            </w:r>
            <w:r w:rsidDel="00000000" w:rsidR="00000000" w:rsidRPr="00000000">
              <w:rPr>
                <w:i w:val="1"/>
                <w:rtl w:val="0"/>
              </w:rPr>
              <w:t xml:space="preserve">TIFFWriteDirectory</w:t>
            </w:r>
            <w:r w:rsidDel="00000000" w:rsidR="00000000" w:rsidRPr="00000000">
              <w:rPr>
                <w:rtl w:val="0"/>
              </w:rPr>
              <w:t xml:space="preserve"> when writing multiple subfiles to a single TIFF file. </w:t>
            </w:r>
            <w:r w:rsidDel="00000000" w:rsidR="00000000" w:rsidRPr="00000000">
              <w:rPr>
                <w:i w:val="1"/>
                <w:rtl w:val="0"/>
              </w:rPr>
              <w:t xml:space="preserve">TIFFWriteDirectory</w:t>
            </w:r>
            <w:r w:rsidDel="00000000" w:rsidR="00000000" w:rsidRPr="00000000">
              <w:rPr>
                <w:rtl w:val="0"/>
              </w:rPr>
              <w:t xml:space="preserve"> is automatically called by </w:t>
            </w:r>
            <w:r w:rsidDel="00000000" w:rsidR="00000000" w:rsidRPr="00000000">
              <w:rPr>
                <w:i w:val="1"/>
                <w:rtl w:val="0"/>
              </w:rPr>
              <w:t xml:space="preserve">TIFFClose</w:t>
            </w:r>
            <w:r w:rsidDel="00000000" w:rsidR="00000000" w:rsidRPr="00000000">
              <w:rPr>
                <w:rtl w:val="0"/>
              </w:rPr>
              <w:t xml:space="preserve"> and </w:t>
            </w:r>
            <w:r w:rsidDel="00000000" w:rsidR="00000000" w:rsidRPr="00000000">
              <w:rPr>
                <w:i w:val="1"/>
                <w:rtl w:val="0"/>
              </w:rPr>
              <w:t xml:space="preserve">TIFFFlush</w:t>
            </w:r>
            <w:r w:rsidDel="00000000" w:rsidR="00000000" w:rsidRPr="00000000">
              <w:rPr>
                <w:rtl w:val="0"/>
              </w:rPr>
              <w:t xml:space="preserve"> to write a modified directory if the file is open for writing.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TIFFRewriteDirectory</w:t>
            </w:r>
            <w:r w:rsidDel="00000000" w:rsidR="00000000" w:rsidRPr="00000000">
              <w:rPr>
                <w:rtl w:val="0"/>
              </w:rPr>
              <w:t xml:space="preserve"> function operates similarly to </w:t>
            </w:r>
            <w:r w:rsidDel="00000000" w:rsidR="00000000" w:rsidRPr="00000000">
              <w:rPr>
                <w:i w:val="1"/>
                <w:rtl w:val="0"/>
              </w:rPr>
              <w:t xml:space="preserve">TIFFWriteDirectory,</w:t>
            </w:r>
            <w:r w:rsidDel="00000000" w:rsidR="00000000" w:rsidRPr="00000000">
              <w:rPr>
                <w:rtl w:val="0"/>
              </w:rPr>
              <w:t xml:space="preserve"> but can be called with directories previously read or written that already have an established location in the file. It will rewrite the directory, but instead of place it at it’s old location (as </w:t>
            </w:r>
            <w:r w:rsidDel="00000000" w:rsidR="00000000" w:rsidRPr="00000000">
              <w:rPr>
                <w:i w:val="1"/>
                <w:rtl w:val="0"/>
              </w:rPr>
              <w:t xml:space="preserve">TIFFWriteDirectory</w:t>
            </w:r>
            <w:r w:rsidDel="00000000" w:rsidR="00000000" w:rsidRPr="00000000">
              <w:rPr>
                <w:rtl w:val="0"/>
              </w:rPr>
              <w:t xml:space="preserve"> would) it will place them at the end of the file, correcting the pointer from the preceeding directory or file header to point to it’s new location. This is particularly important in cases where the size of the directory and pointed to data has grown, so it won’t fit in the space available at the old location.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i w:val="1"/>
                <w:rtl w:val="0"/>
              </w:rPr>
              <w:t xml:space="preserve">TIFFCheckpointDirectory</w:t>
            </w:r>
            <w:r w:rsidDel="00000000" w:rsidR="00000000" w:rsidRPr="00000000">
              <w:rPr>
                <w:rtl w:val="0"/>
              </w:rPr>
              <w:t xml:space="preserve"> writes the current state of the tiff directory into the file to make what is currently in the file readable. Unlike </w:t>
            </w:r>
            <w:r w:rsidDel="00000000" w:rsidR="00000000" w:rsidRPr="00000000">
              <w:rPr>
                <w:i w:val="1"/>
                <w:rtl w:val="0"/>
              </w:rPr>
              <w:t xml:space="preserve">TIFFWriteDirectory, TIFFCheckpointDirectory</w:t>
            </w:r>
            <w:r w:rsidDel="00000000" w:rsidR="00000000" w:rsidRPr="00000000">
              <w:rPr>
                <w:rtl w:val="0"/>
              </w:rPr>
              <w:t xml:space="preserve"> does not free up the directory data structures in memory, so they can be updated (as strips/tiles are written) and written again. Reading such a partial file you will at worst get a tiff read error for the first strip/tile encountered that is incomplete, but you will at least get all the valid data in the file before that. When the file is complete, just use </w:t>
            </w:r>
            <w:r w:rsidDel="00000000" w:rsidR="00000000" w:rsidRPr="00000000">
              <w:rPr>
                <w:i w:val="1"/>
                <w:rtl w:val="0"/>
              </w:rPr>
              <w:t xml:space="preserve">TIFFWriteDirectory</w:t>
            </w:r>
            <w:r w:rsidDel="00000000" w:rsidR="00000000" w:rsidRPr="00000000">
              <w:rPr>
                <w:rtl w:val="0"/>
              </w:rPr>
              <w:t xml:space="preserve"> as usual to finish it off cleanly.</w:t>
            </w:r>
          </w:p>
        </w:tc>
      </w:tr>
    </w:tbl>
    <w:bookmarkStart w:colFirst="0" w:colLast="0" w:name="3znysh7" w:id="3"/>
    <w:bookmarkEnd w:id="3"/>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is returned when the contents are successfully written to the file. Otherwise, 0 is returned if an error was encountered when writing the directory contents.</w:t>
            </w:r>
          </w:p>
        </w:tc>
      </w:tr>
    </w:tbl>
    <w:bookmarkStart w:colFirst="0" w:colLast="0" w:name="2et92p0" w:id="4"/>
    <w:bookmarkEnd w:id="4"/>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i w:val="1"/>
                <w:rtl w:val="0"/>
              </w:rPr>
              <w:t xml:space="preserve">TIFFError</w:t>
            </w:r>
            <w:r w:rsidDel="00000000" w:rsidR="00000000" w:rsidRPr="00000000">
              <w:rPr>
                <w:rtl w:val="0"/>
              </w:rPr>
              <w:t xml:space="preserve">(3TIFF) routine.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post-encoding before directory write</w:t>
            </w:r>
            <w:r w:rsidDel="00000000" w:rsidR="00000000" w:rsidRPr="00000000">
              <w:rPr>
                <w:rtl w:val="0"/>
              </w:rPr>
              <w:t xml:space="preserve">. Before writing the contents of the current directory, any pending data are flushed. This message indicates that an error occurred while doing this.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flushing data before directory write</w:t>
            </w:r>
            <w:r w:rsidDel="00000000" w:rsidR="00000000" w:rsidRPr="00000000">
              <w:rPr>
                <w:rtl w:val="0"/>
              </w:rPr>
              <w:t xml:space="preserve">. Before writing the contents of the current directory, any pending data are flushed. This message indicates that an error occurred while doing this.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Cannot write directory, out of space</w:t>
            </w:r>
            <w:r w:rsidDel="00000000" w:rsidR="00000000" w:rsidRPr="00000000">
              <w:rPr>
                <w:rtl w:val="0"/>
              </w:rPr>
              <w:t xml:space="preserve">. There was not enough space to allocate a temporary area for the directory that was to be written.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writing directory count</w:t>
            </w:r>
            <w:r w:rsidDel="00000000" w:rsidR="00000000" w:rsidRPr="00000000">
              <w:rPr>
                <w:rtl w:val="0"/>
              </w:rPr>
              <w:t xml:space="preserve">. A write error occurred when writing the count of fields in the directory.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writing directory contents</w:t>
            </w:r>
            <w:r w:rsidDel="00000000" w:rsidR="00000000" w:rsidRPr="00000000">
              <w:rPr>
                <w:rtl w:val="0"/>
              </w:rPr>
              <w:t xml:space="preserve">. A write error occurred when writing the directory fields.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writing directory link</w:t>
            </w:r>
            <w:r w:rsidDel="00000000" w:rsidR="00000000" w:rsidRPr="00000000">
              <w:rPr>
                <w:rtl w:val="0"/>
              </w:rPr>
              <w:t xml:space="preserve">. A write error occurred when writing the link to the next directory.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writing data for field "%s"</w:t>
            </w:r>
            <w:r w:rsidDel="00000000" w:rsidR="00000000" w:rsidRPr="00000000">
              <w:rPr>
                <w:rtl w:val="0"/>
              </w:rPr>
              <w:t xml:space="preserve">. A write error occurred when writing indirect data for the specified field.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writing TIFF header</w:t>
            </w:r>
            <w:r w:rsidDel="00000000" w:rsidR="00000000" w:rsidRPr="00000000">
              <w:rPr>
                <w:rtl w:val="0"/>
              </w:rPr>
              <w:t xml:space="preserve">. A write error occurred when re-writing header at the front of the file.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fetching directory count</w:t>
            </w:r>
            <w:r w:rsidDel="00000000" w:rsidR="00000000" w:rsidRPr="00000000">
              <w:rPr>
                <w:rtl w:val="0"/>
              </w:rPr>
              <w:t xml:space="preserve">. A read error occurred when fetching the directory count field for a previous directory. This can occur when setting up a link to the directory that is being written.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fetching directory link</w:t>
            </w:r>
            <w:r w:rsidDel="00000000" w:rsidR="00000000" w:rsidRPr="00000000">
              <w:rPr>
                <w:rtl w:val="0"/>
              </w:rPr>
              <w:t xml:space="preserve">. A read error occurred when fetching the directory link field for a previous directory. This can occur when setting up a link to the directory that is being written.</w:t>
            </w:r>
          </w:p>
        </w:tc>
      </w:tr>
    </w:tbl>
    <w:bookmarkStart w:colFirst="0" w:colLast="0" w:name="tyjcwt" w:id="5"/>
    <w:bookmarkEnd w:id="5"/>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TIFFOpen</w:t>
            </w:r>
            <w:r w:rsidDel="00000000" w:rsidR="00000000" w:rsidRPr="00000000">
              <w:rPr>
                <w:rtl w:val="0"/>
              </w:rPr>
              <w:t xml:space="preserve">(3TIFF), </w:t>
            </w:r>
            <w:r w:rsidDel="00000000" w:rsidR="00000000" w:rsidRPr="00000000">
              <w:rPr>
                <w:b w:val="1"/>
                <w:rtl w:val="0"/>
              </w:rPr>
              <w:t xml:space="preserve">TIFFError</w:t>
            </w:r>
            <w:r w:rsidDel="00000000" w:rsidR="00000000" w:rsidRPr="00000000">
              <w:rPr>
                <w:rtl w:val="0"/>
              </w:rPr>
              <w:t xml:space="preserve">(3TIFF), </w:t>
            </w:r>
            <w:r w:rsidDel="00000000" w:rsidR="00000000" w:rsidRPr="00000000">
              <w:rPr>
                <w:b w:val="1"/>
                <w:rtl w:val="0"/>
              </w:rPr>
              <w:t xml:space="preserve">TIFFReadDirectory</w:t>
            </w:r>
            <w:r w:rsidDel="00000000" w:rsidR="00000000" w:rsidRPr="00000000">
              <w:rPr>
                <w:rtl w:val="0"/>
              </w:rPr>
              <w:t xml:space="preserve">(3TIFF), </w:t>
            </w:r>
            <w:r w:rsidDel="00000000" w:rsidR="00000000" w:rsidRPr="00000000">
              <w:rPr>
                <w:b w:val="1"/>
                <w:rtl w:val="0"/>
              </w:rPr>
              <w:t xml:space="preserve">TIFFSetDirectory</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