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RAW2TIFF</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NAME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ee"/>
          <w:u w:val="single"/>
        </w:rPr>
      </w:pPr>
      <w:hyperlink w:anchor="30j0zll">
        <w:r w:rsidDel="00000000" w:rsidR="00000000" w:rsidRPr="00000000">
          <w:rPr>
            <w:color w:val="0000ee"/>
            <w:u w:val="single"/>
            <w:rtl w:val="0"/>
          </w:rPr>
          <w:t xml:space="preserve">SYNOPSIS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ee"/>
          <w:u w:val="single"/>
        </w:rPr>
      </w:pPr>
      <w:hyperlink w:anchor="1fob9te">
        <w:r w:rsidDel="00000000" w:rsidR="00000000" w:rsidRPr="00000000">
          <w:rPr>
            <w:color w:val="0000ee"/>
            <w:u w:val="single"/>
            <w:rtl w:val="0"/>
          </w:rPr>
          <w:t xml:space="preserve">DESCRIPTION</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hyperlink w:anchor="3znysh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ee"/>
          <w:u w:val="single"/>
        </w:rPr>
      </w:pPr>
      <w:hyperlink w:anchor="2et92p0">
        <w:r w:rsidDel="00000000" w:rsidR="00000000" w:rsidRPr="00000000">
          <w:rPr>
            <w:color w:val="0000ee"/>
            <w:u w:val="single"/>
            <w:rtl w:val="0"/>
          </w:rPr>
          <w:t xml:space="preserve">GUESSING THE IMAGE GEOMETRY</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ee"/>
          <w:u w:val="single"/>
        </w:rPr>
      </w:pPr>
      <w:hyperlink w:anchor="tyjcwt">
        <w:r w:rsidDel="00000000" w:rsidR="00000000" w:rsidRPr="00000000">
          <w:rPr>
            <w:color w:val="0000ee"/>
            <w:u w:val="single"/>
            <w:rtl w:val="0"/>
          </w:rPr>
          <w:t xml:space="preserve">SEE ALSO</w:t>
        </w:r>
      </w:hyperlink>
      <w:r w:rsidDel="00000000" w:rsidR="00000000" w:rsidRPr="00000000">
        <w:rPr>
          <w:rtl w:val="0"/>
        </w:rPr>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tl w:val="0"/>
        </w:rPr>
        <w:t xml:space="preserve">NAME</w:t>
      </w:r>
    </w:p>
    <w:tbl>
      <w:tblPr>
        <w:tblStyle w:val="Table1"/>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raw2tiff − create a TIFF file from a raw data</w:t>
            </w:r>
          </w:p>
        </w:tc>
      </w:tr>
    </w:tbl>
    <w:bookmarkStart w:colFirst="0" w:colLast="0" w:name="30j0zll" w:id="1"/>
    <w:bookmarkEnd w:id="1"/>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SYNOPSIS</w:t>
      </w:r>
    </w:p>
    <w:tbl>
      <w:tblPr>
        <w:tblStyle w:val="Table2"/>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b w:val="1"/>
                <w:rtl w:val="0"/>
              </w:rPr>
              <w:t xml:space="preserve">raw2tiff</w:t>
            </w:r>
            <w:r w:rsidDel="00000000" w:rsidR="00000000" w:rsidRPr="00000000">
              <w:rPr>
                <w:rtl w:val="0"/>
              </w:rPr>
              <w:t xml:space="preserve"> [ </w:t>
            </w:r>
            <w:r w:rsidDel="00000000" w:rsidR="00000000" w:rsidRPr="00000000">
              <w:rPr>
                <w:i w:val="1"/>
                <w:rtl w:val="0"/>
              </w:rPr>
              <w:t xml:space="preserve">options</w:t>
            </w:r>
            <w:r w:rsidDel="00000000" w:rsidR="00000000" w:rsidRPr="00000000">
              <w:rPr>
                <w:rtl w:val="0"/>
              </w:rPr>
              <w:t xml:space="preserve"> ] </w:t>
            </w:r>
            <w:r w:rsidDel="00000000" w:rsidR="00000000" w:rsidRPr="00000000">
              <w:rPr>
                <w:i w:val="1"/>
                <w:rtl w:val="0"/>
              </w:rPr>
              <w:t xml:space="preserve">input.raw output.tif</w:t>
            </w:r>
          </w:p>
        </w:tc>
      </w:tr>
    </w:tbl>
    <w:bookmarkStart w:colFirst="0" w:colLast="0" w:name="1fob9te" w:id="2"/>
    <w:bookmarkEnd w:id="2"/>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tbl>
      <w:tblPr>
        <w:tblStyle w:val="Table3"/>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raw2tiff</w:t>
            </w:r>
            <w:r w:rsidDel="00000000" w:rsidR="00000000" w:rsidRPr="00000000">
              <w:rPr>
                <w:rtl w:val="0"/>
              </w:rPr>
              <w:t xml:space="preserve"> converts a raw byte sequence into TIFF. By default, the TIFF image is created with data samples packed (</w:t>
            </w:r>
            <w:r w:rsidDel="00000000" w:rsidR="00000000" w:rsidRPr="00000000">
              <w:rPr>
                <w:i w:val="1"/>
                <w:rtl w:val="0"/>
              </w:rPr>
              <w:t xml:space="preserve">PlanarConfiguration</w:t>
            </w:r>
            <w:r w:rsidDel="00000000" w:rsidR="00000000" w:rsidRPr="00000000">
              <w:rPr>
                <w:rtl w:val="0"/>
              </w:rPr>
              <w:t xml:space="preserve">=1), compressed with the PackBits algorithm (</w:t>
            </w:r>
            <w:r w:rsidDel="00000000" w:rsidR="00000000" w:rsidRPr="00000000">
              <w:rPr>
                <w:i w:val="1"/>
                <w:rtl w:val="0"/>
              </w:rPr>
              <w:t xml:space="preserve">Compression</w:t>
            </w:r>
            <w:r w:rsidDel="00000000" w:rsidR="00000000" w:rsidRPr="00000000">
              <w:rPr>
                <w:rtl w:val="0"/>
              </w:rPr>
              <w:t xml:space="preserve">=32773), and with each strip no more than 8 kilobytes. These characteristics can overridden, or explicitly specified with the options described below.</w:t>
            </w:r>
          </w:p>
        </w:tc>
      </w:tr>
    </w:tbl>
    <w:bookmarkStart w:colFirst="0" w:colLast="0" w:name="3znysh7" w:id="3"/>
    <w:bookmarkEnd w:id="3"/>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OPTIONS</w:t>
      </w:r>
    </w:p>
    <w:tbl>
      <w:tblPr>
        <w:tblStyle w:val="Table4"/>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Fonts w:ascii="Arial Unicode MS" w:cs="Arial Unicode MS" w:eastAsia="Arial Unicode MS" w:hAnsi="Arial Unicode MS"/>
                <w:b w:val="1"/>
                <w:rtl w:val="0"/>
              </w:rPr>
              <w:t xml:space="preserve">−H</w:t>
            </w:r>
            <w:r w:rsidDel="00000000" w:rsidR="00000000" w:rsidRPr="00000000">
              <w:rPr>
                <w:rtl w:val="0"/>
              </w:rPr>
              <w:t xml:space="preserve"> </w:t>
            </w:r>
            <w:r w:rsidDel="00000000" w:rsidR="00000000" w:rsidRPr="00000000">
              <w:rPr>
                <w:i w:val="1"/>
                <w:rtl w:val="0"/>
              </w:rPr>
              <w:t xml:space="preserve">number</w:t>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bl>
      <w:tblPr>
        <w:tblStyle w:val="Table5"/>
        <w:tblW w:w="9266.400000000001" w:type="dxa"/>
        <w:jc w:val="left"/>
        <w:tblInd w:w="0.0" w:type="pct"/>
        <w:tblLayout w:type="fixed"/>
        <w:tblLook w:val="0600"/>
      </w:tblPr>
      <w:tblGrid>
        <w:gridCol w:w="1778.4"/>
        <w:gridCol w:w="7488.000000000001"/>
        <w:tblGridChange w:id="0">
          <w:tblGrid>
            <w:gridCol w:w="1778.4"/>
            <w:gridCol w:w="7488.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size of input image file header in bytes (0 by default). This amount of data just will be skipped from the start of file while reading.</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6"/>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Fonts w:ascii="Arial Unicode MS" w:cs="Arial Unicode MS" w:eastAsia="Arial Unicode MS" w:hAnsi="Arial Unicode MS"/>
                <w:b w:val="1"/>
                <w:rtl w:val="0"/>
              </w:rPr>
              <w:t xml:space="preserve">−w</w:t>
            </w:r>
            <w:r w:rsidDel="00000000" w:rsidR="00000000" w:rsidRPr="00000000">
              <w:rPr>
                <w:rtl w:val="0"/>
              </w:rPr>
              <w:t xml:space="preserve"> </w:t>
            </w:r>
            <w:r w:rsidDel="00000000" w:rsidR="00000000" w:rsidRPr="00000000">
              <w:rPr>
                <w:i w:val="1"/>
                <w:rtl w:val="0"/>
              </w:rPr>
              <w:t xml:space="preserve">number</w:t>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bl>
      <w:tblPr>
        <w:tblStyle w:val="Table7"/>
        <w:tblW w:w="9266.400000000001" w:type="dxa"/>
        <w:jc w:val="left"/>
        <w:tblInd w:w="0.0" w:type="pct"/>
        <w:tblLayout w:type="fixed"/>
        <w:tblLook w:val="0600"/>
      </w:tblPr>
      <w:tblGrid>
        <w:gridCol w:w="1778.4"/>
        <w:gridCol w:w="7488.000000000001"/>
        <w:tblGridChange w:id="0">
          <w:tblGrid>
            <w:gridCol w:w="1778.4"/>
            <w:gridCol w:w="7488.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width of input image in pixels (can be guessed, see </w:t>
            </w:r>
            <w:r w:rsidDel="00000000" w:rsidR="00000000" w:rsidRPr="00000000">
              <w:rPr>
                <w:b w:val="1"/>
                <w:rtl w:val="0"/>
              </w:rPr>
              <w:t xml:space="preserve">GUESSING THE IMAGE GEOMETRY</w:t>
            </w:r>
            <w:r w:rsidDel="00000000" w:rsidR="00000000" w:rsidRPr="00000000">
              <w:rPr>
                <w:rtl w:val="0"/>
              </w:rPr>
              <w:t xml:space="preserve"> below).</w:t>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8"/>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Fonts w:ascii="Arial Unicode MS" w:cs="Arial Unicode MS" w:eastAsia="Arial Unicode MS" w:hAnsi="Arial Unicode MS"/>
                <w:b w:val="1"/>
                <w:rtl w:val="0"/>
              </w:rPr>
              <w:t xml:space="preserve">−l</w:t>
            </w:r>
            <w:r w:rsidDel="00000000" w:rsidR="00000000" w:rsidRPr="00000000">
              <w:rPr>
                <w:rtl w:val="0"/>
              </w:rPr>
              <w:t xml:space="preserve"> </w:t>
            </w:r>
            <w:r w:rsidDel="00000000" w:rsidR="00000000" w:rsidRPr="00000000">
              <w:rPr>
                <w:i w:val="1"/>
                <w:rtl w:val="0"/>
              </w:rPr>
              <w:t xml:space="preserve">number</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bl>
      <w:tblPr>
        <w:tblStyle w:val="Table9"/>
        <w:tblW w:w="9266.400000000001" w:type="dxa"/>
        <w:jc w:val="left"/>
        <w:tblInd w:w="0.0" w:type="pct"/>
        <w:tblLayout w:type="fixed"/>
        <w:tblLook w:val="0600"/>
      </w:tblPr>
      <w:tblGrid>
        <w:gridCol w:w="1778.4"/>
        <w:gridCol w:w="7488.000000000001"/>
        <w:tblGridChange w:id="0">
          <w:tblGrid>
            <w:gridCol w:w="1778.4"/>
            <w:gridCol w:w="7488.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length of input image in lines (can be guessed, see </w:t>
            </w:r>
            <w:r w:rsidDel="00000000" w:rsidR="00000000" w:rsidRPr="00000000">
              <w:rPr>
                <w:b w:val="1"/>
                <w:rtl w:val="0"/>
              </w:rPr>
              <w:t xml:space="preserve">GUESSING THE IMAGE GEOMETRY</w:t>
            </w:r>
            <w:r w:rsidDel="00000000" w:rsidR="00000000" w:rsidRPr="00000000">
              <w:rPr>
                <w:rtl w:val="0"/>
              </w:rPr>
              <w:t xml:space="preserve"> below).</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0"/>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Fonts w:ascii="Arial Unicode MS" w:cs="Arial Unicode MS" w:eastAsia="Arial Unicode MS" w:hAnsi="Arial Unicode MS"/>
                <w:b w:val="1"/>
                <w:rtl w:val="0"/>
              </w:rPr>
              <w:t xml:space="preserve">−b</w:t>
            </w:r>
            <w:r w:rsidDel="00000000" w:rsidR="00000000" w:rsidRPr="00000000">
              <w:rPr>
                <w:rtl w:val="0"/>
              </w:rPr>
              <w:t xml:space="preserve"> </w:t>
            </w:r>
            <w:r w:rsidDel="00000000" w:rsidR="00000000" w:rsidRPr="00000000">
              <w:rPr>
                <w:i w:val="1"/>
                <w:rtl w:val="0"/>
              </w:rPr>
              <w:t xml:space="preserve">number</w:t>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bl>
      <w:tblPr>
        <w:tblStyle w:val="Table11"/>
        <w:tblW w:w="9266.400000000001" w:type="dxa"/>
        <w:jc w:val="left"/>
        <w:tblInd w:w="0.0" w:type="pct"/>
        <w:tblLayout w:type="fixed"/>
        <w:tblLook w:val="0600"/>
      </w:tblPr>
      <w:tblGrid>
        <w:gridCol w:w="1778.4"/>
        <w:gridCol w:w="7488.000000000001"/>
        <w:tblGridChange w:id="0">
          <w:tblGrid>
            <w:gridCol w:w="1778.4"/>
            <w:gridCol w:w="7488.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number of bands in input image (1 by default).</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2"/>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Fonts w:ascii="Arial Unicode MS" w:cs="Arial Unicode MS" w:eastAsia="Arial Unicode MS" w:hAnsi="Arial Unicode MS"/>
                <w:b w:val="1"/>
                <w:rtl w:val="0"/>
              </w:rPr>
              <w:t xml:space="preserve">−d</w:t>
            </w:r>
            <w:r w:rsidDel="00000000" w:rsidR="00000000" w:rsidRPr="00000000">
              <w:rPr>
                <w:rtl w:val="0"/>
              </w:rPr>
              <w:t xml:space="preserve"> </w:t>
            </w:r>
            <w:r w:rsidDel="00000000" w:rsidR="00000000" w:rsidRPr="00000000">
              <w:rPr>
                <w:i w:val="1"/>
                <w:rtl w:val="0"/>
              </w:rPr>
              <w:t xml:space="preserve">data_type</w:t>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bl>
      <w:tblPr>
        <w:tblStyle w:val="Table13"/>
        <w:tblW w:w="9266.400000000001" w:type="dxa"/>
        <w:jc w:val="left"/>
        <w:tblInd w:w="0.0" w:type="pct"/>
        <w:tblLayout w:type="fixed"/>
        <w:tblLook w:val="0600"/>
      </w:tblPr>
      <w:tblGrid>
        <w:gridCol w:w="1778.4"/>
        <w:gridCol w:w="7488.000000000001"/>
        <w:tblGridChange w:id="0">
          <w:tblGrid>
            <w:gridCol w:w="1778.4"/>
            <w:gridCol w:w="7488.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type of samples in input image, where </w:t>
            </w:r>
            <w:r w:rsidDel="00000000" w:rsidR="00000000" w:rsidRPr="00000000">
              <w:rPr>
                <w:i w:val="1"/>
                <w:rtl w:val="0"/>
              </w:rPr>
              <w:t xml:space="preserve">data_type</w:t>
            </w:r>
            <w:r w:rsidDel="00000000" w:rsidR="00000000" w:rsidRPr="00000000">
              <w:rPr>
                <w:rtl w:val="0"/>
              </w:rPr>
              <w:t xml:space="preserve"> may be:</w:t>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4"/>
        <w:tblW w:w="9266.399999999998" w:type="dxa"/>
        <w:jc w:val="left"/>
        <w:tblInd w:w="0.0" w:type="pct"/>
        <w:tblLayout w:type="fixed"/>
        <w:tblLook w:val="0600"/>
      </w:tblPr>
      <w:tblGrid>
        <w:gridCol w:w="1778.4"/>
        <w:gridCol w:w="936.0000000000001"/>
        <w:gridCol w:w="6551.999999999999"/>
        <w:tblGridChange w:id="0">
          <w:tblGrid>
            <w:gridCol w:w="1778.4"/>
            <w:gridCol w:w="936.0000000000001"/>
            <w:gridCol w:w="6551.9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byte</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8-bit unsigned integer (default),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short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16-bit unsigned 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long</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32-bit unsigned 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sbyte</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8-bit signed 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sshort</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16-bit signed 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slong</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32-bit signed 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float</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32-bit IEEE floating point,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double</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64-bit IEEE floating point.</w:t>
            </w:r>
          </w:p>
        </w:tc>
      </w:tr>
    </w:tb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5"/>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Fonts w:ascii="Arial Unicode MS" w:cs="Arial Unicode MS" w:eastAsia="Arial Unicode MS" w:hAnsi="Arial Unicode MS"/>
                <w:b w:val="1"/>
                <w:rtl w:val="0"/>
              </w:rPr>
              <w:t xml:space="preserve">−i</w:t>
            </w:r>
            <w:r w:rsidDel="00000000" w:rsidR="00000000" w:rsidRPr="00000000">
              <w:rPr>
                <w:rtl w:val="0"/>
              </w:rPr>
              <w:t xml:space="preserve"> </w:t>
            </w:r>
            <w:r w:rsidDel="00000000" w:rsidR="00000000" w:rsidRPr="00000000">
              <w:rPr>
                <w:i w:val="1"/>
                <w:rtl w:val="0"/>
              </w:rPr>
              <w:t xml:space="preserve">config</w:t>
            </w:r>
          </w:p>
        </w:tc>
      </w:tr>
    </w:tb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bl>
      <w:tblPr>
        <w:tblStyle w:val="Table16"/>
        <w:tblW w:w="9266.400000000001" w:type="dxa"/>
        <w:jc w:val="left"/>
        <w:tblInd w:w="0.0" w:type="pct"/>
        <w:tblLayout w:type="fixed"/>
        <w:tblLook w:val="0600"/>
      </w:tblPr>
      <w:tblGrid>
        <w:gridCol w:w="1778.4"/>
        <w:gridCol w:w="7488.000000000001"/>
        <w:tblGridChange w:id="0">
          <w:tblGrid>
            <w:gridCol w:w="1778.4"/>
            <w:gridCol w:w="7488.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type of samples interleaving in input image, where </w:t>
            </w:r>
            <w:r w:rsidDel="00000000" w:rsidR="00000000" w:rsidRPr="00000000">
              <w:rPr>
                <w:i w:val="1"/>
                <w:rtl w:val="0"/>
              </w:rPr>
              <w:t xml:space="preserve">config</w:t>
            </w:r>
            <w:r w:rsidDel="00000000" w:rsidR="00000000" w:rsidRPr="00000000">
              <w:rPr>
                <w:rtl w:val="0"/>
              </w:rPr>
              <w:t xml:space="preserve"> may be:</w:t>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7"/>
        <w:tblW w:w="9172.8" w:type="dxa"/>
        <w:jc w:val="left"/>
        <w:tblInd w:w="0.0" w:type="pct"/>
        <w:tblLayout w:type="fixed"/>
        <w:tblLook w:val="0600"/>
      </w:tblPr>
      <w:tblGrid>
        <w:gridCol w:w="1778.4"/>
        <w:gridCol w:w="748.8"/>
        <w:gridCol w:w="6645.599999999999"/>
        <w:tblGridChange w:id="0">
          <w:tblGrid>
            <w:gridCol w:w="1778.4"/>
            <w:gridCol w:w="748.8"/>
            <w:gridCol w:w="6645.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pixel</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pixel interleaved data (default),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band</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band interleaved data.</w:t>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8"/>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Fonts w:ascii="Arial Unicode MS" w:cs="Arial Unicode MS" w:eastAsia="Arial Unicode MS" w:hAnsi="Arial Unicode MS"/>
                <w:b w:val="1"/>
                <w:rtl w:val="0"/>
              </w:rPr>
              <w:t xml:space="preserve">−p</w:t>
            </w:r>
            <w:r w:rsidDel="00000000" w:rsidR="00000000" w:rsidRPr="00000000">
              <w:rPr>
                <w:rtl w:val="0"/>
              </w:rPr>
              <w:t xml:space="preserve"> </w:t>
            </w:r>
            <w:r w:rsidDel="00000000" w:rsidR="00000000" w:rsidRPr="00000000">
              <w:rPr>
                <w:i w:val="1"/>
                <w:rtl w:val="0"/>
              </w:rPr>
              <w:t xml:space="preserve">photo</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bl>
      <w:tblPr>
        <w:tblStyle w:val="Table19"/>
        <w:tblW w:w="9266.400000000001" w:type="dxa"/>
        <w:jc w:val="left"/>
        <w:tblInd w:w="0.0" w:type="pct"/>
        <w:tblLayout w:type="fixed"/>
        <w:tblLook w:val="0600"/>
      </w:tblPr>
      <w:tblGrid>
        <w:gridCol w:w="1778.4"/>
        <w:gridCol w:w="7488.000000000001"/>
        <w:tblGridChange w:id="0">
          <w:tblGrid>
            <w:gridCol w:w="1778.4"/>
            <w:gridCol w:w="7488.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photometric interpretation (color space) of the input image, where </w:t>
            </w:r>
            <w:r w:rsidDel="00000000" w:rsidR="00000000" w:rsidRPr="00000000">
              <w:rPr>
                <w:i w:val="1"/>
                <w:rtl w:val="0"/>
              </w:rPr>
              <w:t xml:space="preserve">photo</w:t>
            </w:r>
            <w:r w:rsidDel="00000000" w:rsidR="00000000" w:rsidRPr="00000000">
              <w:rPr>
                <w:rtl w:val="0"/>
              </w:rPr>
              <w:t xml:space="preserve"> may be:</w:t>
            </w:r>
          </w:p>
        </w:tc>
      </w:tr>
    </w:tb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0"/>
        <w:tblW w:w="9266.4" w:type="dxa"/>
        <w:jc w:val="left"/>
        <w:tblInd w:w="0.0" w:type="pct"/>
        <w:tblLayout w:type="fixed"/>
        <w:tblLook w:val="0600"/>
      </w:tblPr>
      <w:tblGrid>
        <w:gridCol w:w="1778.4"/>
        <w:gridCol w:w="1404"/>
        <w:gridCol w:w="6084"/>
        <w:tblGridChange w:id="0">
          <w:tblGrid>
            <w:gridCol w:w="1778.4"/>
            <w:gridCol w:w="1404"/>
            <w:gridCol w:w="60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miniswhite</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white color represented with 0 value,</w:t>
            </w:r>
          </w:p>
        </w:tc>
      </w:tr>
      <w:tr>
        <w:tc>
          <w:tcPr>
            <w:shd w:fill="auto" w:val="clear"/>
            <w:tcMar>
              <w:top w:w="0.0" w:type="dxa"/>
              <w:left w:w="0.0" w:type="dxa"/>
              <w:bottom w:w="0.0" w:type="dxa"/>
              <w:right w:w="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minisblack</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black color represented with 0 value (default),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rgb</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image has RGB color model,</w:t>
            </w:r>
          </w:p>
        </w:tc>
      </w:tr>
      <w:tr>
        <w:tc>
          <w:tcPr>
            <w:shd w:fill="auto" w:val="clear"/>
            <w:tcMar>
              <w:top w:w="0.0" w:type="dxa"/>
              <w:left w:w="0.0" w:type="dxa"/>
              <w:bottom w:w="0.0" w:type="dxa"/>
              <w:right w:w="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cmyk</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image has CMYK (separated) color model,</w:t>
            </w:r>
          </w:p>
        </w:tc>
      </w:tr>
      <w:tr>
        <w:tc>
          <w:tcPr>
            <w:shd w:fill="auto" w:val="clear"/>
            <w:tcMar>
              <w:top w:w="0.0" w:type="dxa"/>
              <w:left w:w="0.0" w:type="dxa"/>
              <w:bottom w:w="0.0" w:type="dxa"/>
              <w:right w:w="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ycbcr</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image has YCbCr color model,</w:t>
            </w:r>
          </w:p>
        </w:tc>
      </w:tr>
      <w:tr>
        <w:tc>
          <w:tcPr>
            <w:shd w:fill="auto" w:val="clear"/>
            <w:tcMar>
              <w:top w:w="0.0" w:type="dxa"/>
              <w:left w:w="0.0" w:type="dxa"/>
              <w:bottom w:w="0.0" w:type="dxa"/>
              <w:right w:w="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cielab</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image has CIE L*a*b color model,</w:t>
            </w:r>
          </w:p>
        </w:tc>
      </w:tr>
      <w:tr>
        <w:tc>
          <w:tcPr>
            <w:shd w:fill="auto" w:val="clear"/>
            <w:tcMar>
              <w:top w:w="0.0" w:type="dxa"/>
              <w:left w:w="0.0" w:type="dxa"/>
              <w:bottom w:w="0.0" w:type="dxa"/>
              <w:right w:w="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icclab</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image has ICC L*a*b color model,</w:t>
            </w:r>
          </w:p>
        </w:tc>
      </w:tr>
      <w:tr>
        <w:tc>
          <w:tcPr>
            <w:shd w:fill="auto"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itulab</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image has ITU L*a*b color model.</w:t>
            </w:r>
          </w:p>
        </w:tc>
      </w:tr>
    </w:tbl>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1"/>
        <w:tblW w:w="9360.000000000002" w:type="dxa"/>
        <w:jc w:val="left"/>
        <w:tblInd w:w="0.0" w:type="pct"/>
        <w:tblLayout w:type="fixed"/>
        <w:tblLook w:val="0600"/>
      </w:tblPr>
      <w:tblGrid>
        <w:gridCol w:w="903.937267849773"/>
        <w:gridCol w:w="386.2979777135781"/>
        <w:gridCol w:w="451.9686339248865"/>
        <w:gridCol w:w="7231.498142798184"/>
        <w:gridCol w:w="386.2979777135781"/>
        <w:tblGridChange w:id="0">
          <w:tblGrid>
            <w:gridCol w:w="903.937267849773"/>
            <w:gridCol w:w="386.2979777135781"/>
            <w:gridCol w:w="451.9686339248865"/>
            <w:gridCol w:w="7231.498142798184"/>
            <w:gridCol w:w="386.297977713578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−s</w:t>
            </w:r>
          </w:p>
        </w:tc>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swap bytes fetched from the input file.</w:t>
            </w:r>
          </w:p>
        </w:tc>
        <w:tc>
          <w:tcPr>
            <w:shd w:fill="auto"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input data has LSB2MSB bit order (default).</w:t>
            </w:r>
          </w:p>
        </w:tc>
        <w:tc>
          <w:tcPr>
            <w:shd w:fill="auto" w:val="clear"/>
            <w:tcMar>
              <w:top w:w="0.0" w:type="dxa"/>
              <w:left w:w="0.0" w:type="dxa"/>
              <w:bottom w:w="0.0" w:type="dxa"/>
              <w:right w:w="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input data has MSB2LSB bit order.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Specify a compression scheme to use when writing image data: </w:t>
            </w:r>
            <w:r w:rsidDel="00000000" w:rsidR="00000000" w:rsidRPr="00000000">
              <w:rPr>
                <w:rFonts w:ascii="Arial Unicode MS" w:cs="Arial Unicode MS" w:eastAsia="Arial Unicode MS" w:hAnsi="Arial Unicode MS"/>
                <w:b w:val="1"/>
                <w:rtl w:val="0"/>
              </w:rPr>
              <w:t xml:space="preserve">−c none</w:t>
            </w:r>
            <w:r w:rsidDel="00000000" w:rsidR="00000000" w:rsidRPr="00000000">
              <w:rPr>
                <w:rtl w:val="0"/>
              </w:rPr>
              <w:t xml:space="preserve"> for no compression, </w:t>
            </w:r>
            <w:r w:rsidDel="00000000" w:rsidR="00000000" w:rsidRPr="00000000">
              <w:rPr>
                <w:rFonts w:ascii="Arial Unicode MS" w:cs="Arial Unicode MS" w:eastAsia="Arial Unicode MS" w:hAnsi="Arial Unicode MS"/>
                <w:b w:val="1"/>
                <w:rtl w:val="0"/>
              </w:rPr>
              <w:t xml:space="preserve">−c packbits</w:t>
            </w:r>
            <w:r w:rsidDel="00000000" w:rsidR="00000000" w:rsidRPr="00000000">
              <w:rPr>
                <w:rtl w:val="0"/>
              </w:rPr>
              <w:t xml:space="preserve"> for the PackBits compression algorithm (the default), </w:t>
            </w:r>
            <w:r w:rsidDel="00000000" w:rsidR="00000000" w:rsidRPr="00000000">
              <w:rPr>
                <w:rFonts w:ascii="Arial Unicode MS" w:cs="Arial Unicode MS" w:eastAsia="Arial Unicode MS" w:hAnsi="Arial Unicode MS"/>
                <w:b w:val="1"/>
                <w:rtl w:val="0"/>
              </w:rPr>
              <w:t xml:space="preserve">−c jpeg</w:t>
            </w:r>
            <w:r w:rsidDel="00000000" w:rsidR="00000000" w:rsidRPr="00000000">
              <w:rPr>
                <w:rtl w:val="0"/>
              </w:rPr>
              <w:t xml:space="preserve"> for the baseline JPEG compression algorithm, </w:t>
            </w:r>
            <w:r w:rsidDel="00000000" w:rsidR="00000000" w:rsidRPr="00000000">
              <w:rPr>
                <w:rFonts w:ascii="Arial Unicode MS" w:cs="Arial Unicode MS" w:eastAsia="Arial Unicode MS" w:hAnsi="Arial Unicode MS"/>
                <w:b w:val="1"/>
                <w:rtl w:val="0"/>
              </w:rPr>
              <w:t xml:space="preserve">−c zip</w:t>
            </w:r>
            <w:r w:rsidDel="00000000" w:rsidR="00000000" w:rsidRPr="00000000">
              <w:rPr>
                <w:rtl w:val="0"/>
              </w:rPr>
              <w:t xml:space="preserve"> for the Deflate compression algorithm, and </w:t>
            </w:r>
            <w:r w:rsidDel="00000000" w:rsidR="00000000" w:rsidRPr="00000000">
              <w:rPr>
                <w:rFonts w:ascii="Arial Unicode MS" w:cs="Arial Unicode MS" w:eastAsia="Arial Unicode MS" w:hAnsi="Arial Unicode MS"/>
                <w:b w:val="1"/>
                <w:rtl w:val="0"/>
              </w:rPr>
              <w:t xml:space="preserve">−c lzw</w:t>
            </w:r>
            <w:r w:rsidDel="00000000" w:rsidR="00000000" w:rsidRPr="00000000">
              <w:rPr>
                <w:rtl w:val="0"/>
              </w:rPr>
              <w:t xml:space="preserve"> for Lempel-Ziv &amp; Welch.</w:t>
            </w:r>
          </w:p>
        </w:tc>
        <w:tc>
          <w:tcPr>
            <w:shd w:fill="auto" w:val="clear"/>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2"/>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Fonts w:ascii="Arial Unicode MS" w:cs="Arial Unicode MS" w:eastAsia="Arial Unicode MS" w:hAnsi="Arial Unicode MS"/>
                <w:b w:val="1"/>
                <w:rtl w:val="0"/>
              </w:rPr>
              <w:t xml:space="preserve">−r</w:t>
            </w:r>
            <w:r w:rsidDel="00000000" w:rsidR="00000000" w:rsidRPr="00000000">
              <w:rPr>
                <w:rtl w:val="0"/>
              </w:rPr>
              <w:t xml:space="preserve"> </w:t>
            </w:r>
            <w:r w:rsidDel="00000000" w:rsidR="00000000" w:rsidRPr="00000000">
              <w:rPr>
                <w:i w:val="1"/>
                <w:rtl w:val="0"/>
              </w:rPr>
              <w:t xml:space="preserve">number</w:t>
            </w:r>
          </w:p>
        </w:tc>
      </w:tr>
    </w:tbl>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bl>
      <w:tblPr>
        <w:tblStyle w:val="Table23"/>
        <w:tblW w:w="9266.400000000001" w:type="dxa"/>
        <w:jc w:val="left"/>
        <w:tblInd w:w="0.0" w:type="pct"/>
        <w:tblLayout w:type="fixed"/>
        <w:tblLook w:val="0600"/>
      </w:tblPr>
      <w:tblGrid>
        <w:gridCol w:w="1778.4"/>
        <w:gridCol w:w="7488.000000000001"/>
        <w:tblGridChange w:id="0">
          <w:tblGrid>
            <w:gridCol w:w="1778.4"/>
            <w:gridCol w:w="7488.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Write data with a specified number of rows per strip; by default the number of rows/strip is selected so that each strip is approximately 8 kilobytes.</w:t>
            </w:r>
          </w:p>
        </w:tc>
      </w:tr>
    </w:tbl>
    <w:bookmarkStart w:colFirst="0" w:colLast="0" w:name="2et92p0" w:id="4"/>
    <w:bookmarkEnd w:id="4"/>
    <w:p w:rsidR="00000000" w:rsidDel="00000000" w:rsidP="00000000" w:rsidRDefault="00000000" w:rsidRPr="00000000" w14:paraId="0000008E">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GUESSING THE IMAGE GEOMETRY</w:t>
      </w:r>
    </w:p>
    <w:tbl>
      <w:tblPr>
        <w:tblStyle w:val="Table24"/>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raw2tiff</w:t>
            </w:r>
            <w:r w:rsidDel="00000000" w:rsidR="00000000" w:rsidRPr="00000000">
              <w:rPr>
                <w:rtl w:val="0"/>
              </w:rPr>
              <w:t xml:space="preserve"> can guess image width and height in case one or both of these parameters are not specified. If you omit one of those parameters, the complementary one will be calculated based on the file size (taking into account header size, number of bands and data type). If you omit both parameters, the statistical approach will be used. Utility will compute correlation coefficient between two lines at the image center using several appropriate line sizes and the highest absolute value of the coefficient will indicate the right line size. That is why you should be cautious with the very large images, because guessing process may take a while (depending on your system performance). Of course, the utility can’t guess the header size, number of bands and data type, so it should be specified manually. If you don’t know anything about your image, just try with the several combinations of those options.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is no magic, it is just a mathematical statistics, so it can be wrong in some cases. But for most ordinary images guessing method will work fine.</w:t>
            </w:r>
          </w:p>
        </w:tc>
      </w:tr>
    </w:tbl>
    <w:bookmarkStart w:colFirst="0" w:colLast="0" w:name="tyjcwt" w:id="5"/>
    <w:bookmarkEnd w:id="5"/>
    <w:p w:rsidR="00000000" w:rsidDel="00000000" w:rsidP="00000000" w:rsidRDefault="00000000" w:rsidRPr="00000000" w14:paraId="00000092">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ALSO</w:t>
      </w:r>
    </w:p>
    <w:tbl>
      <w:tblPr>
        <w:tblStyle w:val="Table25"/>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pal2rgb</w:t>
            </w:r>
            <w:r w:rsidDel="00000000" w:rsidR="00000000" w:rsidRPr="00000000">
              <w:rPr>
                <w:rtl w:val="0"/>
              </w:rPr>
              <w:t xml:space="preserve">(1), </w:t>
            </w:r>
            <w:r w:rsidDel="00000000" w:rsidR="00000000" w:rsidRPr="00000000">
              <w:rPr>
                <w:b w:val="1"/>
                <w:rtl w:val="0"/>
              </w:rPr>
              <w:t xml:space="preserve">tiffcp</w:t>
            </w:r>
            <w:r w:rsidDel="00000000" w:rsidR="00000000" w:rsidRPr="00000000">
              <w:rPr>
                <w:rtl w:val="0"/>
              </w:rPr>
              <w:t xml:space="preserve">(1), </w:t>
            </w:r>
            <w:r w:rsidDel="00000000" w:rsidR="00000000" w:rsidRPr="00000000">
              <w:rPr>
                <w:b w:val="1"/>
                <w:rtl w:val="0"/>
              </w:rPr>
              <w:t xml:space="preserve">tiffmedian</w:t>
            </w:r>
            <w:r w:rsidDel="00000000" w:rsidR="00000000" w:rsidRPr="00000000">
              <w:rPr>
                <w:rtl w:val="0"/>
              </w:rPr>
              <w:t xml:space="preserve">(1), </w:t>
            </w:r>
            <w:r w:rsidDel="00000000" w:rsidR="00000000" w:rsidRPr="00000000">
              <w:rPr>
                <w:b w:val="1"/>
                <w:rtl w:val="0"/>
              </w:rPr>
              <w:t xml:space="preserve">libtiff</w:t>
            </w:r>
            <w:r w:rsidDel="00000000" w:rsidR="00000000" w:rsidRPr="00000000">
              <w:rPr>
                <w:rtl w:val="0"/>
              </w:rPr>
              <w:t xml:space="preserve">(3)</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Libtiff library home page: </w:t>
            </w:r>
            <w:r w:rsidDel="00000000" w:rsidR="00000000" w:rsidRPr="00000000">
              <w:rPr>
                <w:b w:val="1"/>
                <w:rtl w:val="0"/>
              </w:rPr>
              <w:t xml:space="preserve">http://www.simplesystems.org/libtiff/</w:t>
            </w:r>
          </w:p>
        </w:tc>
      </w:tr>
    </w:tbl>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