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D0A" w:rsidRDefault="00CD745B">
      <w:r>
        <w:t>Los audios de la pantalla 4 corresponden a los audios de la pantalla 1, pero solo las burbujas  4, 5, 6, 7, 8, 9 y 10.</w:t>
      </w:r>
      <w:bookmarkStart w:id="0" w:name="_GoBack"/>
      <w:bookmarkEnd w:id="0"/>
    </w:p>
    <w:sectPr w:rsidR="00316D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45B"/>
    <w:rsid w:val="00316D0A"/>
    <w:rsid w:val="00CD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Internet</dc:creator>
  <cp:lastModifiedBy>Internet</cp:lastModifiedBy>
  <cp:revision>1</cp:revision>
  <dcterms:created xsi:type="dcterms:W3CDTF">2016-03-23T23:53:00Z</dcterms:created>
  <dcterms:modified xsi:type="dcterms:W3CDTF">2016-03-24T00:01:00Z</dcterms:modified>
</cp:coreProperties>
</file>