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E3" w:rsidRPr="005D6026" w:rsidRDefault="00F12DE3" w:rsidP="00AA5491">
      <w:pPr>
        <w:pStyle w:val="NORMALIim"/>
        <w:rPr>
          <w:i/>
          <w:lang w:val="en-GB"/>
        </w:rPr>
      </w:pPr>
    </w:p>
    <w:tbl>
      <w:tblPr>
        <w:tblW w:w="46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554"/>
        <w:gridCol w:w="2210"/>
      </w:tblGrid>
      <w:tr w:rsidR="00F12DE3" w:rsidRPr="00D310BB" w:rsidTr="005D6026">
        <w:trPr>
          <w:trHeight w:val="172"/>
          <w:jc w:val="center"/>
        </w:trPr>
        <w:tc>
          <w:tcPr>
            <w:tcW w:w="5000" w:type="pct"/>
            <w:gridSpan w:val="3"/>
          </w:tcPr>
          <w:p w:rsidR="00F12DE3" w:rsidRPr="005D6026" w:rsidRDefault="00F12DE3" w:rsidP="005D6026">
            <w:pPr>
              <w:pStyle w:val="NORMALIim"/>
              <w:jc w:val="center"/>
              <w:rPr>
                <w:b/>
                <w:lang w:val="en-US"/>
              </w:rPr>
            </w:pPr>
          </w:p>
        </w:tc>
      </w:tr>
      <w:tr w:rsidR="00F12DE3" w:rsidRPr="00F12DE3" w:rsidTr="005D6026">
        <w:trPr>
          <w:trHeight w:val="172"/>
          <w:jc w:val="center"/>
        </w:trPr>
        <w:tc>
          <w:tcPr>
            <w:tcW w:w="1842" w:type="pct"/>
          </w:tcPr>
          <w:p w:rsidR="00F12DE3" w:rsidRPr="005D6026" w:rsidRDefault="00F12DE3" w:rsidP="005D6026">
            <w:pPr>
              <w:pStyle w:val="NORMALIim"/>
              <w:jc w:val="center"/>
              <w:rPr>
                <w:b/>
                <w:lang w:val="en-US"/>
              </w:rPr>
            </w:pPr>
          </w:p>
        </w:tc>
        <w:tc>
          <w:tcPr>
            <w:tcW w:w="1693" w:type="pct"/>
          </w:tcPr>
          <w:p w:rsidR="00F12DE3" w:rsidRPr="005D6026" w:rsidRDefault="00F12DE3" w:rsidP="005D6026">
            <w:pPr>
              <w:pStyle w:val="NORMALIim"/>
              <w:jc w:val="center"/>
              <w:rPr>
                <w:b/>
                <w:lang w:val="en-US"/>
              </w:rPr>
            </w:pPr>
          </w:p>
        </w:tc>
        <w:tc>
          <w:tcPr>
            <w:tcW w:w="1465" w:type="pct"/>
          </w:tcPr>
          <w:p w:rsidR="00F12DE3" w:rsidRPr="005D6026" w:rsidRDefault="00F12DE3" w:rsidP="005D6026">
            <w:pPr>
              <w:pStyle w:val="NORMALIim"/>
              <w:jc w:val="center"/>
              <w:rPr>
                <w:b/>
                <w:lang w:val="en-US"/>
              </w:rPr>
            </w:pPr>
          </w:p>
        </w:tc>
      </w:tr>
      <w:tr w:rsidR="00F12DE3" w:rsidRPr="00D310BB" w:rsidTr="005D6026">
        <w:trPr>
          <w:trHeight w:val="678"/>
          <w:jc w:val="center"/>
        </w:trPr>
        <w:tc>
          <w:tcPr>
            <w:tcW w:w="1842" w:type="pct"/>
          </w:tcPr>
          <w:p w:rsidR="00F12DE3" w:rsidRPr="00F12DE3" w:rsidRDefault="00F12DE3" w:rsidP="005D6026">
            <w:pPr>
              <w:pStyle w:val="NORMALIim"/>
              <w:rPr>
                <w:lang w:val="es-ES"/>
              </w:rPr>
            </w:pPr>
          </w:p>
        </w:tc>
        <w:tc>
          <w:tcPr>
            <w:tcW w:w="1693" w:type="pct"/>
          </w:tcPr>
          <w:p w:rsidR="00F12DE3" w:rsidRPr="00F12DE3" w:rsidRDefault="00F12DE3" w:rsidP="005D6026">
            <w:pPr>
              <w:pStyle w:val="NORMALIim"/>
              <w:rPr>
                <w:lang w:val="en-US"/>
              </w:rPr>
            </w:pPr>
          </w:p>
        </w:tc>
        <w:tc>
          <w:tcPr>
            <w:tcW w:w="1465" w:type="pct"/>
          </w:tcPr>
          <w:p w:rsidR="00F12DE3" w:rsidRPr="00F12DE3" w:rsidRDefault="00F12DE3" w:rsidP="005D6026">
            <w:pPr>
              <w:pStyle w:val="NORMALIim"/>
              <w:rPr>
                <w:lang w:val="en-US"/>
              </w:rPr>
            </w:pPr>
          </w:p>
        </w:tc>
      </w:tr>
      <w:tr w:rsidR="00F12DE3" w:rsidRPr="00D310BB" w:rsidTr="005D6026">
        <w:trPr>
          <w:trHeight w:val="172"/>
          <w:jc w:val="center"/>
        </w:trPr>
        <w:tc>
          <w:tcPr>
            <w:tcW w:w="5000" w:type="pct"/>
            <w:gridSpan w:val="3"/>
          </w:tcPr>
          <w:p w:rsidR="00F12DE3" w:rsidRPr="005D6026" w:rsidRDefault="00F12DE3" w:rsidP="005D6026">
            <w:pPr>
              <w:pStyle w:val="NORMALIim"/>
              <w:jc w:val="center"/>
              <w:rPr>
                <w:b/>
                <w:lang w:val="en-US"/>
              </w:rPr>
            </w:pPr>
          </w:p>
        </w:tc>
      </w:tr>
      <w:tr w:rsidR="00F12DE3" w:rsidRPr="00F12DE3" w:rsidTr="005D6026">
        <w:trPr>
          <w:trHeight w:val="162"/>
          <w:jc w:val="center"/>
        </w:trPr>
        <w:tc>
          <w:tcPr>
            <w:tcW w:w="1842" w:type="pct"/>
          </w:tcPr>
          <w:p w:rsidR="00F12DE3" w:rsidRPr="005D6026" w:rsidRDefault="00F12DE3" w:rsidP="005D6026">
            <w:pPr>
              <w:pStyle w:val="NORMALIim"/>
              <w:rPr>
                <w:b/>
                <w:lang w:val="en-US"/>
              </w:rPr>
            </w:pPr>
          </w:p>
        </w:tc>
        <w:tc>
          <w:tcPr>
            <w:tcW w:w="1693" w:type="pct"/>
          </w:tcPr>
          <w:p w:rsidR="00F12DE3" w:rsidRPr="005D6026" w:rsidRDefault="00F12DE3" w:rsidP="005D6026">
            <w:pPr>
              <w:pStyle w:val="NORMALIim"/>
              <w:rPr>
                <w:b/>
                <w:lang w:val="en-US"/>
              </w:rPr>
            </w:pPr>
          </w:p>
        </w:tc>
        <w:tc>
          <w:tcPr>
            <w:tcW w:w="1465" w:type="pct"/>
          </w:tcPr>
          <w:p w:rsidR="00F12DE3" w:rsidRPr="005D6026" w:rsidRDefault="00F12DE3" w:rsidP="005D6026">
            <w:pPr>
              <w:pStyle w:val="NORMALIim"/>
              <w:rPr>
                <w:b/>
                <w:lang w:val="en-US"/>
              </w:rPr>
            </w:pPr>
          </w:p>
        </w:tc>
      </w:tr>
      <w:tr w:rsidR="00F12DE3" w:rsidRPr="00F12DE3" w:rsidTr="005D6026">
        <w:trPr>
          <w:trHeight w:val="688"/>
          <w:jc w:val="center"/>
        </w:trPr>
        <w:tc>
          <w:tcPr>
            <w:tcW w:w="1842" w:type="pct"/>
          </w:tcPr>
          <w:p w:rsidR="00F12DE3" w:rsidRPr="00F12DE3" w:rsidRDefault="00F12DE3" w:rsidP="005D6026">
            <w:pPr>
              <w:pStyle w:val="NORMALIim"/>
              <w:rPr>
                <w:lang w:val="es-ES"/>
              </w:rPr>
            </w:pPr>
          </w:p>
        </w:tc>
        <w:tc>
          <w:tcPr>
            <w:tcW w:w="1693" w:type="pct"/>
          </w:tcPr>
          <w:p w:rsidR="00F12DE3" w:rsidRPr="00F12DE3" w:rsidRDefault="00F12DE3" w:rsidP="005D6026">
            <w:pPr>
              <w:pStyle w:val="NORMALIim"/>
              <w:rPr>
                <w:lang w:val="es-ES"/>
              </w:rPr>
            </w:pPr>
          </w:p>
        </w:tc>
        <w:tc>
          <w:tcPr>
            <w:tcW w:w="1465" w:type="pct"/>
          </w:tcPr>
          <w:p w:rsidR="00F12DE3" w:rsidRPr="00D310BB" w:rsidRDefault="00F12DE3" w:rsidP="005D6026">
            <w:pPr>
              <w:pStyle w:val="NORMALIim"/>
            </w:pPr>
          </w:p>
        </w:tc>
      </w:tr>
    </w:tbl>
    <w:p w:rsidR="00F12DE3" w:rsidRPr="00F12DE3" w:rsidRDefault="00F12DE3" w:rsidP="00F12DE3">
      <w:pPr>
        <w:pStyle w:val="trupi"/>
        <w:ind w:firstLine="0"/>
        <w:rPr>
          <w:lang w:val="en-US"/>
        </w:rPr>
      </w:pPr>
    </w:p>
    <w:p w:rsidR="00F12DE3" w:rsidRPr="00D310BB" w:rsidRDefault="00F12DE3" w:rsidP="005D6026">
      <w:pPr>
        <w:pStyle w:val="trupi"/>
        <w:rPr>
          <w:lang w:val="en-US"/>
        </w:rPr>
      </w:pPr>
      <w:r w:rsidRPr="00D310BB">
        <w:rPr>
          <w:lang w:val="en-US"/>
        </w:rPr>
        <w:t>The available evidences suggest that the effects of trade on growth volatility are mixed allowance being made for the used indicator. In fact, two major results emerge from the literature on trade and growth volatility. While several authors documented an increasing role of trade, others assume the opposite point of view.</w:t>
      </w:r>
    </w:p>
    <w:p w:rsidR="00F12DE3" w:rsidRPr="00F12DE3" w:rsidRDefault="00F12DE3" w:rsidP="00897DAC">
      <w:pPr>
        <w:pStyle w:val="trupi"/>
        <w:rPr>
          <w:b/>
          <w:lang w:val="en-US"/>
        </w:rPr>
      </w:pPr>
      <w:r w:rsidRPr="00D310BB">
        <w:rPr>
          <w:lang w:val="en-US"/>
        </w:rPr>
        <w:t>According to the first point of view, terms of trade (</w:t>
      </w:r>
      <w:proofErr w:type="spellStart"/>
      <w:r w:rsidRPr="00D310BB">
        <w:rPr>
          <w:lang w:val="en-US"/>
        </w:rPr>
        <w:t>ToT</w:t>
      </w:r>
      <w:proofErr w:type="spellEnd"/>
      <w:r w:rsidRPr="00D310BB">
        <w:rPr>
          <w:lang w:val="en-US"/>
        </w:rPr>
        <w:t xml:space="preserve">) volatility increases growth volatility </w:t>
      </w:r>
      <w:r w:rsidR="00D1123C" w:rsidRPr="005D6026">
        <w:fldChar w:fldCharType="begin"/>
      </w:r>
      <w:r w:rsidRPr="00D310BB">
        <w:rPr>
          <w:lang w:val="en-US"/>
        </w:rPr>
        <w:instrText xml:space="preserve"> ADDIN ZOTERO_ITEM CSL_CITATION {"citationID":"dh01n6610","properties":{"formattedCitation":"(Easterly &amp; Kraay, 2000)","plainCitation":"(Easterly &amp; Kraay, 2000)"},"citationItems":[{"id":2174,"uris":["http://zotero.org/users/886545/items/UXTIWVT4"],"uri":["http://zotero.org/users/886545/items/UXTIWVT4"],"itemData":{"id":2174,"type":"article-journal","title":"Small states, small problems? Income, growth, and volatility in small states","container-title":"World development","page":"2013–2027","volume":"28","issue":"11","shortTitle":"Small states, small problems?","author":[{"family":"Easterly","given":"W."},{"family":"Kraay","given":"A."}],"issued":{"year":2000}}}],"schema":"https://github.com/citation-style-language/schema/raw/master/csl-citation.json"} </w:instrText>
      </w:r>
      <w:r w:rsidR="00D1123C" w:rsidRPr="005D6026">
        <w:fldChar w:fldCharType="separate"/>
      </w:r>
      <w:r w:rsidRPr="00D310BB">
        <w:rPr>
          <w:lang w:val="en-US"/>
        </w:rPr>
        <w:t>(Easterly &amp; Kraay, 2000)</w:t>
      </w:r>
      <w:r w:rsidR="00D1123C" w:rsidRPr="005D6026">
        <w:fldChar w:fldCharType="end"/>
      </w:r>
      <w:r w:rsidRPr="00D310BB">
        <w:rPr>
          <w:lang w:val="en-US"/>
        </w:rPr>
        <w:t xml:space="preserve">. In an attempt to justify the above relationship, export concentration was pointed out as playing an important role </w:t>
      </w:r>
      <w:r w:rsidR="00D1123C" w:rsidRPr="005D6026">
        <w:fldChar w:fldCharType="begin"/>
      </w:r>
      <w:r w:rsidRPr="00D310BB">
        <w:rPr>
          <w:lang w:val="en-US"/>
        </w:rPr>
        <w:instrText xml:space="preserve"> ADDIN ZOTERO_ITEM CSL_CITATION {"citationID":"jmci2dlua","properties":{"formattedCitation":"(Jansen, 2004)","plainCitation":"(Jansen, 2004)"},"citationItems":[{"id":2478,"uris":["http://zotero.org/users/886545/items/RST4T93I"],"uri":["http://zotero.org/users/886545/items/RST4T93I"],"itemData":{"id":2478,"type":"article-journal","title":"Income volatility in small and developing economies: export concentration matters”, Discussion Papers 3, World Trade Organization","shortTitle":"Income volatility in small and developing economies","author":[{"family":"Jansen","given":"M."}],"issued":{"year":2004}}}],"schema":"https://github.com/citation-style-language/schema/raw/master/csl-citation.json"} </w:instrText>
      </w:r>
      <w:r w:rsidR="00D1123C" w:rsidRPr="005D6026">
        <w:fldChar w:fldCharType="separate"/>
      </w:r>
      <w:r w:rsidRPr="00D310BB">
        <w:rPr>
          <w:lang w:val="en-US"/>
        </w:rPr>
        <w:t>(Jansen, 2004)</w:t>
      </w:r>
      <w:r w:rsidR="00D1123C" w:rsidRPr="005D6026">
        <w:fldChar w:fldCharType="end"/>
      </w:r>
      <w:r w:rsidRPr="00D310BB">
        <w:rPr>
          <w:lang w:val="en-US"/>
        </w:rPr>
        <w:t xml:space="preserve">. Export concentration influences </w:t>
      </w:r>
      <w:proofErr w:type="spellStart"/>
      <w:r w:rsidRPr="00D310BB">
        <w:rPr>
          <w:lang w:val="en-US"/>
        </w:rPr>
        <w:t>ToT</w:t>
      </w:r>
      <w:proofErr w:type="spellEnd"/>
      <w:r w:rsidRPr="00D310BB">
        <w:rPr>
          <w:lang w:val="en-US"/>
        </w:rPr>
        <w:t xml:space="preserve"> volatility and that </w:t>
      </w:r>
      <w:proofErr w:type="spellStart"/>
      <w:r w:rsidRPr="00D310BB">
        <w:rPr>
          <w:lang w:val="en-US"/>
        </w:rPr>
        <w:t>ToT</w:t>
      </w:r>
      <w:proofErr w:type="spellEnd"/>
      <w:r w:rsidRPr="00D310BB">
        <w:rPr>
          <w:lang w:val="en-US"/>
        </w:rPr>
        <w:t xml:space="preserve"> volatility in turn drives income volatility. Other authors show that commodity price shocks are positively linked with growth volatility </w:t>
      </w:r>
      <w:r w:rsidR="00D1123C" w:rsidRPr="005D6026">
        <w:fldChar w:fldCharType="begin"/>
      </w:r>
      <w:r w:rsidRPr="00D310BB">
        <w:rPr>
          <w:lang w:val="en-US"/>
        </w:rPr>
        <w:instrText xml:space="preserve"> ADDIN ZOTERO_ITEM CSL_CITATION {"citationID":"471agsgpk","properties":{"formattedCitation":"{\\rtf (Bevan, Collier, &amp; Gunning, 1993; Dehn, s.\\uc0\\u160{}d.; Kose &amp; Riezman, 2001)}","plainCitation":"(Bevan, Collier, &amp; Gunning, 1993; Dehn, s. d.; Kose &amp; Riezman, 2001)"},"citationItems":[{"id":2383,"uris":["http://zotero.org/users/886545/items/8NBBVQA5"],"uri":["http://zotero.org/users/886545/items/8NBBVQA5"],"itemData":{"id":2383,"type":"article-journal","title":"Trade shocks in developing countries: consequences and policy responses","container-title":"European Economic Review","page":"557–565","volume":"37","issue":"2-3","shortTitle":"Trade shocks in developing countries","author":[{"family":"Bevan","given":"D."},{"family":"Collier","given":"P."},{"family":"Gunning","given":"J.W."}],"issued":{"year":1993}}},{"id":2393,"uris":["http://zotero.org/users/886545/items/7DFUWD93"],"uri":["http://zotero.org/users/886545/items/7DFUWD93"],"itemData":{"id":2393,"type":"article-journal","title":"The Effects on Growth of Commodity Price Uncertainty and Shocks","author":[{"family":"Dehn","given":"J."}]}},{"id":2386,"uris":["http://zotero.org/users/886545/items/THJ9G7JT"],"uri":["http://zotero.org/users/886545/items/THJ9G7JT"],"itemData":{"id":2386,"type":"article-journal","title":"Trade shocks and macroeconomic fluctuations in Africa","container-title":"Journal of Development Economics","page":"5</w:instrText>
      </w:r>
      <w:r w:rsidRPr="005D6026">
        <w:instrText xml:space="preserve">5–80","volume":"65","issue":"1","author":[{"family":"Kose","given":"M.A."},{"family":"Riezman","given":"R."}],"issued":{"year":2001}}}],"schema":"https://github.com/citation-style-language/schema/raw/master/csl-citation.json"} </w:instrText>
      </w:r>
      <w:r w:rsidR="00D1123C" w:rsidRPr="005D6026">
        <w:fldChar w:fldCharType="separate"/>
      </w:r>
      <w:r w:rsidRPr="005D6026">
        <w:t>(Dehn, 2000.; Kose &amp; Riezman</w:t>
      </w:r>
      <w:r w:rsidRPr="005D6026">
        <w:rPr>
          <w:vertAlign w:val="superscript"/>
        </w:rPr>
        <w:footnoteReference w:id="1"/>
      </w:r>
      <w:r w:rsidRPr="005D6026">
        <w:t>, 2001)</w:t>
      </w:r>
      <w:r w:rsidR="00D1123C" w:rsidRPr="005D6026">
        <w:fldChar w:fldCharType="end"/>
      </w:r>
      <w:r w:rsidRPr="005D6026">
        <w:t xml:space="preserve">. </w:t>
      </w:r>
      <w:r w:rsidRPr="00D310BB">
        <w:rPr>
          <w:lang w:val="en-US"/>
        </w:rPr>
        <w:t xml:space="preserve">Nevertheless, some authors point to the fact that such shocks can just explain a small fraction of the </w:t>
      </w:r>
    </w:p>
    <w:p w:rsidR="00F12DE3" w:rsidRPr="005554AF" w:rsidRDefault="00F12DE3" w:rsidP="00676A0C">
      <w:pPr>
        <w:pStyle w:val="NORMALIim"/>
        <w:rPr>
          <w:i/>
          <w:lang w:val="en-US"/>
        </w:rPr>
      </w:pPr>
    </w:p>
    <w:tbl>
      <w:tblPr>
        <w:tblW w:w="7544" w:type="dxa"/>
        <w:jc w:val="center"/>
        <w:tblInd w:w="89" w:type="dxa"/>
        <w:tblLook w:val="0000" w:firstRow="0" w:lastRow="0" w:firstColumn="0" w:lastColumn="0" w:noHBand="0" w:noVBand="0"/>
      </w:tblPr>
      <w:tblGrid>
        <w:gridCol w:w="1115"/>
        <w:gridCol w:w="968"/>
        <w:gridCol w:w="1092"/>
        <w:gridCol w:w="688"/>
        <w:gridCol w:w="1207"/>
        <w:gridCol w:w="675"/>
        <w:gridCol w:w="1037"/>
        <w:gridCol w:w="762"/>
      </w:tblGrid>
      <w:tr w:rsidR="00F12DE3" w:rsidRPr="005554AF" w:rsidTr="005554AF">
        <w:trPr>
          <w:trHeight w:val="262"/>
          <w:jc w:val="center"/>
        </w:trPr>
        <w:tc>
          <w:tcPr>
            <w:tcW w:w="1115" w:type="dxa"/>
            <w:tcBorders>
              <w:top w:val="single" w:sz="4" w:space="0" w:color="auto"/>
              <w:left w:val="nil"/>
              <w:bottom w:val="single" w:sz="4" w:space="0" w:color="auto"/>
              <w:right w:val="nil"/>
            </w:tcBorders>
            <w:shd w:val="clear" w:color="auto" w:fill="auto"/>
            <w:noWrap/>
          </w:tcPr>
          <w:p w:rsidR="00F12DE3" w:rsidRPr="005554AF" w:rsidRDefault="00F12DE3" w:rsidP="005554AF">
            <w:pPr>
              <w:pStyle w:val="NORMALIim"/>
              <w:rPr>
                <w:lang w:val="en-US"/>
              </w:rPr>
            </w:pPr>
            <w:r w:rsidRPr="005554AF">
              <w:rPr>
                <w:lang w:val="en-US"/>
              </w:rPr>
              <w:t> Model</w:t>
            </w:r>
          </w:p>
        </w:tc>
        <w:tc>
          <w:tcPr>
            <w:tcW w:w="968" w:type="dxa"/>
            <w:tcBorders>
              <w:top w:val="single" w:sz="4" w:space="0" w:color="auto"/>
              <w:left w:val="nil"/>
              <w:bottom w:val="single" w:sz="4" w:space="0" w:color="auto"/>
              <w:right w:val="nil"/>
            </w:tcBorders>
            <w:shd w:val="clear" w:color="auto" w:fill="auto"/>
            <w:noWrap/>
          </w:tcPr>
          <w:p w:rsidR="00F12DE3" w:rsidRPr="005554AF" w:rsidRDefault="00F12DE3" w:rsidP="005554AF">
            <w:pPr>
              <w:pStyle w:val="NORMALIim"/>
              <w:rPr>
                <w:lang w:val="en-US"/>
              </w:rPr>
            </w:pPr>
            <w:r w:rsidRPr="005554AF">
              <w:rPr>
                <w:lang w:val="en-US"/>
              </w:rPr>
              <w:t>Variable</w:t>
            </w:r>
          </w:p>
        </w:tc>
        <w:tc>
          <w:tcPr>
            <w:tcW w:w="1780" w:type="dxa"/>
            <w:gridSpan w:val="2"/>
            <w:tcBorders>
              <w:top w:val="single" w:sz="4" w:space="0" w:color="auto"/>
              <w:left w:val="nil"/>
              <w:bottom w:val="single" w:sz="4" w:space="0" w:color="auto"/>
              <w:right w:val="nil"/>
            </w:tcBorders>
            <w:shd w:val="clear" w:color="auto" w:fill="auto"/>
            <w:noWrap/>
          </w:tcPr>
          <w:p w:rsidR="00F12DE3" w:rsidRPr="005554AF" w:rsidRDefault="00F12DE3" w:rsidP="005554AF">
            <w:pPr>
              <w:pStyle w:val="NORMALIim"/>
              <w:rPr>
                <w:lang w:val="en-US"/>
              </w:rPr>
            </w:pPr>
            <w:r w:rsidRPr="005554AF">
              <w:rPr>
                <w:lang w:val="en-US"/>
              </w:rPr>
              <w:t>Linear</w:t>
            </w:r>
          </w:p>
          <w:p w:rsidR="00F12DE3" w:rsidRPr="005554AF" w:rsidRDefault="00F12DE3" w:rsidP="005554AF">
            <w:pPr>
              <w:pStyle w:val="NORMALIim"/>
              <w:rPr>
                <w:lang w:val="en-US"/>
              </w:rPr>
            </w:pPr>
            <w:r w:rsidRPr="005554AF">
              <w:rPr>
                <w:lang w:val="en-US"/>
              </w:rPr>
              <w:t> </w:t>
            </w:r>
          </w:p>
        </w:tc>
        <w:tc>
          <w:tcPr>
            <w:tcW w:w="1882" w:type="dxa"/>
            <w:gridSpan w:val="2"/>
            <w:tcBorders>
              <w:top w:val="single" w:sz="4" w:space="0" w:color="auto"/>
              <w:left w:val="nil"/>
              <w:bottom w:val="single" w:sz="4" w:space="0" w:color="auto"/>
              <w:right w:val="nil"/>
            </w:tcBorders>
            <w:shd w:val="clear" w:color="auto" w:fill="auto"/>
            <w:noWrap/>
          </w:tcPr>
          <w:p w:rsidR="00F12DE3" w:rsidRPr="005554AF" w:rsidRDefault="00F12DE3" w:rsidP="005554AF">
            <w:pPr>
              <w:pStyle w:val="NORMALIim"/>
              <w:rPr>
                <w:lang w:val="en-US"/>
              </w:rPr>
            </w:pPr>
            <w:r w:rsidRPr="005554AF">
              <w:rPr>
                <w:lang w:val="en-US"/>
              </w:rPr>
              <w:t>Quadratic</w:t>
            </w:r>
          </w:p>
        </w:tc>
        <w:tc>
          <w:tcPr>
            <w:tcW w:w="1799" w:type="dxa"/>
            <w:gridSpan w:val="2"/>
            <w:tcBorders>
              <w:top w:val="single" w:sz="4" w:space="0" w:color="auto"/>
              <w:left w:val="nil"/>
              <w:bottom w:val="single" w:sz="4" w:space="0" w:color="auto"/>
              <w:right w:val="nil"/>
            </w:tcBorders>
            <w:shd w:val="clear" w:color="auto" w:fill="auto"/>
            <w:noWrap/>
          </w:tcPr>
          <w:p w:rsidR="00F12DE3" w:rsidRPr="005554AF" w:rsidRDefault="00F12DE3" w:rsidP="005554AF">
            <w:pPr>
              <w:pStyle w:val="NORMALIim"/>
              <w:rPr>
                <w:lang w:val="en-US"/>
              </w:rPr>
            </w:pPr>
            <w:r w:rsidRPr="005554AF">
              <w:rPr>
                <w:lang w:val="en-US"/>
              </w:rPr>
              <w:t>Square root</w:t>
            </w:r>
          </w:p>
          <w:p w:rsidR="00F12DE3" w:rsidRPr="005554AF" w:rsidRDefault="00F12DE3" w:rsidP="005554AF">
            <w:pPr>
              <w:pStyle w:val="NORMALIim"/>
              <w:rPr>
                <w:lang w:val="en-US"/>
              </w:rPr>
            </w:pPr>
            <w:r w:rsidRPr="005554AF">
              <w:rPr>
                <w:lang w:val="en-US"/>
              </w:rPr>
              <w:t> </w:t>
            </w: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bookmarkStart w:id="0" w:name="_GoBack"/>
            <w:bookmarkEnd w:id="0"/>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nil"/>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nil"/>
              <w:right w:val="nil"/>
            </w:tcBorders>
            <w:shd w:val="clear" w:color="auto" w:fill="auto"/>
            <w:noWrap/>
          </w:tcPr>
          <w:p w:rsidR="00F12DE3" w:rsidRPr="005554AF" w:rsidRDefault="00F12DE3" w:rsidP="005554AF">
            <w:pPr>
              <w:pStyle w:val="NORMALIim"/>
              <w:jc w:val="left"/>
              <w:rPr>
                <w:lang w:val="en-US"/>
              </w:rPr>
            </w:pPr>
          </w:p>
        </w:tc>
      </w:tr>
      <w:tr w:rsidR="00F12DE3" w:rsidRPr="005554AF" w:rsidTr="005554AF">
        <w:trPr>
          <w:trHeight w:val="262"/>
          <w:jc w:val="center"/>
        </w:trPr>
        <w:tc>
          <w:tcPr>
            <w:tcW w:w="1115" w:type="dxa"/>
            <w:tcBorders>
              <w:top w:val="nil"/>
              <w:left w:val="nil"/>
              <w:bottom w:val="single" w:sz="4" w:space="0" w:color="auto"/>
              <w:right w:val="nil"/>
            </w:tcBorders>
            <w:shd w:val="clear" w:color="auto" w:fill="auto"/>
            <w:noWrap/>
            <w:vAlign w:val="bottom"/>
          </w:tcPr>
          <w:p w:rsidR="00F12DE3" w:rsidRPr="005554AF" w:rsidRDefault="00F12DE3" w:rsidP="005554AF">
            <w:pPr>
              <w:pStyle w:val="NORMALIim"/>
              <w:rPr>
                <w:lang w:val="en-US"/>
              </w:rPr>
            </w:pPr>
          </w:p>
        </w:tc>
        <w:tc>
          <w:tcPr>
            <w:tcW w:w="968"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c>
          <w:tcPr>
            <w:tcW w:w="1092"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c>
          <w:tcPr>
            <w:tcW w:w="688"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c>
          <w:tcPr>
            <w:tcW w:w="1207"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c>
          <w:tcPr>
            <w:tcW w:w="675"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c>
          <w:tcPr>
            <w:tcW w:w="1037"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c>
          <w:tcPr>
            <w:tcW w:w="762" w:type="dxa"/>
            <w:tcBorders>
              <w:top w:val="nil"/>
              <w:left w:val="nil"/>
              <w:bottom w:val="single" w:sz="4" w:space="0" w:color="auto"/>
              <w:right w:val="nil"/>
            </w:tcBorders>
            <w:shd w:val="clear" w:color="auto" w:fill="auto"/>
            <w:noWrap/>
          </w:tcPr>
          <w:p w:rsidR="00F12DE3" w:rsidRPr="005554AF" w:rsidRDefault="00F12DE3" w:rsidP="005554AF">
            <w:pPr>
              <w:pStyle w:val="NORMALIim"/>
              <w:jc w:val="left"/>
              <w:rPr>
                <w:lang w:val="en-US"/>
              </w:rPr>
            </w:pPr>
          </w:p>
        </w:tc>
      </w:tr>
    </w:tbl>
    <w:p w:rsidR="00F12DE3" w:rsidRPr="00F12DE3" w:rsidRDefault="00F12DE3" w:rsidP="008F3B83">
      <w:pPr>
        <w:pStyle w:val="NORMALIim"/>
        <w:rPr>
          <w:lang w:val="en-US"/>
        </w:rPr>
      </w:pPr>
    </w:p>
    <w:sectPr w:rsidR="00F12DE3" w:rsidRPr="00F12DE3" w:rsidSect="00E44689">
      <w:footerReference w:type="even" r:id="rId9"/>
      <w:footerReference w:type="default" r:id="rId10"/>
      <w:footnotePr>
        <w:numRestart w:val="eachSect"/>
      </w:footnotePr>
      <w:pgSz w:w="9639" w:h="13608"/>
      <w:pgMar w:top="1191" w:right="851" w:bottom="1191" w:left="851" w:header="737"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7C8" w:rsidRDefault="002407C8" w:rsidP="00170BCA">
      <w:pPr>
        <w:spacing w:after="0" w:line="240" w:lineRule="auto"/>
      </w:pPr>
      <w:r>
        <w:separator/>
      </w:r>
    </w:p>
  </w:endnote>
  <w:endnote w:type="continuationSeparator" w:id="0">
    <w:p w:rsidR="002407C8" w:rsidRDefault="002407C8" w:rsidP="0017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Premier Pro">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angSong_GB2312">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EPFLF I+ Helvetica">
    <w:altName w:val="Arial"/>
    <w:panose1 w:val="00000000000000000000"/>
    <w:charset w:val="00"/>
    <w:family w:val="swiss"/>
    <w:notTrueType/>
    <w:pitch w:val="default"/>
    <w:sig w:usb0="00000003" w:usb1="00000000" w:usb2="00000000" w:usb3="00000000" w:csb0="00000001" w:csb1="00000000"/>
  </w:font>
  <w:font w:name="EPFLG K+ Helvetica Neue">
    <w:altName w:val="Helvetica Neue"/>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MFBHD+TimesNewRoman">
    <w:altName w:val="Times New Roman"/>
    <w:panose1 w:val="00000000000000000000"/>
    <w:charset w:val="00"/>
    <w:family w:val="roman"/>
    <w:notTrueType/>
    <w:pitch w:val="default"/>
    <w:sig w:usb0="00000003" w:usb1="00000000" w:usb2="00000000" w:usb3="00000000" w:csb0="00000001" w:csb1="00000000"/>
  </w:font>
  <w:font w:name="GMFBIJ+TimesNewRoman,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aur">
    <w:panose1 w:val="02030504050205020304"/>
    <w:charset w:val="00"/>
    <w:family w:val="roman"/>
    <w:pitch w:val="variable"/>
    <w:sig w:usb0="00000003" w:usb1="00000000" w:usb2="00000000" w:usb3="00000000" w:csb0="00000001" w:csb1="00000000"/>
  </w:font>
  <w:font w:name="B Lotus">
    <w:altName w:val="Courier New"/>
    <w:charset w:val="B2"/>
    <w:family w:val="auto"/>
    <w:pitch w:val="variable"/>
    <w:sig w:usb0="00002000" w:usb1="80000000" w:usb2="00000008" w:usb3="00000000" w:csb0="00000040" w:csb1="00000000"/>
  </w:font>
  <w:font w:name="B Zar">
    <w:altName w:val="Courier New"/>
    <w:charset w:val="B2"/>
    <w:family w:val="auto"/>
    <w:pitch w:val="variable"/>
    <w:sig w:usb0="00002000" w:usb1="80000000" w:usb2="00000008" w:usb3="00000000" w:csb0="00000040" w:csb1="00000000"/>
  </w:font>
  <w:font w:name="Nazanin">
    <w:altName w:val="Courier New"/>
    <w:charset w:val="B2"/>
    <w:family w:val="auto"/>
    <w:pitch w:val="variable"/>
    <w:sig w:usb0="00002000" w:usb1="00000000" w:usb2="00000000" w:usb3="00000000" w:csb0="00000040" w:csb1="00000000"/>
  </w:font>
  <w:font w:name="ITC Stone Serif Std Medium">
    <w:altName w:val="ITC Stone Serif Std Medium"/>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417" w:rsidRDefault="002E6417" w:rsidP="00004E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6417" w:rsidRDefault="002E6417" w:rsidP="00004E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417" w:rsidRDefault="002E6417" w:rsidP="00F12DE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7C8" w:rsidRDefault="002407C8" w:rsidP="00170BCA">
      <w:pPr>
        <w:spacing w:after="0" w:line="240" w:lineRule="auto"/>
      </w:pPr>
      <w:r>
        <w:separator/>
      </w:r>
    </w:p>
  </w:footnote>
  <w:footnote w:type="continuationSeparator" w:id="0">
    <w:p w:rsidR="002407C8" w:rsidRDefault="002407C8" w:rsidP="00170BCA">
      <w:pPr>
        <w:spacing w:after="0" w:line="240" w:lineRule="auto"/>
      </w:pPr>
      <w:r>
        <w:continuationSeparator/>
      </w:r>
    </w:p>
  </w:footnote>
  <w:footnote w:id="1">
    <w:p w:rsidR="002E6417" w:rsidRPr="005D6026" w:rsidRDefault="002E6417" w:rsidP="005D6026">
      <w:pPr>
        <w:pStyle w:val="NORMALIim"/>
        <w:rPr>
          <w:i/>
          <w:lang w:val="en-US"/>
        </w:rPr>
      </w:pPr>
      <w:r w:rsidRPr="005D6026">
        <w:rPr>
          <w:rStyle w:val="FootnoteReference"/>
          <w:i/>
        </w:rPr>
        <w:footnoteRef/>
      </w:r>
      <w:r w:rsidRPr="005D6026">
        <w:rPr>
          <w:i/>
          <w:lang w:val="en-US"/>
        </w:rPr>
        <w:t xml:space="preserve"> They use </w:t>
      </w:r>
      <w:r w:rsidRPr="005D6026">
        <w:rPr>
          <w:rFonts w:cs="CMR10"/>
          <w:i/>
          <w:lang w:val="en-US"/>
        </w:rPr>
        <w:t>commodity price shocks</w:t>
      </w:r>
      <w:r w:rsidRPr="005D6026">
        <w:rPr>
          <w:i/>
          <w:lang w:val="en-US"/>
        </w:rPr>
        <w:t xml:space="preserve"> as indicator of trade on a set of 22 non-oil exporting African countries.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DB1"/>
    <w:multiLevelType w:val="hybridMultilevel"/>
    <w:tmpl w:val="CDB8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42597"/>
    <w:multiLevelType w:val="hybridMultilevel"/>
    <w:tmpl w:val="1B340086"/>
    <w:lvl w:ilvl="0" w:tplc="6AB66898">
      <w:start w:val="1"/>
      <w:numFmt w:val="decimal"/>
      <w:lvlText w:val="%1."/>
      <w:lvlJc w:val="left"/>
      <w:pPr>
        <w:ind w:left="720" w:hanging="360"/>
      </w:pPr>
      <w:rPr>
        <w:b/>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635CC"/>
    <w:multiLevelType w:val="hybridMultilevel"/>
    <w:tmpl w:val="2E7C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7011B"/>
    <w:multiLevelType w:val="hybridMultilevel"/>
    <w:tmpl w:val="2F4A7720"/>
    <w:lvl w:ilvl="0" w:tplc="A6F0F77E">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677A4"/>
    <w:multiLevelType w:val="hybridMultilevel"/>
    <w:tmpl w:val="372C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936A9E"/>
    <w:multiLevelType w:val="hybridMultilevel"/>
    <w:tmpl w:val="F96438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A02D8"/>
    <w:multiLevelType w:val="hybridMultilevel"/>
    <w:tmpl w:val="9086DE06"/>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3669F"/>
    <w:multiLevelType w:val="hybridMultilevel"/>
    <w:tmpl w:val="41C45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32373B"/>
    <w:multiLevelType w:val="hybridMultilevel"/>
    <w:tmpl w:val="13D07F10"/>
    <w:lvl w:ilvl="0" w:tplc="2409000B">
      <w:start w:val="1"/>
      <w:numFmt w:val="bullet"/>
      <w:lvlText w:val=""/>
      <w:lvlJc w:val="left"/>
      <w:pPr>
        <w:ind w:left="720" w:hanging="360"/>
      </w:pPr>
      <w:rPr>
        <w:rFonts w:ascii="Wingdings" w:hAnsi="Wingdings"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9">
    <w:nsid w:val="12BD0C18"/>
    <w:multiLevelType w:val="hybridMultilevel"/>
    <w:tmpl w:val="4C5CCA64"/>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9B5F33"/>
    <w:multiLevelType w:val="hybridMultilevel"/>
    <w:tmpl w:val="690E96A2"/>
    <w:lvl w:ilvl="0" w:tplc="3884A7B8">
      <w:start w:val="1"/>
      <w:numFmt w:val="decimal"/>
      <w:lvlText w:val="%1)"/>
      <w:lvlJc w:val="left"/>
      <w:pPr>
        <w:ind w:left="720" w:hanging="360"/>
      </w:pPr>
      <w:rPr>
        <w:rFonts w:ascii="Times New Roman" w:hAnsi="Times New Roman" w:hint="default"/>
        <w:b w:val="0"/>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1">
    <w:nsid w:val="13E32BA1"/>
    <w:multiLevelType w:val="hybridMultilevel"/>
    <w:tmpl w:val="97B44D3A"/>
    <w:lvl w:ilvl="0" w:tplc="369A018C">
      <w:start w:val="1"/>
      <w:numFmt w:val="decimal"/>
      <w:lvlText w:val="%1."/>
      <w:lvlJc w:val="left"/>
      <w:pPr>
        <w:ind w:left="720" w:hanging="360"/>
      </w:pPr>
      <w:rPr>
        <w:rFonts w:ascii="Times-Roman" w:hAnsi="Times-Roman" w:cs="Times-Roman" w:hint="default"/>
        <w:b w:val="0"/>
      </w:rPr>
    </w:lvl>
    <w:lvl w:ilvl="1" w:tplc="24090019">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2">
    <w:nsid w:val="14A11DCA"/>
    <w:multiLevelType w:val="hybridMultilevel"/>
    <w:tmpl w:val="EF423922"/>
    <w:lvl w:ilvl="0" w:tplc="04090005">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07A2B"/>
    <w:multiLevelType w:val="hybridMultilevel"/>
    <w:tmpl w:val="615EC710"/>
    <w:lvl w:ilvl="0" w:tplc="2409000B">
      <w:start w:val="1"/>
      <w:numFmt w:val="bullet"/>
      <w:lvlText w:val=""/>
      <w:lvlJc w:val="left"/>
      <w:pPr>
        <w:ind w:left="720" w:hanging="360"/>
      </w:pPr>
      <w:rPr>
        <w:rFonts w:ascii="Wingdings" w:hAnsi="Wingdings"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4">
    <w:nsid w:val="1A40341E"/>
    <w:multiLevelType w:val="hybridMultilevel"/>
    <w:tmpl w:val="BAAA7DDE"/>
    <w:lvl w:ilvl="0" w:tplc="3238F2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2C4EA4"/>
    <w:multiLevelType w:val="hybridMultilevel"/>
    <w:tmpl w:val="80861896"/>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AF35B8"/>
    <w:multiLevelType w:val="hybridMultilevel"/>
    <w:tmpl w:val="32CC22BE"/>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55649"/>
    <w:multiLevelType w:val="hybridMultilevel"/>
    <w:tmpl w:val="E2380F86"/>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14108D"/>
    <w:multiLevelType w:val="hybridMultilevel"/>
    <w:tmpl w:val="670E18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2F6F2D"/>
    <w:multiLevelType w:val="hybridMultilevel"/>
    <w:tmpl w:val="ACDA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76298D"/>
    <w:multiLevelType w:val="hybridMultilevel"/>
    <w:tmpl w:val="7CD0B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F360D8"/>
    <w:multiLevelType w:val="hybridMultilevel"/>
    <w:tmpl w:val="1EFABF74"/>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ED61F4"/>
    <w:multiLevelType w:val="hybridMultilevel"/>
    <w:tmpl w:val="DF183CA4"/>
    <w:lvl w:ilvl="0" w:tplc="F118CDF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2F6AA0"/>
    <w:multiLevelType w:val="hybridMultilevel"/>
    <w:tmpl w:val="CED8D30A"/>
    <w:lvl w:ilvl="0" w:tplc="2409000B">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4">
    <w:nsid w:val="278374DD"/>
    <w:multiLevelType w:val="hybridMultilevel"/>
    <w:tmpl w:val="429CC560"/>
    <w:lvl w:ilvl="0" w:tplc="D5BADF6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C329A3"/>
    <w:multiLevelType w:val="hybridMultilevel"/>
    <w:tmpl w:val="33FCB02C"/>
    <w:lvl w:ilvl="0" w:tplc="8A985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E77DFA"/>
    <w:multiLevelType w:val="hybridMultilevel"/>
    <w:tmpl w:val="4D5AF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C06895"/>
    <w:multiLevelType w:val="hybridMultilevel"/>
    <w:tmpl w:val="BFC69E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332B83"/>
    <w:multiLevelType w:val="hybridMultilevel"/>
    <w:tmpl w:val="1744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3853B3"/>
    <w:multiLevelType w:val="hybridMultilevel"/>
    <w:tmpl w:val="876CB25C"/>
    <w:lvl w:ilvl="0" w:tplc="FF98034C">
      <w:start w:val="1"/>
      <w:numFmt w:val="bullet"/>
      <w:lvlText w:val=""/>
      <w:lvlJc w:val="left"/>
      <w:pPr>
        <w:tabs>
          <w:tab w:val="num" w:pos="170"/>
        </w:tabs>
        <w:ind w:left="170" w:hanging="170"/>
      </w:pPr>
      <w:rPr>
        <w:rFonts w:ascii="Symbol" w:hAnsi="Symbol" w:hint="default"/>
        <w:b w:val="0"/>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nsid w:val="35E42AFD"/>
    <w:multiLevelType w:val="hybridMultilevel"/>
    <w:tmpl w:val="B0181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087A6D"/>
    <w:multiLevelType w:val="hybridMultilevel"/>
    <w:tmpl w:val="7D92E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3C2DAD"/>
    <w:multiLevelType w:val="hybridMultilevel"/>
    <w:tmpl w:val="1BE81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B9913A1"/>
    <w:multiLevelType w:val="hybridMultilevel"/>
    <w:tmpl w:val="809A255E"/>
    <w:lvl w:ilvl="0" w:tplc="407C21F0">
      <w:start w:val="1"/>
      <w:numFmt w:val="bullet"/>
      <w:lvlText w:val=""/>
      <w:lvlJc w:val="left"/>
      <w:pPr>
        <w:ind w:left="781" w:hanging="360"/>
      </w:pPr>
      <w:rPr>
        <w:rFonts w:ascii="Symbol" w:eastAsia="Times New Roman" w:hAnsi="Symbol" w:hint="default"/>
      </w:rPr>
    </w:lvl>
    <w:lvl w:ilvl="1" w:tplc="24090003" w:tentative="1">
      <w:start w:val="1"/>
      <w:numFmt w:val="bullet"/>
      <w:lvlText w:val="o"/>
      <w:lvlJc w:val="left"/>
      <w:pPr>
        <w:ind w:left="1501" w:hanging="360"/>
      </w:pPr>
      <w:rPr>
        <w:rFonts w:ascii="Courier New" w:hAnsi="Courier New" w:cs="Courier New" w:hint="default"/>
      </w:rPr>
    </w:lvl>
    <w:lvl w:ilvl="2" w:tplc="24090005" w:tentative="1">
      <w:start w:val="1"/>
      <w:numFmt w:val="bullet"/>
      <w:lvlText w:val=""/>
      <w:lvlJc w:val="left"/>
      <w:pPr>
        <w:ind w:left="2221" w:hanging="360"/>
      </w:pPr>
      <w:rPr>
        <w:rFonts w:ascii="Wingdings" w:hAnsi="Wingdings" w:hint="default"/>
      </w:rPr>
    </w:lvl>
    <w:lvl w:ilvl="3" w:tplc="24090001" w:tentative="1">
      <w:start w:val="1"/>
      <w:numFmt w:val="bullet"/>
      <w:lvlText w:val=""/>
      <w:lvlJc w:val="left"/>
      <w:pPr>
        <w:ind w:left="2941" w:hanging="360"/>
      </w:pPr>
      <w:rPr>
        <w:rFonts w:ascii="Symbol" w:hAnsi="Symbol" w:hint="default"/>
      </w:rPr>
    </w:lvl>
    <w:lvl w:ilvl="4" w:tplc="24090003" w:tentative="1">
      <w:start w:val="1"/>
      <w:numFmt w:val="bullet"/>
      <w:lvlText w:val="o"/>
      <w:lvlJc w:val="left"/>
      <w:pPr>
        <w:ind w:left="3661" w:hanging="360"/>
      </w:pPr>
      <w:rPr>
        <w:rFonts w:ascii="Courier New" w:hAnsi="Courier New" w:cs="Courier New" w:hint="default"/>
      </w:rPr>
    </w:lvl>
    <w:lvl w:ilvl="5" w:tplc="24090005" w:tentative="1">
      <w:start w:val="1"/>
      <w:numFmt w:val="bullet"/>
      <w:lvlText w:val=""/>
      <w:lvlJc w:val="left"/>
      <w:pPr>
        <w:ind w:left="4381" w:hanging="360"/>
      </w:pPr>
      <w:rPr>
        <w:rFonts w:ascii="Wingdings" w:hAnsi="Wingdings" w:hint="default"/>
      </w:rPr>
    </w:lvl>
    <w:lvl w:ilvl="6" w:tplc="24090001" w:tentative="1">
      <w:start w:val="1"/>
      <w:numFmt w:val="bullet"/>
      <w:lvlText w:val=""/>
      <w:lvlJc w:val="left"/>
      <w:pPr>
        <w:ind w:left="5101" w:hanging="360"/>
      </w:pPr>
      <w:rPr>
        <w:rFonts w:ascii="Symbol" w:hAnsi="Symbol" w:hint="default"/>
      </w:rPr>
    </w:lvl>
    <w:lvl w:ilvl="7" w:tplc="24090003" w:tentative="1">
      <w:start w:val="1"/>
      <w:numFmt w:val="bullet"/>
      <w:lvlText w:val="o"/>
      <w:lvlJc w:val="left"/>
      <w:pPr>
        <w:ind w:left="5821" w:hanging="360"/>
      </w:pPr>
      <w:rPr>
        <w:rFonts w:ascii="Courier New" w:hAnsi="Courier New" w:cs="Courier New" w:hint="default"/>
      </w:rPr>
    </w:lvl>
    <w:lvl w:ilvl="8" w:tplc="24090005" w:tentative="1">
      <w:start w:val="1"/>
      <w:numFmt w:val="bullet"/>
      <w:lvlText w:val=""/>
      <w:lvlJc w:val="left"/>
      <w:pPr>
        <w:ind w:left="6541" w:hanging="360"/>
      </w:pPr>
      <w:rPr>
        <w:rFonts w:ascii="Wingdings" w:hAnsi="Wingdings" w:hint="default"/>
      </w:rPr>
    </w:lvl>
  </w:abstractNum>
  <w:abstractNum w:abstractNumId="34">
    <w:nsid w:val="3D952D69"/>
    <w:multiLevelType w:val="hybridMultilevel"/>
    <w:tmpl w:val="C54C8F14"/>
    <w:lvl w:ilvl="0" w:tplc="2409000B">
      <w:start w:val="1"/>
      <w:numFmt w:val="bullet"/>
      <w:lvlText w:val=""/>
      <w:lvlJc w:val="left"/>
      <w:pPr>
        <w:ind w:left="720" w:hanging="360"/>
      </w:pPr>
      <w:rPr>
        <w:rFonts w:ascii="Wingdings" w:hAnsi="Wingdings"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5">
    <w:nsid w:val="3E4E65BE"/>
    <w:multiLevelType w:val="hybridMultilevel"/>
    <w:tmpl w:val="018E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A16846"/>
    <w:multiLevelType w:val="hybridMultilevel"/>
    <w:tmpl w:val="F5708146"/>
    <w:lvl w:ilvl="0" w:tplc="04090019">
      <w:start w:val="1"/>
      <w:numFmt w:val="decimal"/>
      <w:pStyle w:val="SAP27-ReferenceItem"/>
      <w:lvlText w:val="[%1]"/>
      <w:lvlJc w:val="left"/>
      <w:pPr>
        <w:ind w:left="420" w:hanging="420"/>
      </w:pPr>
      <w:rPr>
        <w:rFonts w:ascii="Times New Roman" w:hAnsi="Times New Roman" w:hint="default"/>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1064F3F"/>
    <w:multiLevelType w:val="hybridMultilevel"/>
    <w:tmpl w:val="BD96C440"/>
    <w:lvl w:ilvl="0" w:tplc="A6F0F77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3CD4FD9"/>
    <w:multiLevelType w:val="hybridMultilevel"/>
    <w:tmpl w:val="D98C7DD8"/>
    <w:lvl w:ilvl="0" w:tplc="A6F0F77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4483859"/>
    <w:multiLevelType w:val="hybridMultilevel"/>
    <w:tmpl w:val="F4C6E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F06159"/>
    <w:multiLevelType w:val="hybridMultilevel"/>
    <w:tmpl w:val="DA7A06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831FF5"/>
    <w:multiLevelType w:val="hybridMultilevel"/>
    <w:tmpl w:val="D7FC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C5752F"/>
    <w:multiLevelType w:val="hybridMultilevel"/>
    <w:tmpl w:val="C59C64EE"/>
    <w:lvl w:ilvl="0" w:tplc="D5BADF6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033EE9"/>
    <w:multiLevelType w:val="hybridMultilevel"/>
    <w:tmpl w:val="8314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4B6600"/>
    <w:multiLevelType w:val="hybridMultilevel"/>
    <w:tmpl w:val="38EE6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CB0974"/>
    <w:multiLevelType w:val="hybridMultilevel"/>
    <w:tmpl w:val="8E12D108"/>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C8A7D36"/>
    <w:multiLevelType w:val="hybridMultilevel"/>
    <w:tmpl w:val="CC22E5A2"/>
    <w:lvl w:ilvl="0" w:tplc="04090005">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EB9420A"/>
    <w:multiLevelType w:val="hybridMultilevel"/>
    <w:tmpl w:val="67C42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017818"/>
    <w:multiLevelType w:val="hybridMultilevel"/>
    <w:tmpl w:val="DE1EC62A"/>
    <w:lvl w:ilvl="0" w:tplc="23D871E2">
      <w:start w:val="1"/>
      <w:numFmt w:val="bullet"/>
      <w:lvlText w:val=""/>
      <w:lvlJc w:val="left"/>
      <w:pPr>
        <w:tabs>
          <w:tab w:val="num" w:pos="454"/>
        </w:tabs>
        <w:ind w:left="454" w:hanging="170"/>
      </w:pPr>
      <w:rPr>
        <w:rFonts w:ascii="Symbol" w:hAnsi="Symbol" w:hint="default"/>
      </w:rPr>
    </w:lvl>
    <w:lvl w:ilvl="1" w:tplc="04090019">
      <w:start w:val="1"/>
      <w:numFmt w:val="bullet"/>
      <w:lvlText w:val="o"/>
      <w:lvlJc w:val="left"/>
      <w:pPr>
        <w:tabs>
          <w:tab w:val="num" w:pos="1724"/>
        </w:tabs>
        <w:ind w:left="1724" w:hanging="360"/>
      </w:pPr>
      <w:rPr>
        <w:rFonts w:ascii="Courier New" w:hAnsi="Courier New" w:hint="default"/>
      </w:rPr>
    </w:lvl>
    <w:lvl w:ilvl="2" w:tplc="0409001B">
      <w:start w:val="1"/>
      <w:numFmt w:val="bullet"/>
      <w:lvlText w:val=""/>
      <w:lvlJc w:val="left"/>
      <w:pPr>
        <w:tabs>
          <w:tab w:val="num" w:pos="2444"/>
        </w:tabs>
        <w:ind w:left="2444" w:hanging="360"/>
      </w:pPr>
      <w:rPr>
        <w:rFonts w:ascii="Wingdings" w:hAnsi="Wingdings" w:hint="default"/>
      </w:rPr>
    </w:lvl>
    <w:lvl w:ilvl="3" w:tplc="0409000F">
      <w:start w:val="1"/>
      <w:numFmt w:val="bullet"/>
      <w:lvlText w:val=""/>
      <w:lvlJc w:val="left"/>
      <w:pPr>
        <w:tabs>
          <w:tab w:val="num" w:pos="3164"/>
        </w:tabs>
        <w:ind w:left="3164" w:hanging="360"/>
      </w:pPr>
      <w:rPr>
        <w:rFonts w:ascii="Symbol" w:hAnsi="Symbol" w:hint="default"/>
      </w:rPr>
    </w:lvl>
    <w:lvl w:ilvl="4" w:tplc="04090019">
      <w:start w:val="1"/>
      <w:numFmt w:val="bullet"/>
      <w:lvlText w:val="o"/>
      <w:lvlJc w:val="left"/>
      <w:pPr>
        <w:tabs>
          <w:tab w:val="num" w:pos="3884"/>
        </w:tabs>
        <w:ind w:left="3884" w:hanging="360"/>
      </w:pPr>
      <w:rPr>
        <w:rFonts w:ascii="Courier New" w:hAnsi="Courier New" w:hint="default"/>
      </w:rPr>
    </w:lvl>
    <w:lvl w:ilvl="5" w:tplc="0409001B">
      <w:start w:val="1"/>
      <w:numFmt w:val="bullet"/>
      <w:lvlText w:val=""/>
      <w:lvlJc w:val="left"/>
      <w:pPr>
        <w:tabs>
          <w:tab w:val="num" w:pos="4604"/>
        </w:tabs>
        <w:ind w:left="4604" w:hanging="360"/>
      </w:pPr>
      <w:rPr>
        <w:rFonts w:ascii="Wingdings" w:hAnsi="Wingdings" w:hint="default"/>
      </w:rPr>
    </w:lvl>
    <w:lvl w:ilvl="6" w:tplc="0409000F">
      <w:start w:val="1"/>
      <w:numFmt w:val="bullet"/>
      <w:lvlText w:val=""/>
      <w:lvlJc w:val="left"/>
      <w:pPr>
        <w:tabs>
          <w:tab w:val="num" w:pos="5324"/>
        </w:tabs>
        <w:ind w:left="5324" w:hanging="360"/>
      </w:pPr>
      <w:rPr>
        <w:rFonts w:ascii="Symbol" w:hAnsi="Symbol" w:hint="default"/>
      </w:rPr>
    </w:lvl>
    <w:lvl w:ilvl="7" w:tplc="04090019">
      <w:start w:val="1"/>
      <w:numFmt w:val="bullet"/>
      <w:lvlText w:val="o"/>
      <w:lvlJc w:val="left"/>
      <w:pPr>
        <w:tabs>
          <w:tab w:val="num" w:pos="6044"/>
        </w:tabs>
        <w:ind w:left="6044" w:hanging="360"/>
      </w:pPr>
      <w:rPr>
        <w:rFonts w:ascii="Courier New" w:hAnsi="Courier New" w:hint="default"/>
      </w:rPr>
    </w:lvl>
    <w:lvl w:ilvl="8" w:tplc="0409001B">
      <w:start w:val="1"/>
      <w:numFmt w:val="bullet"/>
      <w:lvlText w:val=""/>
      <w:lvlJc w:val="left"/>
      <w:pPr>
        <w:tabs>
          <w:tab w:val="num" w:pos="6764"/>
        </w:tabs>
        <w:ind w:left="6764" w:hanging="360"/>
      </w:pPr>
      <w:rPr>
        <w:rFonts w:ascii="Wingdings" w:hAnsi="Wingdings" w:hint="default"/>
      </w:rPr>
    </w:lvl>
  </w:abstractNum>
  <w:abstractNum w:abstractNumId="49">
    <w:nsid w:val="559279F4"/>
    <w:multiLevelType w:val="hybridMultilevel"/>
    <w:tmpl w:val="CD3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3C601F"/>
    <w:multiLevelType w:val="hybridMultilevel"/>
    <w:tmpl w:val="A46C5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DF52D3"/>
    <w:multiLevelType w:val="hybridMultilevel"/>
    <w:tmpl w:val="5B903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9A3F64"/>
    <w:multiLevelType w:val="hybridMultilevel"/>
    <w:tmpl w:val="59AEF172"/>
    <w:lvl w:ilvl="0" w:tplc="D5BADF6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2133CB0"/>
    <w:multiLevelType w:val="hybridMultilevel"/>
    <w:tmpl w:val="F47CD8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21D347D"/>
    <w:multiLevelType w:val="hybridMultilevel"/>
    <w:tmpl w:val="96B42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2319D4"/>
    <w:multiLevelType w:val="hybridMultilevel"/>
    <w:tmpl w:val="D478B22E"/>
    <w:lvl w:ilvl="0" w:tplc="24090011">
      <w:start w:val="1"/>
      <w:numFmt w:val="decimal"/>
      <w:lvlText w:val="%1)"/>
      <w:lvlJc w:val="left"/>
      <w:pPr>
        <w:ind w:left="720" w:hanging="360"/>
      </w:pPr>
      <w:rPr>
        <w:rFonts w:hint="default"/>
      </w:rPr>
    </w:lvl>
    <w:lvl w:ilvl="1" w:tplc="0C0A1B6A">
      <w:start w:val="1"/>
      <w:numFmt w:val="lowerLetter"/>
      <w:lvlText w:val="%2)"/>
      <w:lvlJc w:val="left"/>
      <w:pPr>
        <w:tabs>
          <w:tab w:val="num" w:pos="1440"/>
        </w:tabs>
        <w:ind w:left="1440" w:hanging="360"/>
      </w:pPr>
      <w:rPr>
        <w:rFonts w:hint="default"/>
      </w:r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56">
    <w:nsid w:val="63EF1029"/>
    <w:multiLevelType w:val="hybridMultilevel"/>
    <w:tmpl w:val="6168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891744"/>
    <w:multiLevelType w:val="hybridMultilevel"/>
    <w:tmpl w:val="7E02B496"/>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8F1F2A"/>
    <w:multiLevelType w:val="hybridMultilevel"/>
    <w:tmpl w:val="7046BCAC"/>
    <w:lvl w:ilvl="0" w:tplc="D5BADF6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6051102"/>
    <w:multiLevelType w:val="hybridMultilevel"/>
    <w:tmpl w:val="56AC9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6B04178"/>
    <w:multiLevelType w:val="hybridMultilevel"/>
    <w:tmpl w:val="BFDAC7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AB908CF"/>
    <w:multiLevelType w:val="hybridMultilevel"/>
    <w:tmpl w:val="20B4D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EF1658D"/>
    <w:multiLevelType w:val="hybridMultilevel"/>
    <w:tmpl w:val="B9A80DCE"/>
    <w:lvl w:ilvl="0" w:tplc="04090001">
      <w:start w:val="1"/>
      <w:numFmt w:val="decimal"/>
      <w:lvlText w:val="%1."/>
      <w:lvlJc w:val="left"/>
      <w:pPr>
        <w:ind w:left="720" w:hanging="360"/>
      </w:pPr>
    </w:lvl>
    <w:lvl w:ilvl="1" w:tplc="04090003" w:tentative="1">
      <w:start w:val="1"/>
      <w:numFmt w:val="lowerLetter"/>
      <w:pStyle w:val="Header2"/>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3">
    <w:nsid w:val="6F893689"/>
    <w:multiLevelType w:val="hybridMultilevel"/>
    <w:tmpl w:val="EE84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B9224A"/>
    <w:multiLevelType w:val="hybridMultilevel"/>
    <w:tmpl w:val="4C769C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26672E"/>
    <w:multiLevelType w:val="hybridMultilevel"/>
    <w:tmpl w:val="53B2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907215"/>
    <w:multiLevelType w:val="hybridMultilevel"/>
    <w:tmpl w:val="D0E47C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6155996"/>
    <w:multiLevelType w:val="hybridMultilevel"/>
    <w:tmpl w:val="B016A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6847608"/>
    <w:multiLevelType w:val="hybridMultilevel"/>
    <w:tmpl w:val="C3E0F55A"/>
    <w:lvl w:ilvl="0" w:tplc="1C2046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6A86AA0"/>
    <w:multiLevelType w:val="hybridMultilevel"/>
    <w:tmpl w:val="8230C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706733A"/>
    <w:multiLevelType w:val="multilevel"/>
    <w:tmpl w:val="441C319E"/>
    <w:lvl w:ilvl="0">
      <w:start w:val="1"/>
      <w:numFmt w:val="decimal"/>
      <w:lvlText w:val="%1."/>
      <w:lvlJc w:val="left"/>
      <w:pPr>
        <w:tabs>
          <w:tab w:val="num" w:pos="360"/>
        </w:tabs>
        <w:ind w:left="360" w:hanging="360"/>
      </w:pPr>
      <w:rPr>
        <w:rFonts w:ascii="Times New Roman" w:hAnsi="Times New Roman" w:hint="default"/>
        <w:b/>
        <w:i w:val="0"/>
        <w:sz w:val="28"/>
      </w:rPr>
    </w:lvl>
    <w:lvl w:ilvl="1">
      <w:start w:val="1"/>
      <w:numFmt w:val="decimal"/>
      <w:pStyle w:val="Header1"/>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78553606"/>
    <w:multiLevelType w:val="hybridMultilevel"/>
    <w:tmpl w:val="A58EB466"/>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8814763"/>
    <w:multiLevelType w:val="hybridMultilevel"/>
    <w:tmpl w:val="B206FEBC"/>
    <w:lvl w:ilvl="0" w:tplc="2409000B">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73">
    <w:nsid w:val="79F1583E"/>
    <w:multiLevelType w:val="hybridMultilevel"/>
    <w:tmpl w:val="F544B1EC"/>
    <w:lvl w:ilvl="0" w:tplc="2A1CF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C17F87"/>
    <w:multiLevelType w:val="hybridMultilevel"/>
    <w:tmpl w:val="4B4AC898"/>
    <w:lvl w:ilvl="0" w:tplc="04090001">
      <w:start w:val="1"/>
      <w:numFmt w:val="decimal"/>
      <w:lvlText w:val="%1."/>
      <w:lvlJc w:val="left"/>
      <w:pPr>
        <w:tabs>
          <w:tab w:val="num" w:pos="1069"/>
        </w:tabs>
        <w:ind w:left="1069" w:hanging="360"/>
      </w:pPr>
      <w:rPr>
        <w:rFonts w:hint="default"/>
      </w:rPr>
    </w:lvl>
    <w:lvl w:ilvl="1" w:tplc="04090003" w:tentative="1">
      <w:start w:val="1"/>
      <w:numFmt w:val="lowerLetter"/>
      <w:lvlText w:val="%2."/>
      <w:lvlJc w:val="left"/>
      <w:pPr>
        <w:tabs>
          <w:tab w:val="num" w:pos="1789"/>
        </w:tabs>
        <w:ind w:left="1789" w:hanging="360"/>
      </w:pPr>
    </w:lvl>
    <w:lvl w:ilvl="2" w:tplc="04090005" w:tentative="1">
      <w:start w:val="1"/>
      <w:numFmt w:val="lowerRoman"/>
      <w:lvlText w:val="%3."/>
      <w:lvlJc w:val="right"/>
      <w:pPr>
        <w:tabs>
          <w:tab w:val="num" w:pos="2509"/>
        </w:tabs>
        <w:ind w:left="2509" w:hanging="180"/>
      </w:pPr>
    </w:lvl>
    <w:lvl w:ilvl="3" w:tplc="04090001" w:tentative="1">
      <w:start w:val="1"/>
      <w:numFmt w:val="decimal"/>
      <w:lvlText w:val="%4."/>
      <w:lvlJc w:val="left"/>
      <w:pPr>
        <w:tabs>
          <w:tab w:val="num" w:pos="3229"/>
        </w:tabs>
        <w:ind w:left="3229" w:hanging="360"/>
      </w:pPr>
    </w:lvl>
    <w:lvl w:ilvl="4" w:tplc="04090003" w:tentative="1">
      <w:start w:val="1"/>
      <w:numFmt w:val="lowerLetter"/>
      <w:lvlText w:val="%5."/>
      <w:lvlJc w:val="left"/>
      <w:pPr>
        <w:tabs>
          <w:tab w:val="num" w:pos="3949"/>
        </w:tabs>
        <w:ind w:left="3949" w:hanging="360"/>
      </w:pPr>
    </w:lvl>
    <w:lvl w:ilvl="5" w:tplc="04090005" w:tentative="1">
      <w:start w:val="1"/>
      <w:numFmt w:val="lowerRoman"/>
      <w:lvlText w:val="%6."/>
      <w:lvlJc w:val="right"/>
      <w:pPr>
        <w:tabs>
          <w:tab w:val="num" w:pos="4669"/>
        </w:tabs>
        <w:ind w:left="4669" w:hanging="180"/>
      </w:pPr>
    </w:lvl>
    <w:lvl w:ilvl="6" w:tplc="04090001" w:tentative="1">
      <w:start w:val="1"/>
      <w:numFmt w:val="decimal"/>
      <w:lvlText w:val="%7."/>
      <w:lvlJc w:val="left"/>
      <w:pPr>
        <w:tabs>
          <w:tab w:val="num" w:pos="5389"/>
        </w:tabs>
        <w:ind w:left="5389" w:hanging="360"/>
      </w:pPr>
    </w:lvl>
    <w:lvl w:ilvl="7" w:tplc="04090003" w:tentative="1">
      <w:start w:val="1"/>
      <w:numFmt w:val="lowerLetter"/>
      <w:lvlText w:val="%8."/>
      <w:lvlJc w:val="left"/>
      <w:pPr>
        <w:tabs>
          <w:tab w:val="num" w:pos="6109"/>
        </w:tabs>
        <w:ind w:left="6109" w:hanging="360"/>
      </w:pPr>
    </w:lvl>
    <w:lvl w:ilvl="8" w:tplc="04090005" w:tentative="1">
      <w:start w:val="1"/>
      <w:numFmt w:val="lowerRoman"/>
      <w:lvlText w:val="%9."/>
      <w:lvlJc w:val="right"/>
      <w:pPr>
        <w:tabs>
          <w:tab w:val="num" w:pos="6829"/>
        </w:tabs>
        <w:ind w:left="6829" w:hanging="180"/>
      </w:pPr>
    </w:lvl>
  </w:abstractNum>
  <w:abstractNum w:abstractNumId="75">
    <w:nsid w:val="7B83163C"/>
    <w:multiLevelType w:val="hybridMultilevel"/>
    <w:tmpl w:val="7B1673C6"/>
    <w:lvl w:ilvl="0" w:tplc="D5BADF6E">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C692A36"/>
    <w:multiLevelType w:val="hybridMultilevel"/>
    <w:tmpl w:val="1A9C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D2A1AF7"/>
    <w:multiLevelType w:val="hybridMultilevel"/>
    <w:tmpl w:val="3462DBF0"/>
    <w:lvl w:ilvl="0" w:tplc="A5C053A6">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E857E97"/>
    <w:multiLevelType w:val="hybridMultilevel"/>
    <w:tmpl w:val="996422CA"/>
    <w:lvl w:ilvl="0" w:tplc="A6F0F77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48"/>
  </w:num>
  <w:num w:numId="3">
    <w:abstractNumId w:val="62"/>
  </w:num>
  <w:num w:numId="4">
    <w:abstractNumId w:val="70"/>
  </w:num>
  <w:num w:numId="5">
    <w:abstractNumId w:val="36"/>
  </w:num>
  <w:num w:numId="6">
    <w:abstractNumId w:val="74"/>
  </w:num>
  <w:num w:numId="7">
    <w:abstractNumId w:val="23"/>
  </w:num>
  <w:num w:numId="8">
    <w:abstractNumId w:val="72"/>
  </w:num>
  <w:num w:numId="9">
    <w:abstractNumId w:val="8"/>
  </w:num>
  <w:num w:numId="10">
    <w:abstractNumId w:val="13"/>
  </w:num>
  <w:num w:numId="11">
    <w:abstractNumId w:val="34"/>
  </w:num>
  <w:num w:numId="12">
    <w:abstractNumId w:val="10"/>
  </w:num>
  <w:num w:numId="13">
    <w:abstractNumId w:val="55"/>
  </w:num>
  <w:num w:numId="14">
    <w:abstractNumId w:val="11"/>
  </w:num>
  <w:num w:numId="15">
    <w:abstractNumId w:val="33"/>
  </w:num>
  <w:num w:numId="16">
    <w:abstractNumId w:val="18"/>
  </w:num>
  <w:num w:numId="17">
    <w:abstractNumId w:val="41"/>
  </w:num>
  <w:num w:numId="18">
    <w:abstractNumId w:val="51"/>
  </w:num>
  <w:num w:numId="19">
    <w:abstractNumId w:val="63"/>
  </w:num>
  <w:num w:numId="20">
    <w:abstractNumId w:val="69"/>
  </w:num>
  <w:num w:numId="21">
    <w:abstractNumId w:val="7"/>
  </w:num>
  <w:num w:numId="22">
    <w:abstractNumId w:val="16"/>
  </w:num>
  <w:num w:numId="23">
    <w:abstractNumId w:val="47"/>
  </w:num>
  <w:num w:numId="24">
    <w:abstractNumId w:val="35"/>
  </w:num>
  <w:num w:numId="25">
    <w:abstractNumId w:val="49"/>
  </w:num>
  <w:num w:numId="26">
    <w:abstractNumId w:val="2"/>
  </w:num>
  <w:num w:numId="27">
    <w:abstractNumId w:val="24"/>
  </w:num>
  <w:num w:numId="28">
    <w:abstractNumId w:val="58"/>
  </w:num>
  <w:num w:numId="29">
    <w:abstractNumId w:val="54"/>
  </w:num>
  <w:num w:numId="30">
    <w:abstractNumId w:val="73"/>
  </w:num>
  <w:num w:numId="31">
    <w:abstractNumId w:val="56"/>
  </w:num>
  <w:num w:numId="32">
    <w:abstractNumId w:val="14"/>
  </w:num>
  <w:num w:numId="33">
    <w:abstractNumId w:val="45"/>
  </w:num>
  <w:num w:numId="34">
    <w:abstractNumId w:val="39"/>
  </w:num>
  <w:num w:numId="35">
    <w:abstractNumId w:val="75"/>
  </w:num>
  <w:num w:numId="36">
    <w:abstractNumId w:val="0"/>
  </w:num>
  <w:num w:numId="37">
    <w:abstractNumId w:val="66"/>
  </w:num>
  <w:num w:numId="38">
    <w:abstractNumId w:val="61"/>
  </w:num>
  <w:num w:numId="39">
    <w:abstractNumId w:val="50"/>
  </w:num>
  <w:num w:numId="40">
    <w:abstractNumId w:val="32"/>
  </w:num>
  <w:num w:numId="41">
    <w:abstractNumId w:val="5"/>
  </w:num>
  <w:num w:numId="42">
    <w:abstractNumId w:val="22"/>
  </w:num>
  <w:num w:numId="43">
    <w:abstractNumId w:val="68"/>
  </w:num>
  <w:num w:numId="44">
    <w:abstractNumId w:val="60"/>
  </w:num>
  <w:num w:numId="45">
    <w:abstractNumId w:val="26"/>
  </w:num>
  <w:num w:numId="46">
    <w:abstractNumId w:val="53"/>
  </w:num>
  <w:num w:numId="47">
    <w:abstractNumId w:val="59"/>
  </w:num>
  <w:num w:numId="48">
    <w:abstractNumId w:val="20"/>
  </w:num>
  <w:num w:numId="49">
    <w:abstractNumId w:val="12"/>
  </w:num>
  <w:num w:numId="50">
    <w:abstractNumId w:val="3"/>
  </w:num>
  <w:num w:numId="51">
    <w:abstractNumId w:val="71"/>
  </w:num>
  <w:num w:numId="52">
    <w:abstractNumId w:val="6"/>
  </w:num>
  <w:num w:numId="53">
    <w:abstractNumId w:val="15"/>
  </w:num>
  <w:num w:numId="54">
    <w:abstractNumId w:val="64"/>
  </w:num>
  <w:num w:numId="55">
    <w:abstractNumId w:val="46"/>
  </w:num>
  <w:num w:numId="56">
    <w:abstractNumId w:val="28"/>
  </w:num>
  <w:num w:numId="57">
    <w:abstractNumId w:val="21"/>
  </w:num>
  <w:num w:numId="58">
    <w:abstractNumId w:val="76"/>
  </w:num>
  <w:num w:numId="59">
    <w:abstractNumId w:val="65"/>
  </w:num>
  <w:num w:numId="60">
    <w:abstractNumId w:val="17"/>
  </w:num>
  <w:num w:numId="61">
    <w:abstractNumId w:val="77"/>
  </w:num>
  <w:num w:numId="62">
    <w:abstractNumId w:val="27"/>
  </w:num>
  <w:num w:numId="63">
    <w:abstractNumId w:val="37"/>
  </w:num>
  <w:num w:numId="64">
    <w:abstractNumId w:val="78"/>
  </w:num>
  <w:num w:numId="65">
    <w:abstractNumId w:val="38"/>
  </w:num>
  <w:num w:numId="66">
    <w:abstractNumId w:val="40"/>
  </w:num>
  <w:num w:numId="67">
    <w:abstractNumId w:val="30"/>
  </w:num>
  <w:num w:numId="68">
    <w:abstractNumId w:val="57"/>
  </w:num>
  <w:num w:numId="69">
    <w:abstractNumId w:val="9"/>
  </w:num>
  <w:num w:numId="70">
    <w:abstractNumId w:val="19"/>
  </w:num>
  <w:num w:numId="71">
    <w:abstractNumId w:val="42"/>
  </w:num>
  <w:num w:numId="72">
    <w:abstractNumId w:val="52"/>
  </w:num>
  <w:num w:numId="73">
    <w:abstractNumId w:val="43"/>
  </w:num>
  <w:num w:numId="74">
    <w:abstractNumId w:val="4"/>
  </w:num>
  <w:num w:numId="75">
    <w:abstractNumId w:val="1"/>
  </w:num>
  <w:num w:numId="76">
    <w:abstractNumId w:val="31"/>
  </w:num>
  <w:num w:numId="77">
    <w:abstractNumId w:val="44"/>
  </w:num>
  <w:num w:numId="78">
    <w:abstractNumId w:val="25"/>
  </w:num>
  <w:num w:numId="79">
    <w:abstractNumId w:val="6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08"/>
  <w:hyphenationZone w:val="283"/>
  <w:drawingGridHorizontalSpacing w:val="110"/>
  <w:displayHorizont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0E3B05"/>
    <w:rsid w:val="000044FF"/>
    <w:rsid w:val="00004E8C"/>
    <w:rsid w:val="00024617"/>
    <w:rsid w:val="0004205A"/>
    <w:rsid w:val="00064412"/>
    <w:rsid w:val="0007422C"/>
    <w:rsid w:val="000852B1"/>
    <w:rsid w:val="000A5BA7"/>
    <w:rsid w:val="000A7315"/>
    <w:rsid w:val="000E3B05"/>
    <w:rsid w:val="00120F40"/>
    <w:rsid w:val="00122B7E"/>
    <w:rsid w:val="00124E95"/>
    <w:rsid w:val="00126B47"/>
    <w:rsid w:val="0013691B"/>
    <w:rsid w:val="00140E0B"/>
    <w:rsid w:val="00157462"/>
    <w:rsid w:val="00170BCA"/>
    <w:rsid w:val="00171266"/>
    <w:rsid w:val="001840BC"/>
    <w:rsid w:val="001B29AB"/>
    <w:rsid w:val="001D04F7"/>
    <w:rsid w:val="001D6E25"/>
    <w:rsid w:val="001D77B7"/>
    <w:rsid w:val="001F02DF"/>
    <w:rsid w:val="002407C8"/>
    <w:rsid w:val="00247CC8"/>
    <w:rsid w:val="00252F49"/>
    <w:rsid w:val="00257906"/>
    <w:rsid w:val="00285DEB"/>
    <w:rsid w:val="00292167"/>
    <w:rsid w:val="002A4D61"/>
    <w:rsid w:val="002A5863"/>
    <w:rsid w:val="002C7D98"/>
    <w:rsid w:val="002E6417"/>
    <w:rsid w:val="00316B17"/>
    <w:rsid w:val="003254C7"/>
    <w:rsid w:val="00335DCA"/>
    <w:rsid w:val="003449A3"/>
    <w:rsid w:val="003625B1"/>
    <w:rsid w:val="00373AF3"/>
    <w:rsid w:val="003772C6"/>
    <w:rsid w:val="00377808"/>
    <w:rsid w:val="0038171D"/>
    <w:rsid w:val="0039314B"/>
    <w:rsid w:val="003B5A73"/>
    <w:rsid w:val="003E689C"/>
    <w:rsid w:val="003F0E9A"/>
    <w:rsid w:val="0040093E"/>
    <w:rsid w:val="00463FFE"/>
    <w:rsid w:val="0047485A"/>
    <w:rsid w:val="0048776E"/>
    <w:rsid w:val="004D699D"/>
    <w:rsid w:val="004D6B8F"/>
    <w:rsid w:val="004E3888"/>
    <w:rsid w:val="004F0D1B"/>
    <w:rsid w:val="004F42D0"/>
    <w:rsid w:val="00501C6A"/>
    <w:rsid w:val="00507EB3"/>
    <w:rsid w:val="005554AF"/>
    <w:rsid w:val="00557BFD"/>
    <w:rsid w:val="00563F7E"/>
    <w:rsid w:val="0057400F"/>
    <w:rsid w:val="00576D14"/>
    <w:rsid w:val="00584B6F"/>
    <w:rsid w:val="00595678"/>
    <w:rsid w:val="005C538B"/>
    <w:rsid w:val="005D6026"/>
    <w:rsid w:val="005E0802"/>
    <w:rsid w:val="005F594C"/>
    <w:rsid w:val="00604736"/>
    <w:rsid w:val="0062058F"/>
    <w:rsid w:val="00660079"/>
    <w:rsid w:val="0066081A"/>
    <w:rsid w:val="00666339"/>
    <w:rsid w:val="00667D51"/>
    <w:rsid w:val="00676A0C"/>
    <w:rsid w:val="00681C27"/>
    <w:rsid w:val="00681CCB"/>
    <w:rsid w:val="00691DAB"/>
    <w:rsid w:val="006A40CC"/>
    <w:rsid w:val="006B6F34"/>
    <w:rsid w:val="006D10F2"/>
    <w:rsid w:val="006F5948"/>
    <w:rsid w:val="0070344E"/>
    <w:rsid w:val="0071148B"/>
    <w:rsid w:val="007136B6"/>
    <w:rsid w:val="007143F7"/>
    <w:rsid w:val="0071443C"/>
    <w:rsid w:val="00717811"/>
    <w:rsid w:val="00740396"/>
    <w:rsid w:val="00746615"/>
    <w:rsid w:val="00746DEA"/>
    <w:rsid w:val="00751612"/>
    <w:rsid w:val="00762B3D"/>
    <w:rsid w:val="0077551A"/>
    <w:rsid w:val="0078017E"/>
    <w:rsid w:val="00782BC8"/>
    <w:rsid w:val="007A4D0F"/>
    <w:rsid w:val="007B0FC6"/>
    <w:rsid w:val="007B2AE6"/>
    <w:rsid w:val="007B6785"/>
    <w:rsid w:val="007E1E7B"/>
    <w:rsid w:val="007F369B"/>
    <w:rsid w:val="00827FA1"/>
    <w:rsid w:val="0083227A"/>
    <w:rsid w:val="00837380"/>
    <w:rsid w:val="00842981"/>
    <w:rsid w:val="008429CF"/>
    <w:rsid w:val="00844D1F"/>
    <w:rsid w:val="00854E1B"/>
    <w:rsid w:val="00863E24"/>
    <w:rsid w:val="00867578"/>
    <w:rsid w:val="00874FC6"/>
    <w:rsid w:val="00897DAC"/>
    <w:rsid w:val="008B1B6E"/>
    <w:rsid w:val="008D5045"/>
    <w:rsid w:val="008D58F2"/>
    <w:rsid w:val="008F3B83"/>
    <w:rsid w:val="00900E98"/>
    <w:rsid w:val="009077B2"/>
    <w:rsid w:val="009806C5"/>
    <w:rsid w:val="00985CC1"/>
    <w:rsid w:val="009B0F78"/>
    <w:rsid w:val="009C3D26"/>
    <w:rsid w:val="009D4B88"/>
    <w:rsid w:val="009E65EA"/>
    <w:rsid w:val="009F5CF5"/>
    <w:rsid w:val="009F7461"/>
    <w:rsid w:val="00A04835"/>
    <w:rsid w:val="00A26958"/>
    <w:rsid w:val="00A3170C"/>
    <w:rsid w:val="00A4045E"/>
    <w:rsid w:val="00A54A21"/>
    <w:rsid w:val="00A55619"/>
    <w:rsid w:val="00A8795E"/>
    <w:rsid w:val="00AA0691"/>
    <w:rsid w:val="00AA4E0E"/>
    <w:rsid w:val="00AA5491"/>
    <w:rsid w:val="00AC5354"/>
    <w:rsid w:val="00AD2FCD"/>
    <w:rsid w:val="00AE0970"/>
    <w:rsid w:val="00AE6CAF"/>
    <w:rsid w:val="00AF6962"/>
    <w:rsid w:val="00B00671"/>
    <w:rsid w:val="00B05872"/>
    <w:rsid w:val="00B12148"/>
    <w:rsid w:val="00B21B1E"/>
    <w:rsid w:val="00B43042"/>
    <w:rsid w:val="00B43D29"/>
    <w:rsid w:val="00B45B89"/>
    <w:rsid w:val="00B9561A"/>
    <w:rsid w:val="00BC2FAE"/>
    <w:rsid w:val="00BC71FF"/>
    <w:rsid w:val="00BD7B42"/>
    <w:rsid w:val="00BE03BA"/>
    <w:rsid w:val="00BF5210"/>
    <w:rsid w:val="00C43A22"/>
    <w:rsid w:val="00C44742"/>
    <w:rsid w:val="00C60586"/>
    <w:rsid w:val="00C848BC"/>
    <w:rsid w:val="00CA10CC"/>
    <w:rsid w:val="00CA315C"/>
    <w:rsid w:val="00CC3F3D"/>
    <w:rsid w:val="00CC476A"/>
    <w:rsid w:val="00CD5C34"/>
    <w:rsid w:val="00CF093F"/>
    <w:rsid w:val="00D1123C"/>
    <w:rsid w:val="00D2606B"/>
    <w:rsid w:val="00D310BB"/>
    <w:rsid w:val="00D35264"/>
    <w:rsid w:val="00D557E3"/>
    <w:rsid w:val="00D86590"/>
    <w:rsid w:val="00DA2CDF"/>
    <w:rsid w:val="00DA5B3A"/>
    <w:rsid w:val="00DC334B"/>
    <w:rsid w:val="00DC62DB"/>
    <w:rsid w:val="00DC754D"/>
    <w:rsid w:val="00DD39E1"/>
    <w:rsid w:val="00DE18CE"/>
    <w:rsid w:val="00DF4185"/>
    <w:rsid w:val="00E06109"/>
    <w:rsid w:val="00E31096"/>
    <w:rsid w:val="00E44689"/>
    <w:rsid w:val="00E4722F"/>
    <w:rsid w:val="00E613C7"/>
    <w:rsid w:val="00E64317"/>
    <w:rsid w:val="00E7512B"/>
    <w:rsid w:val="00E9377D"/>
    <w:rsid w:val="00EA52C7"/>
    <w:rsid w:val="00EB7026"/>
    <w:rsid w:val="00EC3CD0"/>
    <w:rsid w:val="00EC4EDC"/>
    <w:rsid w:val="00EC5D76"/>
    <w:rsid w:val="00ED5789"/>
    <w:rsid w:val="00EE00A1"/>
    <w:rsid w:val="00EE3AED"/>
    <w:rsid w:val="00EF5BEA"/>
    <w:rsid w:val="00F04515"/>
    <w:rsid w:val="00F11BED"/>
    <w:rsid w:val="00F12DE3"/>
    <w:rsid w:val="00F70722"/>
    <w:rsid w:val="00F72513"/>
    <w:rsid w:val="00F73C36"/>
    <w:rsid w:val="00FA4B6E"/>
    <w:rsid w:val="00FC05AC"/>
    <w:rsid w:val="00FC4498"/>
    <w:rsid w:val="00FF69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lsdException w:name="heading 3" w:qFormat="1"/>
    <w:lsdException w:name="heading 4" w:uiPriority="9" w:qFormat="1"/>
    <w:lsdException w:name="heading 5" w:uiPriority="0"/>
    <w:lsdException w:name="heading 6" w:uiPriority="0"/>
    <w:lsdException w:name="heading 7" w:uiPriority="0"/>
    <w:lsdException w:name="heading 8" w:uiPriority="0"/>
    <w:lsdException w:name="heading 9"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annotation reference"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lsdException w:name="Body Text First Indent"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0" w:unhideWhenUsed="0"/>
    <w:lsdException w:name="HTML Preformatted" w:uiPriority="0"/>
    <w:lsdException w:name="HTML Typewriter" w:uiPriority="0"/>
    <w:lsdException w:name="Table Simple 1" w:uiPriority="0"/>
    <w:lsdException w:name="Table Grid" w:semiHidden="0" w:uiPriority="0" w:unhideWhenUsed="0"/>
    <w:lsdException w:name="Table Theme" w:uiPriority="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6B8F"/>
  </w:style>
  <w:style w:type="paragraph" w:styleId="Heading1">
    <w:name w:val="heading 1"/>
    <w:basedOn w:val="Normal"/>
    <w:next w:val="Normal"/>
    <w:link w:val="Heading1Char"/>
    <w:uiPriority w:val="9"/>
    <w:qFormat/>
    <w:rsid w:val="000852B1"/>
    <w:pPr>
      <w:keepNext/>
      <w:keepLines/>
      <w:spacing w:before="480" w:after="0"/>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rsid w:val="000852B1"/>
    <w:pPr>
      <w:keepNext/>
      <w:spacing w:before="240" w:after="60" w:line="240"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9"/>
    <w:qFormat/>
    <w:rsid w:val="000852B1"/>
    <w:pPr>
      <w:keepNext/>
      <w:spacing w:before="240" w:after="60" w:line="240" w:lineRule="auto"/>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qFormat/>
    <w:rsid w:val="000852B1"/>
    <w:pPr>
      <w:keepNext/>
      <w:widowControl w:val="0"/>
      <w:spacing w:before="240" w:after="60" w:line="240" w:lineRule="auto"/>
      <w:jc w:val="both"/>
      <w:outlineLvl w:val="3"/>
    </w:pPr>
    <w:rPr>
      <w:rFonts w:ascii="Calibri" w:eastAsia="Times New Roman" w:hAnsi="Calibri" w:cs="Times New Roman"/>
      <w:b/>
      <w:bCs/>
      <w:kern w:val="2"/>
      <w:sz w:val="28"/>
      <w:szCs w:val="28"/>
      <w:lang w:val="en-GB" w:eastAsia="ja-JP"/>
    </w:rPr>
  </w:style>
  <w:style w:type="paragraph" w:styleId="Heading5">
    <w:name w:val="heading 5"/>
    <w:basedOn w:val="Normal"/>
    <w:next w:val="Normal"/>
    <w:link w:val="Heading5Char"/>
    <w:rsid w:val="000852B1"/>
    <w:pPr>
      <w:spacing w:before="240" w:after="60" w:line="240" w:lineRule="auto"/>
      <w:outlineLvl w:val="4"/>
    </w:pPr>
    <w:rPr>
      <w:rFonts w:ascii="Times New Roman" w:eastAsia="Times New Roman" w:hAnsi="Times New Roman" w:cs="Times New Roman"/>
      <w:b/>
      <w:bCs/>
      <w:i/>
      <w:iCs/>
      <w:color w:val="000000"/>
      <w:sz w:val="26"/>
      <w:szCs w:val="26"/>
      <w:lang w:val="en-US"/>
    </w:rPr>
  </w:style>
  <w:style w:type="paragraph" w:styleId="Heading6">
    <w:name w:val="heading 6"/>
    <w:basedOn w:val="Normal"/>
    <w:next w:val="Normal"/>
    <w:link w:val="Heading6Char"/>
    <w:unhideWhenUsed/>
    <w:rsid w:val="000852B1"/>
    <w:pPr>
      <w:spacing w:before="240" w:after="60" w:line="240" w:lineRule="auto"/>
      <w:outlineLvl w:val="5"/>
    </w:pPr>
    <w:rPr>
      <w:rFonts w:ascii="Calibri" w:eastAsia="Times New Roman" w:hAnsi="Calibri" w:cs="Times New Roman"/>
      <w:b/>
      <w:bCs/>
      <w:lang w:val="en-US"/>
    </w:rPr>
  </w:style>
  <w:style w:type="paragraph" w:styleId="Heading7">
    <w:name w:val="heading 7"/>
    <w:basedOn w:val="Normal"/>
    <w:next w:val="Normal"/>
    <w:link w:val="Heading7Char"/>
    <w:rsid w:val="000852B1"/>
    <w:pPr>
      <w:keepNext/>
      <w:spacing w:after="0" w:line="480" w:lineRule="auto"/>
      <w:jc w:val="both"/>
      <w:outlineLvl w:val="6"/>
    </w:pPr>
    <w:rPr>
      <w:rFonts w:ascii="Times New Roman" w:eastAsia="Times New Roman" w:hAnsi="Times New Roman" w:cs="Times New Roman"/>
      <w:b/>
      <w:bCs/>
      <w:sz w:val="24"/>
      <w:szCs w:val="24"/>
      <w:lang w:val="en-US"/>
    </w:rPr>
  </w:style>
  <w:style w:type="paragraph" w:styleId="Heading8">
    <w:name w:val="heading 8"/>
    <w:basedOn w:val="Normal"/>
    <w:next w:val="Normal"/>
    <w:link w:val="Heading8Char"/>
    <w:unhideWhenUsed/>
    <w:rsid w:val="000852B1"/>
    <w:pPr>
      <w:spacing w:before="240" w:after="60" w:line="240" w:lineRule="auto"/>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rsid w:val="000852B1"/>
    <w:pPr>
      <w:keepNext/>
      <w:spacing w:before="60" w:after="60" w:line="240" w:lineRule="auto"/>
      <w:jc w:val="center"/>
      <w:outlineLvl w:val="8"/>
    </w:pPr>
    <w:rPr>
      <w:rFonts w:ascii="Bookman Old Style" w:eastAsia="Times New Roman" w:hAnsi="Bookman Old Style" w:cs="Times New Roman"/>
      <w:b/>
      <w:spacing w:val="1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B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E3B05"/>
  </w:style>
  <w:style w:type="paragraph" w:styleId="Footer">
    <w:name w:val="footer"/>
    <w:aliases w:val=" Carattere"/>
    <w:basedOn w:val="Normal"/>
    <w:link w:val="FooterChar"/>
    <w:uiPriority w:val="99"/>
    <w:unhideWhenUsed/>
    <w:rsid w:val="000E3B05"/>
    <w:pPr>
      <w:tabs>
        <w:tab w:val="center" w:pos="4819"/>
        <w:tab w:val="right" w:pos="9638"/>
      </w:tabs>
      <w:spacing w:after="0" w:line="240" w:lineRule="auto"/>
    </w:pPr>
  </w:style>
  <w:style w:type="character" w:customStyle="1" w:styleId="FooterChar">
    <w:name w:val="Footer Char"/>
    <w:aliases w:val=" Carattere Char1"/>
    <w:basedOn w:val="DefaultParagraphFont"/>
    <w:link w:val="Footer"/>
    <w:uiPriority w:val="99"/>
    <w:rsid w:val="000E3B05"/>
  </w:style>
  <w:style w:type="character" w:styleId="PageNumber">
    <w:name w:val="page number"/>
    <w:basedOn w:val="DefaultParagraphFont"/>
    <w:rsid w:val="000E3B05"/>
  </w:style>
  <w:style w:type="paragraph" w:styleId="BalloonText">
    <w:name w:val="Balloon Text"/>
    <w:basedOn w:val="Normal"/>
    <w:link w:val="BalloonTextChar"/>
    <w:uiPriority w:val="99"/>
    <w:unhideWhenUsed/>
    <w:rsid w:val="000E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E3B05"/>
    <w:rPr>
      <w:rFonts w:ascii="Tahoma" w:hAnsi="Tahoma" w:cs="Tahoma"/>
      <w:sz w:val="16"/>
      <w:szCs w:val="16"/>
    </w:rPr>
  </w:style>
  <w:style w:type="character" w:customStyle="1" w:styleId="Heading1Char">
    <w:name w:val="Heading 1 Char"/>
    <w:basedOn w:val="DefaultParagraphFont"/>
    <w:link w:val="Heading1"/>
    <w:uiPriority w:val="9"/>
    <w:rsid w:val="000852B1"/>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rsid w:val="000852B1"/>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9"/>
    <w:rsid w:val="000852B1"/>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rsid w:val="000852B1"/>
    <w:rPr>
      <w:rFonts w:ascii="Calibri" w:eastAsia="Times New Roman" w:hAnsi="Calibri" w:cs="Times New Roman"/>
      <w:b/>
      <w:bCs/>
      <w:kern w:val="2"/>
      <w:sz w:val="28"/>
      <w:szCs w:val="28"/>
      <w:lang w:val="en-GB" w:eastAsia="ja-JP"/>
    </w:rPr>
  </w:style>
  <w:style w:type="character" w:customStyle="1" w:styleId="Heading5Char">
    <w:name w:val="Heading 5 Char"/>
    <w:basedOn w:val="DefaultParagraphFont"/>
    <w:link w:val="Heading5"/>
    <w:rsid w:val="000852B1"/>
    <w:rPr>
      <w:rFonts w:ascii="Times New Roman" w:eastAsia="Times New Roman" w:hAnsi="Times New Roman" w:cs="Times New Roman"/>
      <w:b/>
      <w:bCs/>
      <w:i/>
      <w:iCs/>
      <w:color w:val="000000"/>
      <w:sz w:val="26"/>
      <w:szCs w:val="26"/>
      <w:lang w:val="en-US"/>
    </w:rPr>
  </w:style>
  <w:style w:type="character" w:customStyle="1" w:styleId="Heading6Char">
    <w:name w:val="Heading 6 Char"/>
    <w:basedOn w:val="DefaultParagraphFont"/>
    <w:link w:val="Heading6"/>
    <w:rsid w:val="000852B1"/>
    <w:rPr>
      <w:rFonts w:ascii="Calibri" w:eastAsia="Times New Roman" w:hAnsi="Calibri" w:cs="Times New Roman"/>
      <w:b/>
      <w:bCs/>
      <w:lang w:val="en-US"/>
    </w:rPr>
  </w:style>
  <w:style w:type="character" w:customStyle="1" w:styleId="Heading7Char">
    <w:name w:val="Heading 7 Char"/>
    <w:basedOn w:val="DefaultParagraphFont"/>
    <w:link w:val="Heading7"/>
    <w:rsid w:val="000852B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0852B1"/>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0852B1"/>
    <w:rPr>
      <w:rFonts w:ascii="Bookman Old Style" w:eastAsia="Times New Roman" w:hAnsi="Bookman Old Style" w:cs="Times New Roman"/>
      <w:b/>
      <w:spacing w:val="10"/>
      <w:szCs w:val="20"/>
      <w:lang w:val="en-US"/>
    </w:rPr>
  </w:style>
  <w:style w:type="table" w:styleId="TableGrid">
    <w:name w:val="Table Grid"/>
    <w:basedOn w:val="TableNormal"/>
    <w:rsid w:val="000852B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0852B1"/>
    <w:rPr>
      <w:color w:val="0000FF"/>
      <w:u w:val="single"/>
    </w:rPr>
  </w:style>
  <w:style w:type="paragraph" w:styleId="ListParagraph">
    <w:name w:val="List Paragraph"/>
    <w:basedOn w:val="Normal"/>
    <w:uiPriority w:val="99"/>
    <w:qFormat/>
    <w:rsid w:val="000852B1"/>
    <w:pPr>
      <w:ind w:left="720"/>
      <w:contextualSpacing/>
    </w:pPr>
    <w:rPr>
      <w:rFonts w:ascii="Calibri" w:eastAsia="Calibri" w:hAnsi="Calibri" w:cs="Times New Roman"/>
      <w:lang w:val="en-US"/>
    </w:rPr>
  </w:style>
  <w:style w:type="character" w:styleId="BookTitle">
    <w:name w:val="Book Title"/>
    <w:uiPriority w:val="33"/>
    <w:qFormat/>
    <w:rsid w:val="000852B1"/>
    <w:rPr>
      <w:b/>
      <w:bCs/>
      <w:smallCaps/>
      <w:spacing w:val="5"/>
    </w:rPr>
  </w:style>
  <w:style w:type="paragraph" w:styleId="BodyText2">
    <w:name w:val="Body Text 2"/>
    <w:basedOn w:val="Normal"/>
    <w:link w:val="BodyText2Char"/>
    <w:rsid w:val="000852B1"/>
    <w:pPr>
      <w:spacing w:after="0" w:line="360" w:lineRule="auto"/>
      <w:jc w:val="both"/>
    </w:pPr>
    <w:rPr>
      <w:rFonts w:ascii="Times New Roman" w:eastAsia="Times New Roman" w:hAnsi="Times New Roman" w:cs="Times New Roman"/>
      <w:sz w:val="28"/>
      <w:szCs w:val="26"/>
      <w:lang w:val="en-US"/>
    </w:rPr>
  </w:style>
  <w:style w:type="character" w:customStyle="1" w:styleId="BodyText2Char">
    <w:name w:val="Body Text 2 Char"/>
    <w:basedOn w:val="DefaultParagraphFont"/>
    <w:link w:val="BodyText2"/>
    <w:rsid w:val="000852B1"/>
    <w:rPr>
      <w:rFonts w:ascii="Times New Roman" w:eastAsia="Times New Roman" w:hAnsi="Times New Roman" w:cs="Times New Roman"/>
      <w:sz w:val="28"/>
      <w:szCs w:val="26"/>
      <w:lang w:val="en-US"/>
    </w:rPr>
  </w:style>
  <w:style w:type="paragraph" w:styleId="BodyText3">
    <w:name w:val="Body Text 3"/>
    <w:basedOn w:val="Normal"/>
    <w:link w:val="BodyText3Char"/>
    <w:uiPriority w:val="99"/>
    <w:rsid w:val="000852B1"/>
    <w:pPr>
      <w:spacing w:after="0" w:line="240" w:lineRule="auto"/>
    </w:pPr>
    <w:rPr>
      <w:rFonts w:ascii="Times New Roman" w:eastAsia="Times New Roman" w:hAnsi="Times New Roman" w:cs="Times New Roman"/>
      <w:sz w:val="28"/>
      <w:szCs w:val="24"/>
      <w:lang w:val="en-US"/>
    </w:rPr>
  </w:style>
  <w:style w:type="character" w:customStyle="1" w:styleId="BodyText3Char">
    <w:name w:val="Body Text 3 Char"/>
    <w:basedOn w:val="DefaultParagraphFont"/>
    <w:link w:val="BodyText3"/>
    <w:uiPriority w:val="99"/>
    <w:rsid w:val="000852B1"/>
    <w:rPr>
      <w:rFonts w:ascii="Times New Roman" w:eastAsia="Times New Roman" w:hAnsi="Times New Roman" w:cs="Times New Roman"/>
      <w:sz w:val="28"/>
      <w:szCs w:val="24"/>
      <w:lang w:val="en-US"/>
    </w:rPr>
  </w:style>
  <w:style w:type="character" w:styleId="FootnoteReference">
    <w:name w:val="footnote reference"/>
    <w:uiPriority w:val="99"/>
    <w:rsid w:val="000852B1"/>
    <w:rPr>
      <w:color w:val="000000"/>
    </w:rPr>
  </w:style>
  <w:style w:type="character" w:styleId="Strong">
    <w:name w:val="Strong"/>
    <w:uiPriority w:val="22"/>
    <w:qFormat/>
    <w:rsid w:val="000852B1"/>
    <w:rPr>
      <w:b/>
      <w:bCs/>
    </w:rPr>
  </w:style>
  <w:style w:type="character" w:styleId="Emphasis">
    <w:name w:val="Emphasis"/>
    <w:rsid w:val="000852B1"/>
    <w:rPr>
      <w:i/>
      <w:iCs/>
    </w:rPr>
  </w:style>
  <w:style w:type="character" w:customStyle="1" w:styleId="ssens">
    <w:name w:val="ssens"/>
    <w:basedOn w:val="DefaultParagraphFont"/>
    <w:rsid w:val="000852B1"/>
  </w:style>
  <w:style w:type="paragraph" w:styleId="NormalWeb">
    <w:name w:val="Normal (Web)"/>
    <w:basedOn w:val="Normal"/>
    <w:link w:val="NormalWebChar"/>
    <w:uiPriority w:val="99"/>
    <w:unhideWhenUsed/>
    <w:rsid w:val="000852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aliases w:val=" Char"/>
    <w:basedOn w:val="Normal"/>
    <w:link w:val="FootnoteTextChar"/>
    <w:uiPriority w:val="99"/>
    <w:rsid w:val="000852B1"/>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aliases w:val=" Char Char"/>
    <w:basedOn w:val="DefaultParagraphFont"/>
    <w:link w:val="FootnoteText"/>
    <w:uiPriority w:val="99"/>
    <w:rsid w:val="000852B1"/>
    <w:rPr>
      <w:rFonts w:ascii="Times New Roman" w:eastAsia="Times New Roman" w:hAnsi="Times New Roman" w:cs="Times New Roman"/>
      <w:sz w:val="20"/>
      <w:szCs w:val="20"/>
      <w:lang w:val="en-GB"/>
    </w:rPr>
  </w:style>
  <w:style w:type="paragraph" w:styleId="NoSpacing">
    <w:name w:val="No Spacing"/>
    <w:link w:val="NoSpacingChar"/>
    <w:uiPriority w:val="1"/>
    <w:rsid w:val="000852B1"/>
    <w:pPr>
      <w:spacing w:after="0" w:line="240" w:lineRule="auto"/>
    </w:pPr>
    <w:rPr>
      <w:rFonts w:ascii="Calibri" w:eastAsia="Calibri" w:hAnsi="Calibri" w:cs="Times New Roman"/>
      <w:lang w:val="en-US"/>
    </w:rPr>
  </w:style>
  <w:style w:type="character" w:customStyle="1" w:styleId="apple-style-span">
    <w:name w:val="apple-style-span"/>
    <w:basedOn w:val="DefaultParagraphFont"/>
    <w:rsid w:val="000852B1"/>
  </w:style>
  <w:style w:type="character" w:customStyle="1" w:styleId="apple-converted-space">
    <w:name w:val="apple-converted-space"/>
    <w:basedOn w:val="DefaultParagraphFont"/>
    <w:rsid w:val="000852B1"/>
  </w:style>
  <w:style w:type="character" w:customStyle="1" w:styleId="grame">
    <w:name w:val="grame"/>
    <w:basedOn w:val="DefaultParagraphFont"/>
    <w:rsid w:val="000852B1"/>
  </w:style>
  <w:style w:type="character" w:customStyle="1" w:styleId="CharacterStyle2">
    <w:name w:val="Character Style 2"/>
    <w:rsid w:val="000852B1"/>
    <w:rPr>
      <w:rFonts w:ascii="Garamond" w:hAnsi="Garamond" w:cs="Garamond"/>
      <w:sz w:val="26"/>
      <w:szCs w:val="26"/>
    </w:rPr>
  </w:style>
  <w:style w:type="paragraph" w:customStyle="1" w:styleId="ListParagraph1">
    <w:name w:val="List Paragraph1"/>
    <w:basedOn w:val="Normal"/>
    <w:uiPriority w:val="34"/>
    <w:qFormat/>
    <w:rsid w:val="000852B1"/>
    <w:pPr>
      <w:widowControl w:val="0"/>
      <w:suppressAutoHyphens/>
      <w:spacing w:after="0" w:line="240" w:lineRule="auto"/>
      <w:ind w:left="720"/>
    </w:pPr>
    <w:rPr>
      <w:rFonts w:ascii="Times New Roman" w:eastAsia="SimSun" w:hAnsi="Times New Roman" w:cs="Mangal"/>
      <w:kern w:val="1"/>
      <w:sz w:val="24"/>
      <w:szCs w:val="24"/>
      <w:lang w:val="en-US" w:eastAsia="hi-IN" w:bidi="hi-IN"/>
    </w:rPr>
  </w:style>
  <w:style w:type="paragraph" w:styleId="BodyTextIndent">
    <w:name w:val="Body Text Indent"/>
    <w:basedOn w:val="Normal"/>
    <w:link w:val="BodyTextIndentChar"/>
    <w:rsid w:val="000852B1"/>
    <w:pPr>
      <w:spacing w:after="120" w:line="240" w:lineRule="auto"/>
      <w:ind w:left="360"/>
    </w:pPr>
    <w:rPr>
      <w:rFonts w:ascii="Times New Roman" w:eastAsia="Times New Roman" w:hAnsi="Times New Roman" w:cs="Times New Roman"/>
      <w:color w:val="000000"/>
      <w:sz w:val="36"/>
      <w:szCs w:val="48"/>
      <w:lang w:val="en-US"/>
    </w:rPr>
  </w:style>
  <w:style w:type="character" w:customStyle="1" w:styleId="BodyTextIndentChar">
    <w:name w:val="Body Text Indent Char"/>
    <w:basedOn w:val="DefaultParagraphFont"/>
    <w:link w:val="BodyTextIndent"/>
    <w:rsid w:val="000852B1"/>
    <w:rPr>
      <w:rFonts w:ascii="Times New Roman" w:eastAsia="Times New Roman" w:hAnsi="Times New Roman" w:cs="Times New Roman"/>
      <w:color w:val="000000"/>
      <w:sz w:val="36"/>
      <w:szCs w:val="48"/>
      <w:lang w:val="en-US"/>
    </w:rPr>
  </w:style>
  <w:style w:type="paragraph" w:styleId="BodyText">
    <w:name w:val="Body Text"/>
    <w:aliases w:val=" Char3"/>
    <w:basedOn w:val="Normal"/>
    <w:link w:val="BodyTextChar"/>
    <w:unhideWhenUsed/>
    <w:rsid w:val="000852B1"/>
    <w:pPr>
      <w:spacing w:after="120"/>
    </w:pPr>
    <w:rPr>
      <w:rFonts w:ascii="Calibri" w:eastAsia="Calibri" w:hAnsi="Calibri" w:cs="Times New Roman"/>
      <w:lang w:val="en-US"/>
    </w:rPr>
  </w:style>
  <w:style w:type="character" w:customStyle="1" w:styleId="BodyTextChar">
    <w:name w:val="Body Text Char"/>
    <w:aliases w:val=" Char3 Char"/>
    <w:basedOn w:val="DefaultParagraphFont"/>
    <w:link w:val="BodyText"/>
    <w:rsid w:val="000852B1"/>
    <w:rPr>
      <w:rFonts w:ascii="Calibri" w:eastAsia="Calibri" w:hAnsi="Calibri" w:cs="Times New Roman"/>
      <w:lang w:val="en-US"/>
    </w:rPr>
  </w:style>
  <w:style w:type="character" w:styleId="LineNumber">
    <w:name w:val="line number"/>
    <w:basedOn w:val="DefaultParagraphFont"/>
    <w:uiPriority w:val="99"/>
    <w:unhideWhenUsed/>
    <w:rsid w:val="000852B1"/>
  </w:style>
  <w:style w:type="character" w:customStyle="1" w:styleId="Ttulodellibro1">
    <w:name w:val="Título del libro1"/>
    <w:basedOn w:val="DefaultParagraphFont"/>
    <w:uiPriority w:val="33"/>
    <w:qFormat/>
    <w:rsid w:val="000852B1"/>
    <w:rPr>
      <w:b/>
      <w:bCs/>
      <w:smallCaps/>
      <w:spacing w:val="5"/>
    </w:rPr>
  </w:style>
  <w:style w:type="paragraph" w:styleId="BodyTextFirstIndent">
    <w:name w:val="Body Text First Indent"/>
    <w:basedOn w:val="BodyText"/>
    <w:link w:val="BodyTextFirstIndentChar"/>
    <w:rsid w:val="000852B1"/>
    <w:pPr>
      <w:spacing w:line="240" w:lineRule="auto"/>
      <w:ind w:firstLine="210"/>
    </w:pPr>
    <w:rPr>
      <w:rFonts w:ascii="Times New Roman" w:eastAsia="Times New Roman" w:hAnsi="Times New Roman"/>
      <w:sz w:val="24"/>
      <w:szCs w:val="24"/>
    </w:rPr>
  </w:style>
  <w:style w:type="character" w:customStyle="1" w:styleId="BodyTextFirstIndentChar">
    <w:name w:val="Body Text First Indent Char"/>
    <w:basedOn w:val="BodyTextChar"/>
    <w:link w:val="BodyTextFirstIndent"/>
    <w:rsid w:val="000852B1"/>
    <w:rPr>
      <w:rFonts w:ascii="Times New Roman" w:eastAsia="Times New Roman" w:hAnsi="Times New Roman" w:cs="Times New Roman"/>
      <w:sz w:val="24"/>
      <w:szCs w:val="24"/>
      <w:lang w:val="en-US"/>
    </w:rPr>
  </w:style>
  <w:style w:type="character" w:customStyle="1" w:styleId="normaltext">
    <w:name w:val="normaltext"/>
    <w:basedOn w:val="DefaultParagraphFont"/>
    <w:rsid w:val="000852B1"/>
  </w:style>
  <w:style w:type="character" w:customStyle="1" w:styleId="style20">
    <w:name w:val="style20"/>
    <w:basedOn w:val="DefaultParagraphFont"/>
    <w:rsid w:val="000852B1"/>
  </w:style>
  <w:style w:type="paragraph" w:styleId="BodyTextIndent3">
    <w:name w:val="Body Text Indent 3"/>
    <w:basedOn w:val="Normal"/>
    <w:link w:val="BodyTextIndent3Char"/>
    <w:rsid w:val="000852B1"/>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0852B1"/>
    <w:rPr>
      <w:rFonts w:ascii="Times New Roman" w:eastAsia="Times New Roman" w:hAnsi="Times New Roman" w:cs="Times New Roman"/>
      <w:sz w:val="16"/>
      <w:szCs w:val="16"/>
      <w:lang w:val="en-US"/>
    </w:rPr>
  </w:style>
  <w:style w:type="paragraph" w:styleId="Title">
    <w:name w:val="Title"/>
    <w:basedOn w:val="Normal"/>
    <w:link w:val="TitleChar"/>
    <w:uiPriority w:val="99"/>
    <w:qFormat/>
    <w:rsid w:val="000852B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0852B1"/>
    <w:rPr>
      <w:rFonts w:ascii="Times New Roman" w:eastAsia="Times New Roman" w:hAnsi="Times New Roman" w:cs="Times New Roman"/>
      <w:b/>
      <w:bCs/>
      <w:sz w:val="24"/>
      <w:szCs w:val="24"/>
      <w:lang w:val="en-US"/>
    </w:rPr>
  </w:style>
  <w:style w:type="paragraph" w:styleId="BodyTextIndent2">
    <w:name w:val="Body Text Indent 2"/>
    <w:basedOn w:val="Normal"/>
    <w:link w:val="BodyTextIndent2Char"/>
    <w:rsid w:val="000852B1"/>
    <w:pPr>
      <w:spacing w:after="120" w:line="480" w:lineRule="auto"/>
      <w:ind w:left="283"/>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0852B1"/>
    <w:rPr>
      <w:rFonts w:ascii="Times New Roman" w:eastAsia="Times New Roman" w:hAnsi="Times New Roman" w:cs="Times New Roman"/>
      <w:sz w:val="24"/>
      <w:szCs w:val="24"/>
      <w:lang w:val="en-US"/>
    </w:rPr>
  </w:style>
  <w:style w:type="paragraph" w:customStyle="1" w:styleId="ShortReturnAddress">
    <w:name w:val="Short Return Address"/>
    <w:basedOn w:val="Normal"/>
    <w:rsid w:val="000852B1"/>
    <w:pPr>
      <w:spacing w:after="0"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rsid w:val="000852B1"/>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0852B1"/>
    <w:rPr>
      <w:rFonts w:ascii="Courier New" w:eastAsia="Times New Roman" w:hAnsi="Courier New" w:cs="Courier New"/>
      <w:sz w:val="20"/>
      <w:szCs w:val="20"/>
      <w:lang w:val="en-US"/>
    </w:rPr>
  </w:style>
  <w:style w:type="paragraph" w:styleId="DocumentMap">
    <w:name w:val="Document Map"/>
    <w:basedOn w:val="Normal"/>
    <w:link w:val="DocumentMapChar"/>
    <w:uiPriority w:val="99"/>
    <w:rsid w:val="000852B1"/>
    <w:pPr>
      <w:shd w:val="clear" w:color="auto" w:fill="000080"/>
      <w:spacing w:after="0" w:line="240" w:lineRule="auto"/>
    </w:pPr>
    <w:rPr>
      <w:rFonts w:ascii="Tahoma" w:eastAsia="Times New Roman" w:hAnsi="Tahoma" w:cs="Tahoma"/>
      <w:sz w:val="20"/>
      <w:szCs w:val="20"/>
      <w:lang w:val="ru-RU" w:eastAsia="ru-RU"/>
    </w:rPr>
  </w:style>
  <w:style w:type="character" w:customStyle="1" w:styleId="DocumentMapChar">
    <w:name w:val="Document Map Char"/>
    <w:basedOn w:val="DefaultParagraphFont"/>
    <w:link w:val="DocumentMap"/>
    <w:uiPriority w:val="99"/>
    <w:rsid w:val="000852B1"/>
    <w:rPr>
      <w:rFonts w:ascii="Tahoma" w:eastAsia="Times New Roman" w:hAnsi="Tahoma" w:cs="Tahoma"/>
      <w:sz w:val="20"/>
      <w:szCs w:val="20"/>
      <w:shd w:val="clear" w:color="auto" w:fill="000080"/>
      <w:lang w:val="ru-RU" w:eastAsia="ru-RU"/>
    </w:rPr>
  </w:style>
  <w:style w:type="character" w:customStyle="1" w:styleId="hps">
    <w:name w:val="hps"/>
    <w:basedOn w:val="DefaultParagraphFont"/>
    <w:rsid w:val="000852B1"/>
  </w:style>
  <w:style w:type="paragraph" w:customStyle="1" w:styleId="Header1">
    <w:name w:val="Header 1"/>
    <w:basedOn w:val="Normal"/>
    <w:rsid w:val="000852B1"/>
    <w:pPr>
      <w:numPr>
        <w:ilvl w:val="1"/>
        <w:numId w:val="4"/>
      </w:numPr>
      <w:tabs>
        <w:tab w:val="clear" w:pos="605"/>
        <w:tab w:val="num" w:pos="360"/>
      </w:tabs>
      <w:spacing w:before="240" w:after="120" w:line="240" w:lineRule="exact"/>
      <w:ind w:left="357" w:hanging="357"/>
    </w:pPr>
    <w:rPr>
      <w:rFonts w:ascii="Times New Roman" w:eastAsia="SimSun" w:hAnsi="Times New Roman" w:cs="Times New Roman"/>
      <w:b/>
      <w:bCs/>
      <w:sz w:val="28"/>
      <w:szCs w:val="28"/>
      <w:lang w:val="en-US" w:eastAsia="zh-CN"/>
    </w:rPr>
  </w:style>
  <w:style w:type="paragraph" w:customStyle="1" w:styleId="Header2">
    <w:name w:val="Header 2"/>
    <w:basedOn w:val="Header1"/>
    <w:autoRedefine/>
    <w:rsid w:val="000852B1"/>
    <w:pPr>
      <w:numPr>
        <w:numId w:val="3"/>
      </w:numPr>
      <w:spacing w:after="0"/>
      <w:ind w:left="607" w:hanging="607"/>
    </w:pPr>
    <w:rPr>
      <w:sz w:val="24"/>
    </w:rPr>
  </w:style>
  <w:style w:type="character" w:customStyle="1" w:styleId="abstractheadChar">
    <w:name w:val="abstract head Char"/>
    <w:basedOn w:val="DefaultParagraphFont"/>
    <w:rsid w:val="000852B1"/>
    <w:rPr>
      <w:rFonts w:eastAsia="SimSun"/>
      <w:b/>
      <w:bCs/>
      <w:sz w:val="24"/>
      <w:lang w:val="en-US" w:eastAsia="zh-CN" w:bidi="ar-SA"/>
    </w:rPr>
  </w:style>
  <w:style w:type="character" w:customStyle="1" w:styleId="keywordheadChar">
    <w:name w:val="keyword head Char"/>
    <w:basedOn w:val="DefaultParagraphFont"/>
    <w:rsid w:val="000852B1"/>
    <w:rPr>
      <w:rFonts w:eastAsia="MS Mincho"/>
      <w:b/>
      <w:bCs/>
      <w:sz w:val="24"/>
      <w:lang w:val="en-GB" w:eastAsia="zh-CN" w:bidi="ar-SA"/>
    </w:rPr>
  </w:style>
  <w:style w:type="character" w:customStyle="1" w:styleId="medium">
    <w:name w:val="medium"/>
    <w:basedOn w:val="DefaultParagraphFont"/>
    <w:rsid w:val="000852B1"/>
  </w:style>
  <w:style w:type="character" w:customStyle="1" w:styleId="goohl4">
    <w:name w:val="goohl4"/>
    <w:basedOn w:val="DefaultParagraphFont"/>
    <w:rsid w:val="000852B1"/>
  </w:style>
  <w:style w:type="character" w:customStyle="1" w:styleId="goohl0">
    <w:name w:val="goohl0"/>
    <w:basedOn w:val="DefaultParagraphFont"/>
    <w:rsid w:val="000852B1"/>
  </w:style>
  <w:style w:type="character" w:customStyle="1" w:styleId="goohl1">
    <w:name w:val="goohl1"/>
    <w:basedOn w:val="DefaultParagraphFont"/>
    <w:rsid w:val="000852B1"/>
  </w:style>
  <w:style w:type="character" w:customStyle="1" w:styleId="CommentTextChar">
    <w:name w:val="Comment Text Char"/>
    <w:basedOn w:val="DefaultParagraphFont"/>
    <w:link w:val="CommentText"/>
    <w:rsid w:val="000852B1"/>
    <w:rPr>
      <w:lang w:val="en-US"/>
    </w:rPr>
  </w:style>
  <w:style w:type="paragraph" w:styleId="CommentText">
    <w:name w:val="annotation text"/>
    <w:basedOn w:val="Normal"/>
    <w:link w:val="CommentTextChar"/>
    <w:rsid w:val="000852B1"/>
    <w:pPr>
      <w:spacing w:after="0" w:line="240" w:lineRule="auto"/>
    </w:pPr>
    <w:rPr>
      <w:lang w:val="en-US"/>
    </w:rPr>
  </w:style>
  <w:style w:type="character" w:customStyle="1" w:styleId="CommentTextChar1">
    <w:name w:val="Comment Text Char1"/>
    <w:basedOn w:val="DefaultParagraphFont"/>
    <w:uiPriority w:val="99"/>
    <w:semiHidden/>
    <w:rsid w:val="000852B1"/>
    <w:rPr>
      <w:sz w:val="20"/>
      <w:szCs w:val="20"/>
    </w:rPr>
  </w:style>
  <w:style w:type="character" w:customStyle="1" w:styleId="TextocomentarioCar1">
    <w:name w:val="Texto comentario Car1"/>
    <w:basedOn w:val="DefaultParagraphFont"/>
    <w:uiPriority w:val="99"/>
    <w:rsid w:val="000852B1"/>
    <w:rPr>
      <w:lang w:val="en-US" w:eastAsia="en-US"/>
    </w:rPr>
  </w:style>
  <w:style w:type="character" w:customStyle="1" w:styleId="CommentSubjectChar">
    <w:name w:val="Comment Subject Char"/>
    <w:basedOn w:val="CommentTextChar"/>
    <w:link w:val="CommentSubject"/>
    <w:uiPriority w:val="99"/>
    <w:rsid w:val="000852B1"/>
    <w:rPr>
      <w:b/>
      <w:bCs/>
      <w:lang w:val="en-US"/>
    </w:rPr>
  </w:style>
  <w:style w:type="paragraph" w:styleId="CommentSubject">
    <w:name w:val="annotation subject"/>
    <w:basedOn w:val="CommentText"/>
    <w:next w:val="CommentText"/>
    <w:link w:val="CommentSubjectChar"/>
    <w:uiPriority w:val="99"/>
    <w:rsid w:val="000852B1"/>
    <w:rPr>
      <w:b/>
      <w:bCs/>
    </w:rPr>
  </w:style>
  <w:style w:type="character" w:customStyle="1" w:styleId="CommentSubjectChar1">
    <w:name w:val="Comment Subject Char1"/>
    <w:basedOn w:val="CommentTextChar1"/>
    <w:uiPriority w:val="99"/>
    <w:semiHidden/>
    <w:rsid w:val="000852B1"/>
    <w:rPr>
      <w:b/>
      <w:bCs/>
      <w:sz w:val="20"/>
      <w:szCs w:val="20"/>
    </w:rPr>
  </w:style>
  <w:style w:type="character" w:customStyle="1" w:styleId="AsuntodelcomentarioCar1">
    <w:name w:val="Asunto del comentario Car1"/>
    <w:basedOn w:val="TextocomentarioCar1"/>
    <w:uiPriority w:val="99"/>
    <w:rsid w:val="000852B1"/>
    <w:rPr>
      <w:b/>
      <w:bCs/>
      <w:lang w:val="en-US" w:eastAsia="en-US"/>
    </w:rPr>
  </w:style>
  <w:style w:type="character" w:customStyle="1" w:styleId="articletitle1">
    <w:name w:val="articletitle1"/>
    <w:basedOn w:val="DefaultParagraphFont"/>
    <w:rsid w:val="000852B1"/>
    <w:rPr>
      <w:rFonts w:ascii="Arial" w:hAnsi="Arial" w:cs="Arial" w:hint="default"/>
      <w:color w:val="444444"/>
      <w:sz w:val="29"/>
      <w:szCs w:val="29"/>
    </w:rPr>
  </w:style>
  <w:style w:type="character" w:styleId="CommentReference">
    <w:name w:val="annotation reference"/>
    <w:basedOn w:val="DefaultParagraphFont"/>
    <w:rsid w:val="000852B1"/>
    <w:rPr>
      <w:sz w:val="16"/>
      <w:szCs w:val="16"/>
    </w:rPr>
  </w:style>
  <w:style w:type="paragraph" w:customStyle="1" w:styleId="Default">
    <w:name w:val="Default"/>
    <w:rsid w:val="000852B1"/>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 w:type="character" w:customStyle="1" w:styleId="binomial">
    <w:name w:val="binomial"/>
    <w:basedOn w:val="DefaultParagraphFont"/>
    <w:rsid w:val="000852B1"/>
  </w:style>
  <w:style w:type="character" w:customStyle="1" w:styleId="header5">
    <w:name w:val="header_5"/>
    <w:basedOn w:val="DefaultParagraphFont"/>
    <w:rsid w:val="000852B1"/>
  </w:style>
  <w:style w:type="character" w:customStyle="1" w:styleId="a">
    <w:name w:val="a"/>
    <w:basedOn w:val="DefaultParagraphFont"/>
    <w:rsid w:val="000852B1"/>
  </w:style>
  <w:style w:type="character" w:customStyle="1" w:styleId="A3">
    <w:name w:val="A3"/>
    <w:rsid w:val="000852B1"/>
    <w:rPr>
      <w:rFonts w:cs="Garamond Premier Pro"/>
      <w:color w:val="221E1F"/>
      <w:sz w:val="28"/>
      <w:szCs w:val="28"/>
    </w:rPr>
  </w:style>
  <w:style w:type="character" w:customStyle="1" w:styleId="A6">
    <w:name w:val="A6"/>
    <w:rsid w:val="000852B1"/>
    <w:rPr>
      <w:rFonts w:cs="Garamond Premier Pro"/>
      <w:color w:val="221E1F"/>
      <w:sz w:val="11"/>
      <w:szCs w:val="11"/>
    </w:rPr>
  </w:style>
  <w:style w:type="character" w:customStyle="1" w:styleId="bf">
    <w:name w:val="bf"/>
    <w:basedOn w:val="DefaultParagraphFont"/>
    <w:rsid w:val="000852B1"/>
  </w:style>
  <w:style w:type="character" w:customStyle="1" w:styleId="it">
    <w:name w:val="it"/>
    <w:basedOn w:val="DefaultParagraphFont"/>
    <w:rsid w:val="000852B1"/>
  </w:style>
  <w:style w:type="character" w:styleId="FollowedHyperlink">
    <w:name w:val="FollowedHyperlink"/>
    <w:basedOn w:val="DefaultParagraphFont"/>
    <w:uiPriority w:val="99"/>
    <w:rsid w:val="000852B1"/>
    <w:rPr>
      <w:color w:val="800080"/>
      <w:u w:val="single"/>
    </w:rPr>
  </w:style>
  <w:style w:type="character" w:customStyle="1" w:styleId="datatitle1">
    <w:name w:val="datatitle1"/>
    <w:basedOn w:val="DefaultParagraphFont"/>
    <w:rsid w:val="000852B1"/>
    <w:rPr>
      <w:b/>
      <w:bCs/>
      <w:color w:val="10619F"/>
      <w:sz w:val="21"/>
      <w:szCs w:val="21"/>
    </w:rPr>
  </w:style>
  <w:style w:type="paragraph" w:customStyle="1" w:styleId="Char">
    <w:name w:val="Char"/>
    <w:basedOn w:val="Normal"/>
    <w:autoRedefine/>
    <w:rsid w:val="000852B1"/>
    <w:pPr>
      <w:spacing w:after="160" w:line="240" w:lineRule="exact"/>
    </w:pPr>
    <w:rPr>
      <w:rFonts w:ascii="Verdana" w:eastAsia="FangSong_GB2312" w:hAnsi="Verdana" w:cs="Times New Roman"/>
      <w:sz w:val="24"/>
      <w:szCs w:val="20"/>
      <w:lang w:val="en-US"/>
    </w:rPr>
  </w:style>
  <w:style w:type="character" w:customStyle="1" w:styleId="showword">
    <w:name w:val="showword"/>
    <w:basedOn w:val="DefaultParagraphFont"/>
    <w:rsid w:val="000852B1"/>
  </w:style>
  <w:style w:type="paragraph" w:styleId="HTMLPreformatted">
    <w:name w:val="HTML Preformatted"/>
    <w:basedOn w:val="Normal"/>
    <w:link w:val="HTMLPreformattedChar"/>
    <w:rsid w:val="0008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SimSun" w:hAnsi="Arial" w:cs="Arial"/>
      <w:sz w:val="24"/>
      <w:szCs w:val="24"/>
      <w:lang w:val="en-US" w:eastAsia="zh-CN"/>
    </w:rPr>
  </w:style>
  <w:style w:type="character" w:customStyle="1" w:styleId="HTMLPreformattedChar">
    <w:name w:val="HTML Preformatted Char"/>
    <w:basedOn w:val="DefaultParagraphFont"/>
    <w:link w:val="HTMLPreformatted"/>
    <w:rsid w:val="000852B1"/>
    <w:rPr>
      <w:rFonts w:ascii="Arial" w:eastAsia="SimSun" w:hAnsi="Arial" w:cs="Arial"/>
      <w:sz w:val="24"/>
      <w:szCs w:val="24"/>
      <w:lang w:val="en-US" w:eastAsia="zh-CN"/>
    </w:rPr>
  </w:style>
  <w:style w:type="character" w:customStyle="1" w:styleId="mics1">
    <w:name w:val="mics1"/>
    <w:rsid w:val="000852B1"/>
    <w:rPr>
      <w:rFonts w:cs="Times New Roman"/>
      <w:sz w:val="20"/>
      <w:szCs w:val="20"/>
    </w:rPr>
  </w:style>
  <w:style w:type="numbering" w:customStyle="1" w:styleId="NoList1">
    <w:name w:val="No List1"/>
    <w:next w:val="NoList"/>
    <w:uiPriority w:val="99"/>
    <w:semiHidden/>
    <w:unhideWhenUsed/>
    <w:rsid w:val="000852B1"/>
  </w:style>
  <w:style w:type="character" w:customStyle="1" w:styleId="author-info">
    <w:name w:val="author-info"/>
    <w:rsid w:val="000852B1"/>
    <w:rPr>
      <w:rFonts w:cs="Times New Roman"/>
    </w:rPr>
  </w:style>
  <w:style w:type="character" w:customStyle="1" w:styleId="name">
    <w:name w:val="name"/>
    <w:rsid w:val="000852B1"/>
    <w:rPr>
      <w:rFonts w:cs="Times New Roman"/>
    </w:rPr>
  </w:style>
  <w:style w:type="character" w:customStyle="1" w:styleId="surname">
    <w:name w:val="surname"/>
    <w:rsid w:val="000852B1"/>
    <w:rPr>
      <w:rFonts w:cs="Times New Roman"/>
    </w:rPr>
  </w:style>
  <w:style w:type="character" w:customStyle="1" w:styleId="forenames">
    <w:name w:val="forenames"/>
    <w:rsid w:val="000852B1"/>
    <w:rPr>
      <w:rFonts w:cs="Times New Roman"/>
    </w:rPr>
  </w:style>
  <w:style w:type="character" w:customStyle="1" w:styleId="reference-date">
    <w:name w:val="reference-date"/>
    <w:rsid w:val="000852B1"/>
    <w:rPr>
      <w:rFonts w:cs="Times New Roman"/>
    </w:rPr>
  </w:style>
  <w:style w:type="character" w:customStyle="1" w:styleId="reference-document-title">
    <w:name w:val="reference-document-title"/>
    <w:rsid w:val="000852B1"/>
    <w:rPr>
      <w:rFonts w:cs="Times New Roman"/>
    </w:rPr>
  </w:style>
  <w:style w:type="character" w:customStyle="1" w:styleId="reference-journal-title3">
    <w:name w:val="reference-journal-title3"/>
    <w:rsid w:val="000852B1"/>
    <w:rPr>
      <w:rFonts w:cs="Times New Roman"/>
      <w:i/>
      <w:iCs/>
    </w:rPr>
  </w:style>
  <w:style w:type="character" w:customStyle="1" w:styleId="reference-volume3">
    <w:name w:val="reference-volume3"/>
    <w:rsid w:val="000852B1"/>
    <w:rPr>
      <w:rFonts w:cs="Times New Roman"/>
      <w:b/>
      <w:bCs/>
    </w:rPr>
  </w:style>
  <w:style w:type="character" w:customStyle="1" w:styleId="reference-page">
    <w:name w:val="reference-page"/>
    <w:rsid w:val="000852B1"/>
    <w:rPr>
      <w:rFonts w:cs="Times New Roman"/>
    </w:rPr>
  </w:style>
  <w:style w:type="paragraph" w:styleId="EndnoteText">
    <w:name w:val="endnote text"/>
    <w:basedOn w:val="Normal"/>
    <w:link w:val="EndnoteTextChar"/>
    <w:uiPriority w:val="99"/>
    <w:unhideWhenUsed/>
    <w:rsid w:val="000852B1"/>
    <w:rPr>
      <w:rFonts w:ascii="Calibri" w:eastAsia="Times New Roman" w:hAnsi="Calibri" w:cs="Times New Roman"/>
      <w:sz w:val="20"/>
      <w:szCs w:val="20"/>
      <w:lang w:val="en-US"/>
    </w:rPr>
  </w:style>
  <w:style w:type="character" w:customStyle="1" w:styleId="EndnoteTextChar">
    <w:name w:val="Endnote Text Char"/>
    <w:basedOn w:val="DefaultParagraphFont"/>
    <w:link w:val="EndnoteText"/>
    <w:uiPriority w:val="99"/>
    <w:rsid w:val="000852B1"/>
    <w:rPr>
      <w:rFonts w:ascii="Calibri" w:eastAsia="Times New Roman" w:hAnsi="Calibri" w:cs="Times New Roman"/>
      <w:sz w:val="20"/>
      <w:szCs w:val="20"/>
      <w:lang w:val="en-US"/>
    </w:rPr>
  </w:style>
  <w:style w:type="character" w:styleId="EndnoteReference">
    <w:name w:val="endnote reference"/>
    <w:uiPriority w:val="99"/>
    <w:unhideWhenUsed/>
    <w:rsid w:val="000852B1"/>
    <w:rPr>
      <w:rFonts w:cs="Times New Roman"/>
      <w:vertAlign w:val="superscript"/>
    </w:rPr>
  </w:style>
  <w:style w:type="numbering" w:customStyle="1" w:styleId="NoList2">
    <w:name w:val="No List2"/>
    <w:next w:val="NoList"/>
    <w:uiPriority w:val="99"/>
    <w:semiHidden/>
    <w:unhideWhenUsed/>
    <w:rsid w:val="000852B1"/>
  </w:style>
  <w:style w:type="paragraph" w:styleId="Subtitle">
    <w:name w:val="Subtitle"/>
    <w:basedOn w:val="Normal"/>
    <w:next w:val="Normal"/>
    <w:link w:val="SubtitleChar"/>
    <w:rsid w:val="000852B1"/>
    <w:pPr>
      <w:numPr>
        <w:ilvl w:val="1"/>
      </w:numPr>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rsid w:val="000852B1"/>
    <w:rPr>
      <w:rFonts w:ascii="Cambria" w:eastAsia="Times New Roman" w:hAnsi="Cambria" w:cs="Times New Roman"/>
      <w:i/>
      <w:iCs/>
      <w:color w:val="4F81BD"/>
      <w:spacing w:val="15"/>
      <w:sz w:val="24"/>
      <w:szCs w:val="24"/>
      <w:lang w:val="en-US"/>
    </w:rPr>
  </w:style>
  <w:style w:type="character" w:customStyle="1" w:styleId="citation">
    <w:name w:val="citation"/>
    <w:basedOn w:val="DefaultParagraphFont"/>
    <w:rsid w:val="000852B1"/>
  </w:style>
  <w:style w:type="character" w:customStyle="1" w:styleId="printonly">
    <w:name w:val="printonly"/>
    <w:basedOn w:val="DefaultParagraphFont"/>
    <w:rsid w:val="000852B1"/>
  </w:style>
  <w:style w:type="character" w:customStyle="1" w:styleId="reference-accessdate">
    <w:name w:val="reference-accessdate"/>
    <w:basedOn w:val="DefaultParagraphFont"/>
    <w:rsid w:val="000852B1"/>
  </w:style>
  <w:style w:type="paragraph" w:customStyle="1" w:styleId="1">
    <w:name w:val="1"/>
    <w:basedOn w:val="Normal"/>
    <w:autoRedefine/>
    <w:rsid w:val="000852B1"/>
    <w:pPr>
      <w:spacing w:after="160" w:line="240" w:lineRule="exact"/>
    </w:pPr>
    <w:rPr>
      <w:rFonts w:ascii="Verdana" w:eastAsia="FangSong_GB2312" w:hAnsi="Verdana" w:cs="Times New Roman"/>
      <w:sz w:val="24"/>
      <w:szCs w:val="20"/>
      <w:lang w:val="en-US"/>
    </w:rPr>
  </w:style>
  <w:style w:type="character" w:customStyle="1" w:styleId="st">
    <w:name w:val="st"/>
    <w:basedOn w:val="DefaultParagraphFont"/>
    <w:rsid w:val="000852B1"/>
  </w:style>
  <w:style w:type="paragraph" w:styleId="Caption">
    <w:name w:val="caption"/>
    <w:basedOn w:val="Normal"/>
    <w:next w:val="Normal"/>
    <w:rsid w:val="000852B1"/>
    <w:pPr>
      <w:spacing w:after="0" w:line="240" w:lineRule="auto"/>
    </w:pPr>
    <w:rPr>
      <w:rFonts w:ascii="Times New Roman" w:eastAsia="Times New Roman" w:hAnsi="Times New Roman" w:cs="Times New Roman"/>
      <w:b/>
      <w:bCs/>
      <w:sz w:val="20"/>
      <w:szCs w:val="20"/>
      <w:lang w:val="fr-FR" w:eastAsia="fr-FR"/>
    </w:rPr>
  </w:style>
  <w:style w:type="paragraph" w:customStyle="1" w:styleId="Normal10pt">
    <w:name w:val="Normal + 10 pt"/>
    <w:basedOn w:val="Normal"/>
    <w:rsid w:val="000852B1"/>
    <w:pPr>
      <w:spacing w:after="0" w:line="240" w:lineRule="auto"/>
    </w:pPr>
    <w:rPr>
      <w:rFonts w:ascii="Times New Roman" w:eastAsia="Times New Roman" w:hAnsi="Times New Roman" w:cs="Times New Roman"/>
      <w:b/>
      <w:sz w:val="20"/>
      <w:szCs w:val="20"/>
      <w:lang w:val="fr-FR" w:eastAsia="fr-FR"/>
    </w:rPr>
  </w:style>
  <w:style w:type="table" w:styleId="TableTheme">
    <w:name w:val="Table Theme"/>
    <w:basedOn w:val="TableNormal"/>
    <w:rsid w:val="000852B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1">
    <w:name w:val="affiliation1"/>
    <w:basedOn w:val="Normal"/>
    <w:rsid w:val="000852B1"/>
    <w:pPr>
      <w:spacing w:before="100" w:beforeAutospacing="1" w:after="100" w:afterAutospacing="1" w:line="240" w:lineRule="auto"/>
    </w:pPr>
    <w:rPr>
      <w:rFonts w:ascii="MS PGothic" w:eastAsia="MS PGothic" w:hAnsi="MS PGothic" w:cs="MS PGothic"/>
      <w:sz w:val="24"/>
      <w:szCs w:val="24"/>
      <w:lang w:val="en-US" w:eastAsia="ja-JP"/>
    </w:rPr>
  </w:style>
  <w:style w:type="character" w:styleId="HTMLTypewriter">
    <w:name w:val="HTML Typewriter"/>
    <w:basedOn w:val="DefaultParagraphFont"/>
    <w:rsid w:val="000852B1"/>
    <w:rPr>
      <w:rFonts w:ascii="Courier New" w:eastAsia="Times New Roman" w:hAnsi="Courier New" w:cs="Courier New" w:hint="default"/>
      <w:sz w:val="20"/>
      <w:szCs w:val="20"/>
    </w:rPr>
  </w:style>
  <w:style w:type="character" w:customStyle="1" w:styleId="pagination">
    <w:name w:val="pagination"/>
    <w:basedOn w:val="DefaultParagraphFont"/>
    <w:rsid w:val="000852B1"/>
  </w:style>
  <w:style w:type="character" w:customStyle="1" w:styleId="doi">
    <w:name w:val="doi"/>
    <w:basedOn w:val="DefaultParagraphFont"/>
    <w:rsid w:val="000852B1"/>
  </w:style>
  <w:style w:type="character" w:customStyle="1" w:styleId="label">
    <w:name w:val="label"/>
    <w:basedOn w:val="DefaultParagraphFont"/>
    <w:rsid w:val="000852B1"/>
  </w:style>
  <w:style w:type="character" w:customStyle="1" w:styleId="value">
    <w:name w:val="value"/>
    <w:basedOn w:val="DefaultParagraphFont"/>
    <w:rsid w:val="000852B1"/>
  </w:style>
  <w:style w:type="paragraph" w:customStyle="1" w:styleId="articlecategory">
    <w:name w:val="articlecategory"/>
    <w:basedOn w:val="Normal"/>
    <w:rsid w:val="000852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
    <w:name w:val="author"/>
    <w:basedOn w:val="DefaultParagraphFont"/>
    <w:rsid w:val="000852B1"/>
  </w:style>
  <w:style w:type="character" w:customStyle="1" w:styleId="container">
    <w:name w:val="container"/>
    <w:basedOn w:val="DefaultParagraphFont"/>
    <w:rsid w:val="000852B1"/>
  </w:style>
  <w:style w:type="character" w:customStyle="1" w:styleId="year">
    <w:name w:val="year"/>
    <w:basedOn w:val="DefaultParagraphFont"/>
    <w:rsid w:val="000852B1"/>
  </w:style>
  <w:style w:type="character" w:customStyle="1" w:styleId="info">
    <w:name w:val="info"/>
    <w:basedOn w:val="DefaultParagraphFont"/>
    <w:rsid w:val="000852B1"/>
  </w:style>
  <w:style w:type="character" w:customStyle="1" w:styleId="volume">
    <w:name w:val="volume"/>
    <w:basedOn w:val="DefaultParagraphFont"/>
    <w:rsid w:val="000852B1"/>
  </w:style>
  <w:style w:type="character" w:customStyle="1" w:styleId="issue">
    <w:name w:val="issue"/>
    <w:basedOn w:val="DefaultParagraphFont"/>
    <w:rsid w:val="000852B1"/>
  </w:style>
  <w:style w:type="character" w:customStyle="1" w:styleId="pages">
    <w:name w:val="pages"/>
    <w:basedOn w:val="DefaultParagraphFont"/>
    <w:rsid w:val="000852B1"/>
  </w:style>
  <w:style w:type="paragraph" w:customStyle="1" w:styleId="Standard">
    <w:name w:val="Standard"/>
    <w:rsid w:val="000852B1"/>
    <w:pPr>
      <w:autoSpaceDN w:val="0"/>
      <w:spacing w:line="251" w:lineRule="auto"/>
      <w:textAlignment w:val="baseline"/>
    </w:pPr>
    <w:rPr>
      <w:rFonts w:ascii="Cambria" w:eastAsia="Times New Roman" w:hAnsi="Cambria" w:cs="Times New Roman"/>
      <w:kern w:val="3"/>
      <w:lang w:val="en-US" w:eastAsia="zh-CN"/>
    </w:rPr>
  </w:style>
  <w:style w:type="paragraph" w:customStyle="1" w:styleId="Textbody">
    <w:name w:val="Text body"/>
    <w:basedOn w:val="Standarduser"/>
    <w:rsid w:val="000852B1"/>
    <w:pPr>
      <w:spacing w:after="120"/>
    </w:pPr>
  </w:style>
  <w:style w:type="paragraph" w:customStyle="1" w:styleId="Heading51">
    <w:name w:val="Heading 51"/>
    <w:basedOn w:val="Standard"/>
    <w:next w:val="Standard"/>
    <w:rsid w:val="000852B1"/>
    <w:pPr>
      <w:spacing w:before="320" w:after="120"/>
      <w:jc w:val="center"/>
      <w:outlineLvl w:val="4"/>
    </w:pPr>
    <w:rPr>
      <w:caps/>
      <w:color w:val="622423"/>
      <w:spacing w:val="10"/>
    </w:rPr>
  </w:style>
  <w:style w:type="paragraph" w:customStyle="1" w:styleId="Standarduser">
    <w:name w:val="Standard (user)"/>
    <w:rsid w:val="000852B1"/>
    <w:pPr>
      <w:widowControl w:val="0"/>
      <w:suppressAutoHyphens/>
      <w:autoSpaceDN w:val="0"/>
      <w:spacing w:line="251" w:lineRule="auto"/>
      <w:textAlignment w:val="baseline"/>
    </w:pPr>
    <w:rPr>
      <w:rFonts w:ascii="Cambria" w:eastAsia="Arial" w:hAnsi="Cambria" w:cs="Times New Roman"/>
      <w:kern w:val="3"/>
      <w:sz w:val="24"/>
      <w:szCs w:val="24"/>
      <w:lang w:val="en-GB" w:eastAsia="zh-CN" w:bidi="hi-IN"/>
    </w:rPr>
  </w:style>
  <w:style w:type="character" w:styleId="IntenseEmphasis">
    <w:name w:val="Intense Emphasis"/>
    <w:basedOn w:val="DefaultParagraphFont"/>
    <w:rsid w:val="000852B1"/>
    <w:rPr>
      <w:i/>
      <w:caps/>
      <w:spacing w:val="10"/>
      <w:sz w:val="20"/>
    </w:rPr>
  </w:style>
  <w:style w:type="character" w:customStyle="1" w:styleId="Internetlink">
    <w:name w:val="Internet link"/>
    <w:basedOn w:val="DefaultParagraphFont"/>
    <w:rsid w:val="000852B1"/>
    <w:rPr>
      <w:rFonts w:cs="Times New Roman"/>
      <w:color w:val="0000FF"/>
      <w:u w:val="single"/>
    </w:rPr>
  </w:style>
  <w:style w:type="character" w:customStyle="1" w:styleId="highlightedsearchterm">
    <w:name w:val="highlightedsearchterm"/>
    <w:basedOn w:val="DefaultParagraphFont"/>
    <w:rsid w:val="000852B1"/>
    <w:rPr>
      <w:rFonts w:cs="Times New Roman"/>
    </w:rPr>
  </w:style>
  <w:style w:type="character" w:customStyle="1" w:styleId="email">
    <w:name w:val="email"/>
    <w:basedOn w:val="DefaultParagraphFont"/>
    <w:rsid w:val="000852B1"/>
  </w:style>
  <w:style w:type="paragraph" w:customStyle="1" w:styleId="BIEmailAddress">
    <w:name w:val="BI_Email_Address"/>
    <w:next w:val="Normal"/>
    <w:rsid w:val="000852B1"/>
    <w:pPr>
      <w:spacing w:after="180" w:line="280" w:lineRule="exact"/>
      <w:jc w:val="center"/>
    </w:pPr>
    <w:rPr>
      <w:rFonts w:ascii="Helvetica" w:eastAsia="Times New Roman" w:hAnsi="Helvetica" w:cs="Times New Roman"/>
      <w:sz w:val="15"/>
      <w:szCs w:val="20"/>
      <w:lang w:val="en-US"/>
    </w:rPr>
  </w:style>
  <w:style w:type="paragraph" w:customStyle="1" w:styleId="TFReferencesSection">
    <w:name w:val="TF_References_Section"/>
    <w:basedOn w:val="Normal"/>
    <w:rsid w:val="000852B1"/>
    <w:pPr>
      <w:spacing w:after="0" w:line="150" w:lineRule="exact"/>
      <w:ind w:left="346" w:hanging="346"/>
      <w:jc w:val="both"/>
    </w:pPr>
    <w:rPr>
      <w:rFonts w:ascii="Times" w:eastAsia="Times New Roman" w:hAnsi="Times" w:cs="Times New Roman"/>
      <w:sz w:val="15"/>
      <w:szCs w:val="20"/>
      <w:lang w:val="en-US"/>
    </w:rPr>
  </w:style>
  <w:style w:type="paragraph" w:customStyle="1" w:styleId="TDAcknowledgments">
    <w:name w:val="TD_Acknowledgments"/>
    <w:basedOn w:val="Normal"/>
    <w:next w:val="Normal"/>
    <w:rsid w:val="000852B1"/>
    <w:pPr>
      <w:spacing w:before="120" w:after="0" w:line="220" w:lineRule="exact"/>
      <w:ind w:firstLine="187"/>
      <w:jc w:val="both"/>
    </w:pPr>
    <w:rPr>
      <w:rFonts w:ascii="Times" w:eastAsia="Times New Roman" w:hAnsi="Times" w:cs="Times New Roman"/>
      <w:sz w:val="18"/>
      <w:szCs w:val="20"/>
      <w:lang w:val="en-US"/>
    </w:rPr>
  </w:style>
  <w:style w:type="character" w:styleId="HTMLCite">
    <w:name w:val="HTML Cite"/>
    <w:basedOn w:val="DefaultParagraphFont"/>
    <w:uiPriority w:val="99"/>
    <w:unhideWhenUsed/>
    <w:rsid w:val="000852B1"/>
    <w:rPr>
      <w:i/>
      <w:iCs/>
    </w:rPr>
  </w:style>
  <w:style w:type="character" w:customStyle="1" w:styleId="articletitle">
    <w:name w:val="articletitle"/>
    <w:basedOn w:val="DefaultParagraphFont"/>
    <w:rsid w:val="000852B1"/>
  </w:style>
  <w:style w:type="character" w:customStyle="1" w:styleId="journaltitle">
    <w:name w:val="journaltitle"/>
    <w:basedOn w:val="DefaultParagraphFont"/>
    <w:rsid w:val="000852B1"/>
  </w:style>
  <w:style w:type="character" w:customStyle="1" w:styleId="vol">
    <w:name w:val="vol"/>
    <w:basedOn w:val="DefaultParagraphFont"/>
    <w:rsid w:val="000852B1"/>
  </w:style>
  <w:style w:type="character" w:customStyle="1" w:styleId="pagefirst">
    <w:name w:val="pagefirst"/>
    <w:basedOn w:val="DefaultParagraphFont"/>
    <w:rsid w:val="000852B1"/>
  </w:style>
  <w:style w:type="character" w:customStyle="1" w:styleId="pagelast">
    <w:name w:val="pagelast"/>
    <w:basedOn w:val="DefaultParagraphFont"/>
    <w:rsid w:val="000852B1"/>
  </w:style>
  <w:style w:type="character" w:customStyle="1" w:styleId="shorttext">
    <w:name w:val="short_text"/>
    <w:basedOn w:val="DefaultParagraphFont"/>
    <w:rsid w:val="000852B1"/>
  </w:style>
  <w:style w:type="character" w:customStyle="1" w:styleId="atn">
    <w:name w:val="atn"/>
    <w:basedOn w:val="DefaultParagraphFont"/>
    <w:rsid w:val="000852B1"/>
  </w:style>
  <w:style w:type="table" w:customStyle="1" w:styleId="TableGrid1">
    <w:name w:val="Table Grid1"/>
    <w:basedOn w:val="TableNormal"/>
    <w:next w:val="TableGrid"/>
    <w:uiPriority w:val="59"/>
    <w:rsid w:val="000852B1"/>
    <w:pPr>
      <w:spacing w:after="0" w:line="240" w:lineRule="auto"/>
      <w:jc w:val="righ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journal1">
    <w:name w:val="ref-journal1"/>
    <w:basedOn w:val="DefaultParagraphFont"/>
    <w:rsid w:val="000852B1"/>
    <w:rPr>
      <w:i/>
      <w:iCs/>
    </w:rPr>
  </w:style>
  <w:style w:type="character" w:customStyle="1" w:styleId="pubyear">
    <w:name w:val="pubyear"/>
    <w:basedOn w:val="DefaultParagraphFont"/>
    <w:rsid w:val="000852B1"/>
  </w:style>
  <w:style w:type="character" w:customStyle="1" w:styleId="chaptertitle">
    <w:name w:val="chaptertitle"/>
    <w:basedOn w:val="DefaultParagraphFont"/>
    <w:rsid w:val="000852B1"/>
  </w:style>
  <w:style w:type="character" w:customStyle="1" w:styleId="editor">
    <w:name w:val="editor"/>
    <w:basedOn w:val="DefaultParagraphFont"/>
    <w:rsid w:val="000852B1"/>
  </w:style>
  <w:style w:type="character" w:customStyle="1" w:styleId="booktitle2">
    <w:name w:val="booktitle2"/>
    <w:basedOn w:val="DefaultParagraphFont"/>
    <w:rsid w:val="000852B1"/>
    <w:rPr>
      <w:i/>
      <w:iCs/>
    </w:rPr>
  </w:style>
  <w:style w:type="paragraph" w:customStyle="1" w:styleId="font5">
    <w:name w:val="font5"/>
    <w:basedOn w:val="Normal"/>
    <w:rsid w:val="000852B1"/>
    <w:pPr>
      <w:spacing w:before="100" w:beforeAutospacing="1" w:after="100" w:afterAutospacing="1" w:line="240" w:lineRule="auto"/>
    </w:pPr>
    <w:rPr>
      <w:rFonts w:ascii="Times New Roman" w:eastAsia="Times New Roman" w:hAnsi="Times New Roman" w:cs="Times New Roman"/>
      <w:lang w:val="en-US"/>
    </w:rPr>
  </w:style>
  <w:style w:type="paragraph" w:customStyle="1" w:styleId="xl24">
    <w:name w:val="xl24"/>
    <w:basedOn w:val="Normal"/>
    <w:rsid w:val="000852B1"/>
    <w:pPr>
      <w:pBdr>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lang w:val="en-US"/>
    </w:rPr>
  </w:style>
  <w:style w:type="character" w:customStyle="1" w:styleId="SC167986">
    <w:name w:val="SC167986"/>
    <w:uiPriority w:val="99"/>
    <w:rsid w:val="000852B1"/>
    <w:rPr>
      <w:rFonts w:cs="EPFLF I+ Helvetica"/>
      <w:color w:val="000000"/>
      <w:sz w:val="32"/>
      <w:szCs w:val="32"/>
    </w:rPr>
  </w:style>
  <w:style w:type="paragraph" w:customStyle="1" w:styleId="SP86042">
    <w:name w:val="SP86042"/>
    <w:basedOn w:val="Default"/>
    <w:next w:val="Default"/>
    <w:uiPriority w:val="99"/>
    <w:rsid w:val="000852B1"/>
    <w:rPr>
      <w:rFonts w:ascii="EPFLF I+ Helvetica" w:eastAsia="Calibri" w:hAnsi="EPFLF I+ Helvetica"/>
      <w:color w:val="auto"/>
      <w:lang w:val="en-IN" w:eastAsia="en-US"/>
    </w:rPr>
  </w:style>
  <w:style w:type="paragraph" w:customStyle="1" w:styleId="SP86061">
    <w:name w:val="SP86061"/>
    <w:basedOn w:val="Default"/>
    <w:next w:val="Default"/>
    <w:uiPriority w:val="99"/>
    <w:rsid w:val="000852B1"/>
    <w:rPr>
      <w:rFonts w:ascii="EPFLF I+ Helvetica" w:eastAsia="Calibri" w:hAnsi="EPFLF I+ Helvetica"/>
      <w:color w:val="auto"/>
      <w:lang w:val="en-IN" w:eastAsia="en-US"/>
    </w:rPr>
  </w:style>
  <w:style w:type="character" w:customStyle="1" w:styleId="SC168059">
    <w:name w:val="SC168059"/>
    <w:uiPriority w:val="99"/>
    <w:rsid w:val="000852B1"/>
    <w:rPr>
      <w:rFonts w:ascii="EPFLG K+ Helvetica Neue" w:hAnsi="EPFLG K+ Helvetica Neue" w:cs="EPFLG K+ Helvetica Neue"/>
      <w:color w:val="000000"/>
      <w:sz w:val="20"/>
      <w:szCs w:val="20"/>
    </w:rPr>
  </w:style>
  <w:style w:type="paragraph" w:customStyle="1" w:styleId="SP86125">
    <w:name w:val="SP86125"/>
    <w:basedOn w:val="Default"/>
    <w:next w:val="Default"/>
    <w:uiPriority w:val="99"/>
    <w:rsid w:val="000852B1"/>
    <w:rPr>
      <w:rFonts w:ascii="EPFLF I+ Helvetica" w:eastAsia="Calibri" w:hAnsi="EPFLF I+ Helvetica"/>
      <w:color w:val="auto"/>
      <w:lang w:val="en-IN" w:eastAsia="en-US"/>
    </w:rPr>
  </w:style>
  <w:style w:type="character" w:customStyle="1" w:styleId="SC167983">
    <w:name w:val="SC167983"/>
    <w:uiPriority w:val="99"/>
    <w:rsid w:val="000852B1"/>
    <w:rPr>
      <w:rFonts w:cs="EPFLF I+ Helvetica"/>
      <w:color w:val="000000"/>
      <w:sz w:val="25"/>
      <w:szCs w:val="25"/>
    </w:rPr>
  </w:style>
  <w:style w:type="paragraph" w:customStyle="1" w:styleId="Prrafodelista1">
    <w:name w:val="Párrafo de lista1"/>
    <w:basedOn w:val="Normal"/>
    <w:rsid w:val="000852B1"/>
    <w:pPr>
      <w:ind w:left="720"/>
      <w:contextualSpacing/>
    </w:pPr>
    <w:rPr>
      <w:rFonts w:ascii="Calibri" w:eastAsia="Times New Roman" w:hAnsi="Calibri" w:cs="Times New Roman"/>
      <w:lang w:val="en-US"/>
    </w:rPr>
  </w:style>
  <w:style w:type="paragraph" w:styleId="TOC1">
    <w:name w:val="toc 1"/>
    <w:basedOn w:val="Normal"/>
    <w:next w:val="Normal"/>
    <w:autoRedefine/>
    <w:rsid w:val="000852B1"/>
    <w:pPr>
      <w:spacing w:after="0" w:line="240" w:lineRule="auto"/>
    </w:pPr>
    <w:rPr>
      <w:rFonts w:ascii="Comic Sans MS" w:eastAsia="Times New Roman" w:hAnsi="Comic Sans MS" w:cs="Times New Roman"/>
      <w:spacing w:val="10"/>
      <w:sz w:val="26"/>
      <w:szCs w:val="20"/>
      <w:lang w:val="en-US"/>
    </w:rPr>
  </w:style>
  <w:style w:type="paragraph" w:customStyle="1" w:styleId="text11">
    <w:name w:val="text11"/>
    <w:basedOn w:val="Normal"/>
    <w:rsid w:val="000852B1"/>
    <w:pPr>
      <w:shd w:val="clear" w:color="auto" w:fill="F5F5F5"/>
      <w:spacing w:after="0" w:line="320" w:lineRule="atLeast"/>
    </w:pPr>
    <w:rPr>
      <w:rFonts w:ascii="Trebuchet MS" w:eastAsia="Times New Roman" w:hAnsi="Trebuchet MS" w:cs="Times New Roman"/>
      <w:color w:val="212121"/>
      <w:sz w:val="28"/>
      <w:szCs w:val="28"/>
      <w:lang w:val="en-US"/>
    </w:rPr>
  </w:style>
  <w:style w:type="character" w:customStyle="1" w:styleId="style151">
    <w:name w:val="style151"/>
    <w:basedOn w:val="DefaultParagraphFont"/>
    <w:rsid w:val="000852B1"/>
    <w:rPr>
      <w:rFonts w:ascii="Tahoma" w:hAnsi="Tahoma" w:cs="Tahoma" w:hint="default"/>
      <w:b/>
      <w:bCs/>
      <w:color w:val="003399"/>
      <w:sz w:val="26"/>
      <w:szCs w:val="26"/>
    </w:rPr>
  </w:style>
  <w:style w:type="paragraph" w:customStyle="1" w:styleId="p12">
    <w:name w:val="p12"/>
    <w:basedOn w:val="Normal"/>
    <w:rsid w:val="000852B1"/>
    <w:pPr>
      <w:widowControl w:val="0"/>
      <w:tabs>
        <w:tab w:val="left" w:pos="566"/>
        <w:tab w:val="left" w:pos="1235"/>
      </w:tabs>
      <w:autoSpaceDE w:val="0"/>
      <w:autoSpaceDN w:val="0"/>
      <w:adjustRightInd w:val="0"/>
      <w:spacing w:after="0" w:line="240" w:lineRule="auto"/>
      <w:ind w:left="566" w:firstLine="669"/>
    </w:pPr>
    <w:rPr>
      <w:rFonts w:ascii="Times New Roman" w:eastAsia="Times New Roman" w:hAnsi="Times New Roman" w:cs="Times New Roman"/>
      <w:sz w:val="24"/>
      <w:szCs w:val="24"/>
      <w:lang w:val="en-US" w:bidi="he-IL"/>
    </w:rPr>
  </w:style>
  <w:style w:type="character" w:customStyle="1" w:styleId="NoSpacingChar">
    <w:name w:val="No Spacing Char"/>
    <w:link w:val="NoSpacing"/>
    <w:uiPriority w:val="1"/>
    <w:rsid w:val="000852B1"/>
    <w:rPr>
      <w:rFonts w:ascii="Calibri" w:eastAsia="Calibri" w:hAnsi="Calibri" w:cs="Times New Roman"/>
      <w:lang w:val="en-US"/>
    </w:rPr>
  </w:style>
  <w:style w:type="paragraph" w:customStyle="1" w:styleId="Pa2">
    <w:name w:val="Pa2"/>
    <w:basedOn w:val="Normal"/>
    <w:next w:val="Normal"/>
    <w:uiPriority w:val="99"/>
    <w:rsid w:val="000852B1"/>
    <w:pPr>
      <w:autoSpaceDE w:val="0"/>
      <w:autoSpaceDN w:val="0"/>
      <w:adjustRightInd w:val="0"/>
      <w:spacing w:after="0" w:line="241" w:lineRule="atLeast"/>
    </w:pPr>
    <w:rPr>
      <w:rFonts w:ascii="Times New Roman" w:eastAsia="Calibri" w:hAnsi="Times New Roman" w:cs="Times New Roman"/>
      <w:sz w:val="24"/>
      <w:szCs w:val="24"/>
      <w:lang w:val="fr-FR"/>
    </w:rPr>
  </w:style>
  <w:style w:type="character" w:customStyle="1" w:styleId="A0">
    <w:name w:val="A0"/>
    <w:uiPriority w:val="99"/>
    <w:rsid w:val="000852B1"/>
    <w:rPr>
      <w:color w:val="000000"/>
      <w:sz w:val="16"/>
      <w:szCs w:val="16"/>
    </w:rPr>
  </w:style>
  <w:style w:type="character" w:customStyle="1" w:styleId="A4">
    <w:name w:val="A4"/>
    <w:uiPriority w:val="99"/>
    <w:rsid w:val="000852B1"/>
    <w:rPr>
      <w:color w:val="000000"/>
      <w:sz w:val="18"/>
      <w:szCs w:val="18"/>
    </w:rPr>
  </w:style>
  <w:style w:type="character" w:customStyle="1" w:styleId="A2">
    <w:name w:val="A2"/>
    <w:uiPriority w:val="99"/>
    <w:rsid w:val="000852B1"/>
    <w:rPr>
      <w:b/>
      <w:bCs/>
      <w:color w:val="000000"/>
      <w:sz w:val="30"/>
      <w:szCs w:val="30"/>
    </w:rPr>
  </w:style>
  <w:style w:type="character" w:customStyle="1" w:styleId="hit">
    <w:name w:val="hit"/>
    <w:basedOn w:val="DefaultParagraphFont"/>
    <w:rsid w:val="000852B1"/>
  </w:style>
  <w:style w:type="paragraph" w:customStyle="1" w:styleId="Prrafodelista2">
    <w:name w:val="Párrafo de lista2"/>
    <w:basedOn w:val="Normal"/>
    <w:rsid w:val="000852B1"/>
    <w:pPr>
      <w:ind w:left="720"/>
      <w:contextualSpacing/>
    </w:pPr>
    <w:rPr>
      <w:rFonts w:ascii="Calibri" w:eastAsia="Times New Roman" w:hAnsi="Calibri" w:cs="Times New Roman"/>
      <w:lang w:val="en-US"/>
    </w:rPr>
  </w:style>
  <w:style w:type="paragraph" w:customStyle="1" w:styleId="Prrafodelista3">
    <w:name w:val="Párrafo de lista3"/>
    <w:basedOn w:val="Normal"/>
    <w:rsid w:val="000852B1"/>
    <w:pPr>
      <w:ind w:left="720"/>
      <w:contextualSpacing/>
    </w:pPr>
    <w:rPr>
      <w:rFonts w:ascii="Calibri" w:eastAsia="Times New Roman" w:hAnsi="Calibri" w:cs="Times New Roman"/>
      <w:lang w:val="en-US"/>
    </w:rPr>
  </w:style>
  <w:style w:type="character" w:customStyle="1" w:styleId="info3">
    <w:name w:val="info3"/>
    <w:basedOn w:val="DefaultParagraphFont"/>
    <w:rsid w:val="000852B1"/>
  </w:style>
  <w:style w:type="character" w:customStyle="1" w:styleId="container2">
    <w:name w:val="container2"/>
    <w:basedOn w:val="DefaultParagraphFont"/>
    <w:rsid w:val="000852B1"/>
  </w:style>
  <w:style w:type="character" w:customStyle="1" w:styleId="pseudotab3">
    <w:name w:val="pseudotab3"/>
    <w:basedOn w:val="DefaultParagraphFont"/>
    <w:rsid w:val="000852B1"/>
  </w:style>
  <w:style w:type="character" w:customStyle="1" w:styleId="nbapihighlight1">
    <w:name w:val="nbapihighlight1"/>
    <w:basedOn w:val="DefaultParagraphFont"/>
    <w:rsid w:val="000852B1"/>
  </w:style>
  <w:style w:type="character" w:customStyle="1" w:styleId="referencetext1">
    <w:name w:val="referencetext1"/>
    <w:rsid w:val="000852B1"/>
    <w:rPr>
      <w:vanish w:val="0"/>
      <w:webHidden w:val="0"/>
      <w:specVanish/>
    </w:rPr>
  </w:style>
  <w:style w:type="character" w:customStyle="1" w:styleId="edition">
    <w:name w:val="edition"/>
    <w:basedOn w:val="DefaultParagraphFont"/>
    <w:rsid w:val="000852B1"/>
  </w:style>
  <w:style w:type="table" w:customStyle="1" w:styleId="TableGrid2">
    <w:name w:val="Table Grid2"/>
    <w:basedOn w:val="TableNormal"/>
    <w:uiPriority w:val="59"/>
    <w:rsid w:val="000852B1"/>
    <w:pPr>
      <w:spacing w:after="0" w:line="240" w:lineRule="auto"/>
    </w:pPr>
    <w:rPr>
      <w:rFonts w:ascii="Calibri" w:eastAsia="Calibri" w:hAnsi="Calibri" w:cs="Calibri"/>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0852B1"/>
    <w:pPr>
      <w:spacing w:after="0" w:line="240" w:lineRule="auto"/>
    </w:pPr>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rsid w:val="000852B1"/>
    <w:pPr>
      <w:spacing w:after="0" w:line="240" w:lineRule="auto"/>
    </w:pPr>
    <w:rPr>
      <w:rFonts w:ascii="Calibri" w:eastAsia="Calibri" w:hAnsi="Calibri" w:cs="Calibri"/>
      <w:color w:val="000000"/>
      <w:sz w:val="20"/>
      <w:szCs w:val="28"/>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59"/>
    <w:rsid w:val="000852B1"/>
    <w:pPr>
      <w:spacing w:after="0" w:line="240" w:lineRule="auto"/>
    </w:pPr>
    <w:rPr>
      <w:rFonts w:ascii="Verdana" w:eastAsia="Calibri" w:hAnsi="Verdana" w:cs="Times New Roman"/>
      <w:sz w:val="17"/>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0852B1"/>
    <w:pPr>
      <w:spacing w:after="0" w:line="240" w:lineRule="auto"/>
    </w:pPr>
    <w:rPr>
      <w:rFonts w:ascii="Verdana" w:eastAsia="Calibri" w:hAnsi="Verdana" w:cs="Times New Roman"/>
      <w:sz w:val="17"/>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0852B1"/>
    <w:pPr>
      <w:spacing w:after="0" w:line="240" w:lineRule="auto"/>
    </w:pPr>
    <w:rPr>
      <w:rFonts w:ascii="Verdana" w:eastAsia="Calibri" w:hAnsi="Verdana" w:cs="Times New Roman"/>
      <w:sz w:val="17"/>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rsid w:val="000852B1"/>
    <w:pPr>
      <w:tabs>
        <w:tab w:val="center" w:pos="4320"/>
        <w:tab w:val="right" w:pos="8640"/>
      </w:tabs>
      <w:spacing w:after="0" w:line="240" w:lineRule="auto"/>
      <w:jc w:val="center"/>
    </w:pPr>
    <w:rPr>
      <w:rFonts w:ascii="Times New Roman" w:eastAsia="SimSun" w:hAnsi="Times New Roman" w:cs="Times New Roman"/>
      <w:b/>
      <w:bCs/>
      <w:sz w:val="28"/>
      <w:szCs w:val="28"/>
      <w:lang w:val="en-US" w:eastAsia="zh-CN"/>
    </w:rPr>
  </w:style>
  <w:style w:type="character" w:customStyle="1" w:styleId="medium-font1">
    <w:name w:val="medium-font1"/>
    <w:rsid w:val="000852B1"/>
    <w:rPr>
      <w:sz w:val="19"/>
      <w:szCs w:val="19"/>
    </w:rPr>
  </w:style>
  <w:style w:type="table" w:styleId="TableSimple1">
    <w:name w:val="Table Simple 1"/>
    <w:basedOn w:val="TableNormal"/>
    <w:rsid w:val="000852B1"/>
    <w:pPr>
      <w:spacing w:after="0" w:line="240" w:lineRule="auto"/>
    </w:pPr>
    <w:rPr>
      <w:rFonts w:ascii="Times New Roman" w:eastAsia="Times New Roman" w:hAnsi="Times New Roman" w:cs="Times New Roman"/>
      <w:sz w:val="20"/>
      <w:szCs w:val="20"/>
      <w:lang w:val="ig-NG" w:eastAsia="ig-NG"/>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2">
    <w:name w:val="toc 2"/>
    <w:basedOn w:val="Normal"/>
    <w:next w:val="Normal"/>
    <w:autoRedefine/>
    <w:rsid w:val="000852B1"/>
    <w:pPr>
      <w:tabs>
        <w:tab w:val="left" w:pos="960"/>
        <w:tab w:val="right" w:leader="dot" w:pos="8659"/>
      </w:tabs>
      <w:spacing w:after="0" w:line="360" w:lineRule="auto"/>
      <w:ind w:left="720" w:hanging="720"/>
    </w:pPr>
    <w:rPr>
      <w:rFonts w:ascii="Trebuchet MS" w:eastAsia="Times New Roman" w:hAnsi="Trebuchet MS" w:cs="Times New Roman"/>
      <w:noProof/>
      <w:sz w:val="24"/>
      <w:szCs w:val="24"/>
      <w:lang w:val="en-US"/>
    </w:rPr>
  </w:style>
  <w:style w:type="paragraph" w:styleId="TOC3">
    <w:name w:val="toc 3"/>
    <w:basedOn w:val="Normal"/>
    <w:next w:val="Normal"/>
    <w:autoRedefine/>
    <w:rsid w:val="000852B1"/>
    <w:pPr>
      <w:tabs>
        <w:tab w:val="right" w:leader="dot" w:pos="8659"/>
      </w:tabs>
      <w:spacing w:after="0" w:line="240" w:lineRule="auto"/>
      <w:ind w:left="720" w:hanging="720"/>
    </w:pPr>
    <w:rPr>
      <w:rFonts w:ascii="Trebuchet MS" w:eastAsia="Times New Roman" w:hAnsi="Trebuchet MS" w:cs="Times New Roman"/>
      <w:noProof/>
      <w:sz w:val="24"/>
      <w:szCs w:val="24"/>
      <w:lang w:val="en-US"/>
    </w:rPr>
  </w:style>
  <w:style w:type="paragraph" w:customStyle="1" w:styleId="Headline">
    <w:name w:val="Headline"/>
    <w:basedOn w:val="Normal"/>
    <w:rsid w:val="000852B1"/>
    <w:pPr>
      <w:spacing w:after="0" w:line="240" w:lineRule="auto"/>
      <w:jc w:val="center"/>
    </w:pPr>
    <w:rPr>
      <w:rFonts w:ascii="Lucida Sans Unicode" w:eastAsia="Times New Roman" w:hAnsi="Lucida Sans Unicode" w:cs="Times New Roman"/>
      <w:b/>
      <w:bCs/>
      <w:sz w:val="48"/>
      <w:szCs w:val="20"/>
      <w:lang w:val="en-US"/>
    </w:rPr>
  </w:style>
  <w:style w:type="paragraph" w:customStyle="1" w:styleId="Affiliation">
    <w:name w:val="Affiliation"/>
    <w:rsid w:val="000852B1"/>
    <w:pPr>
      <w:spacing w:after="0" w:line="240" w:lineRule="auto"/>
      <w:jc w:val="center"/>
    </w:pPr>
    <w:rPr>
      <w:rFonts w:ascii="Times New Roman" w:eastAsia="SimSun" w:hAnsi="Times New Roman" w:cs="Times New Roman"/>
      <w:sz w:val="20"/>
      <w:szCs w:val="20"/>
      <w:lang w:val="en-US"/>
    </w:rPr>
  </w:style>
  <w:style w:type="paragraph" w:customStyle="1" w:styleId="IEEEAuthorName">
    <w:name w:val="IEEE Author Name"/>
    <w:basedOn w:val="Normal"/>
    <w:next w:val="Normal"/>
    <w:rsid w:val="000852B1"/>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0852B1"/>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0852B1"/>
    <w:pPr>
      <w:spacing w:after="60" w:line="240" w:lineRule="auto"/>
      <w:jc w:val="center"/>
    </w:pPr>
    <w:rPr>
      <w:rFonts w:ascii="Courier" w:eastAsia="Times New Roman" w:hAnsi="Courier" w:cs="Times New Roman"/>
      <w:sz w:val="18"/>
      <w:szCs w:val="24"/>
      <w:lang w:val="en-GB" w:eastAsia="en-GB"/>
    </w:rPr>
  </w:style>
  <w:style w:type="paragraph" w:customStyle="1" w:styleId="SACAMAuthorInstitutions">
    <w:name w:val="SACAM Author Institutions"/>
    <w:basedOn w:val="Normal"/>
    <w:rsid w:val="000852B1"/>
    <w:pPr>
      <w:spacing w:after="0" w:line="240" w:lineRule="auto"/>
      <w:jc w:val="center"/>
    </w:pPr>
    <w:rPr>
      <w:rFonts w:ascii="Times New Roman" w:eastAsia="Times New Roman" w:hAnsi="Times New Roman" w:cs="Times New Roman"/>
      <w:sz w:val="20"/>
      <w:szCs w:val="24"/>
      <w:lang w:val="en-GB" w:eastAsia="en-GB"/>
    </w:rPr>
  </w:style>
  <w:style w:type="paragraph" w:customStyle="1" w:styleId="SACAMAbstract">
    <w:name w:val="SACAM Abstract"/>
    <w:basedOn w:val="Normal"/>
    <w:rsid w:val="000852B1"/>
    <w:pPr>
      <w:spacing w:after="0" w:line="240" w:lineRule="auto"/>
    </w:pPr>
    <w:rPr>
      <w:rFonts w:ascii="Times New Roman" w:eastAsia="Times New Roman" w:hAnsi="Times New Roman" w:cs="Times New Roman"/>
      <w:sz w:val="24"/>
      <w:szCs w:val="24"/>
      <w:lang w:val="en-GB" w:eastAsia="en-GB"/>
    </w:rPr>
  </w:style>
  <w:style w:type="paragraph" w:customStyle="1" w:styleId="SACAMKeywords">
    <w:name w:val="SACAM Keywords"/>
    <w:basedOn w:val="Normal"/>
    <w:rsid w:val="000852B1"/>
    <w:pPr>
      <w:spacing w:after="0" w:line="240" w:lineRule="auto"/>
    </w:pPr>
    <w:rPr>
      <w:rFonts w:ascii="Times New Roman" w:eastAsia="Times New Roman" w:hAnsi="Times New Roman" w:cs="Times New Roman"/>
      <w:sz w:val="24"/>
      <w:szCs w:val="24"/>
      <w:lang w:val="en-GB" w:eastAsia="en-GB"/>
    </w:rPr>
  </w:style>
  <w:style w:type="paragraph" w:customStyle="1" w:styleId="SACAMCaption">
    <w:name w:val="SACAM Caption"/>
    <w:basedOn w:val="Normal"/>
    <w:rsid w:val="000852B1"/>
    <w:pPr>
      <w:spacing w:after="0" w:line="240" w:lineRule="auto"/>
      <w:jc w:val="center"/>
    </w:pPr>
    <w:rPr>
      <w:rFonts w:ascii="Times New Roman" w:eastAsia="Times New Roman" w:hAnsi="Times New Roman" w:cs="Times New Roman"/>
      <w:sz w:val="20"/>
      <w:szCs w:val="24"/>
      <w:lang w:val="en-GB" w:eastAsia="en-GB"/>
    </w:rPr>
  </w:style>
  <w:style w:type="paragraph" w:customStyle="1" w:styleId="SACAMReferenceheading">
    <w:name w:val="SACAM Reference heading"/>
    <w:basedOn w:val="Normal"/>
    <w:next w:val="SACAMReferences"/>
    <w:rsid w:val="000852B1"/>
    <w:pPr>
      <w:spacing w:after="0" w:line="240" w:lineRule="auto"/>
    </w:pPr>
    <w:rPr>
      <w:rFonts w:ascii="Times New Roman" w:eastAsia="Times New Roman" w:hAnsi="Times New Roman" w:cs="Times New Roman"/>
      <w:b/>
      <w:sz w:val="24"/>
      <w:szCs w:val="24"/>
      <w:lang w:val="en-GB" w:eastAsia="en-GB"/>
    </w:rPr>
  </w:style>
  <w:style w:type="paragraph" w:customStyle="1" w:styleId="SACAMReferences">
    <w:name w:val="SACAM References"/>
    <w:basedOn w:val="Normal"/>
    <w:rsid w:val="000852B1"/>
    <w:pPr>
      <w:spacing w:after="0" w:line="240" w:lineRule="auto"/>
    </w:pPr>
    <w:rPr>
      <w:rFonts w:ascii="Times New Roman" w:eastAsia="Times New Roman" w:hAnsi="Times New Roman" w:cs="Times New Roman"/>
      <w:sz w:val="24"/>
      <w:szCs w:val="24"/>
      <w:lang w:val="en-GB" w:eastAsia="en-GB"/>
    </w:rPr>
  </w:style>
  <w:style w:type="paragraph" w:customStyle="1" w:styleId="NormalJustified">
    <w:name w:val="Normal + Justified"/>
    <w:basedOn w:val="Normal"/>
    <w:rsid w:val="000852B1"/>
    <w:pPr>
      <w:spacing w:after="0" w:line="240" w:lineRule="auto"/>
      <w:jc w:val="both"/>
    </w:pPr>
    <w:rPr>
      <w:rFonts w:ascii="Times New Roman" w:eastAsia="Times New Roman" w:hAnsi="Times New Roman" w:cs="Times New Roman"/>
      <w:color w:val="000000"/>
      <w:sz w:val="24"/>
      <w:szCs w:val="24"/>
      <w:lang w:val="en-GB" w:eastAsia="en-GB"/>
    </w:rPr>
  </w:style>
  <w:style w:type="paragraph" w:customStyle="1" w:styleId="NormalBlack">
    <w:name w:val="Normal + Black"/>
    <w:basedOn w:val="Normal"/>
    <w:rsid w:val="000852B1"/>
    <w:pPr>
      <w:autoSpaceDE w:val="0"/>
      <w:autoSpaceDN w:val="0"/>
      <w:adjustRightInd w:val="0"/>
      <w:spacing w:after="0" w:line="240" w:lineRule="auto"/>
      <w:jc w:val="both"/>
    </w:pPr>
    <w:rPr>
      <w:rFonts w:ascii="Times New Roman" w:eastAsia="Times New Roman" w:hAnsi="Times New Roman" w:cs="Times New Roman"/>
      <w:color w:val="000000"/>
      <w:sz w:val="24"/>
      <w:szCs w:val="24"/>
      <w:lang w:val="en-GB" w:eastAsia="en-GB"/>
    </w:rPr>
  </w:style>
  <w:style w:type="paragraph" w:customStyle="1" w:styleId="SACAMHeader">
    <w:name w:val="SACAM Header"/>
    <w:basedOn w:val="Normal"/>
    <w:next w:val="Normal"/>
    <w:rsid w:val="000852B1"/>
    <w:pPr>
      <w:spacing w:after="0" w:line="240" w:lineRule="auto"/>
      <w:jc w:val="right"/>
    </w:pPr>
    <w:rPr>
      <w:rFonts w:ascii="Times New Roman" w:eastAsia="Times New Roman" w:hAnsi="Times New Roman" w:cs="Times New Roman"/>
      <w:sz w:val="16"/>
      <w:szCs w:val="24"/>
      <w:lang w:val="en-GB" w:eastAsia="en-GB"/>
    </w:rPr>
  </w:style>
  <w:style w:type="paragraph" w:customStyle="1" w:styleId="ListParagraph2">
    <w:name w:val="List Paragraph2"/>
    <w:basedOn w:val="Normal"/>
    <w:rsid w:val="000852B1"/>
    <w:pPr>
      <w:ind w:left="720"/>
      <w:contextualSpacing/>
    </w:pPr>
    <w:rPr>
      <w:rFonts w:ascii="Calibri" w:eastAsia="Calibri" w:hAnsi="Calibri" w:cs="Times New Roman"/>
      <w:lang w:val="en-US"/>
    </w:rPr>
  </w:style>
  <w:style w:type="paragraph" w:styleId="Bibliography">
    <w:name w:val="Bibliography"/>
    <w:basedOn w:val="Normal"/>
    <w:next w:val="Normal"/>
    <w:uiPriority w:val="37"/>
    <w:unhideWhenUsed/>
    <w:rsid w:val="000852B1"/>
    <w:rPr>
      <w:rFonts w:ascii="Calibri" w:eastAsia="Times New Roman" w:hAnsi="Calibri" w:cs="Times New Roman"/>
      <w:lang w:val="en-US"/>
    </w:rPr>
  </w:style>
  <w:style w:type="paragraph" w:customStyle="1" w:styleId="Pa14">
    <w:name w:val="Pa14"/>
    <w:basedOn w:val="Normal"/>
    <w:next w:val="Normal"/>
    <w:rsid w:val="000852B1"/>
    <w:pPr>
      <w:autoSpaceDE w:val="0"/>
      <w:autoSpaceDN w:val="0"/>
      <w:adjustRightInd w:val="0"/>
      <w:spacing w:after="60" w:line="221" w:lineRule="atLeast"/>
    </w:pPr>
    <w:rPr>
      <w:rFonts w:ascii="Minion Pro" w:eastAsia="Times New Roman" w:hAnsi="Minion Pro" w:cs="Minion Pro"/>
      <w:sz w:val="24"/>
      <w:szCs w:val="24"/>
      <w:lang w:val="en-US"/>
    </w:rPr>
  </w:style>
  <w:style w:type="paragraph" w:customStyle="1" w:styleId="teritext">
    <w:name w:val="teri_text"/>
    <w:rsid w:val="000852B1"/>
    <w:pPr>
      <w:tabs>
        <w:tab w:val="left" w:pos="2835"/>
      </w:tabs>
      <w:suppressAutoHyphens/>
      <w:spacing w:after="0" w:line="280" w:lineRule="exact"/>
      <w:ind w:left="2552"/>
    </w:pPr>
    <w:rPr>
      <w:rFonts w:ascii="Georgia" w:eastAsia="Times New Roman" w:hAnsi="Georgia" w:cs="Times New Roman"/>
      <w:sz w:val="21"/>
      <w:szCs w:val="21"/>
      <w:lang w:val="en-GB"/>
    </w:rPr>
  </w:style>
  <w:style w:type="character" w:customStyle="1" w:styleId="B-levelhead">
    <w:name w:val="B-level head"/>
    <w:rsid w:val="000852B1"/>
    <w:rPr>
      <w:rFonts w:ascii="Bookman Old Style" w:hAnsi="Bookman Old Style"/>
      <w:b/>
      <w:bCs/>
      <w:i/>
      <w:iCs/>
      <w:noProof w:val="0"/>
      <w:sz w:val="26"/>
      <w:szCs w:val="26"/>
      <w:lang w:val="en-US"/>
    </w:rPr>
  </w:style>
  <w:style w:type="paragraph" w:customStyle="1" w:styleId="CM4">
    <w:name w:val="CM4"/>
    <w:basedOn w:val="Default"/>
    <w:next w:val="Default"/>
    <w:uiPriority w:val="99"/>
    <w:rsid w:val="000852B1"/>
    <w:pPr>
      <w:spacing w:line="276" w:lineRule="atLeast"/>
    </w:pPr>
    <w:rPr>
      <w:rFonts w:ascii="GMFBHD+TimesNewRoman" w:eastAsia="Calibri" w:hAnsi="GMFBHD+TimesNewRoman"/>
      <w:color w:val="auto"/>
      <w:lang w:eastAsia="en-US"/>
    </w:rPr>
  </w:style>
  <w:style w:type="paragraph" w:customStyle="1" w:styleId="CM2">
    <w:name w:val="CM2"/>
    <w:basedOn w:val="Default"/>
    <w:next w:val="Default"/>
    <w:uiPriority w:val="99"/>
    <w:rsid w:val="000852B1"/>
    <w:rPr>
      <w:rFonts w:ascii="GMFBIJ+TimesNewRoman,Bold" w:eastAsia="Calibri" w:hAnsi="GMFBIJ+TimesNewRoman,Bold"/>
      <w:color w:val="auto"/>
      <w:lang w:eastAsia="en-US"/>
    </w:rPr>
  </w:style>
  <w:style w:type="paragraph" w:customStyle="1" w:styleId="NormalWeb3">
    <w:name w:val="Normal (Web)3"/>
    <w:basedOn w:val="Normal"/>
    <w:rsid w:val="000852B1"/>
    <w:pPr>
      <w:spacing w:before="20" w:after="20" w:line="360" w:lineRule="auto"/>
      <w:ind w:left="20" w:right="20"/>
    </w:pPr>
    <w:rPr>
      <w:rFonts w:ascii="Times New Roman" w:eastAsia="MS Mincho" w:hAnsi="Times New Roman" w:cs="Times New Roman"/>
      <w:color w:val="000000"/>
      <w:sz w:val="24"/>
      <w:szCs w:val="24"/>
      <w:lang w:val="en-US" w:eastAsia="ja-JP"/>
    </w:rPr>
  </w:style>
  <w:style w:type="character" w:customStyle="1" w:styleId="Hyperlink4">
    <w:name w:val="Hyperlink4"/>
    <w:rsid w:val="000852B1"/>
    <w:rPr>
      <w:strike w:val="0"/>
      <w:dstrike w:val="0"/>
      <w:color w:val="0156AA"/>
      <w:u w:val="none"/>
      <w:effect w:val="none"/>
      <w:bdr w:val="none" w:sz="0" w:space="0" w:color="auto" w:frame="1"/>
    </w:rPr>
  </w:style>
  <w:style w:type="paragraph" w:customStyle="1" w:styleId="springerauthors">
    <w:name w:val="springer authors"/>
    <w:basedOn w:val="Normal"/>
    <w:rsid w:val="000852B1"/>
    <w:pPr>
      <w:tabs>
        <w:tab w:val="left" w:pos="283"/>
      </w:tabs>
      <w:autoSpaceDE w:val="0"/>
      <w:autoSpaceDN w:val="0"/>
      <w:adjustRightInd w:val="0"/>
      <w:spacing w:before="170" w:after="0" w:line="240" w:lineRule="auto"/>
    </w:pPr>
    <w:rPr>
      <w:rFonts w:ascii="Times New Roman" w:eastAsia="SimSun" w:hAnsi="Times New Roman" w:cs="Times New Roman"/>
      <w:b/>
      <w:bCs/>
      <w:sz w:val="24"/>
      <w:szCs w:val="20"/>
      <w:lang w:val="en-GB" w:eastAsia="zh-CN"/>
    </w:rPr>
  </w:style>
  <w:style w:type="character" w:customStyle="1" w:styleId="st1">
    <w:name w:val="st1"/>
    <w:rsid w:val="000852B1"/>
  </w:style>
  <w:style w:type="paragraph" w:customStyle="1" w:styleId="Head2">
    <w:name w:val="Head2"/>
    <w:basedOn w:val="Normal"/>
    <w:next w:val="Normal"/>
    <w:rsid w:val="000852B1"/>
    <w:pPr>
      <w:overflowPunct w:val="0"/>
      <w:autoSpaceDE w:val="0"/>
      <w:autoSpaceDN w:val="0"/>
      <w:adjustRightInd w:val="0"/>
      <w:spacing w:after="0" w:line="240" w:lineRule="auto"/>
      <w:jc w:val="both"/>
      <w:textAlignment w:val="baseline"/>
    </w:pPr>
    <w:rPr>
      <w:rFonts w:ascii="Times New Roman" w:eastAsia="Times New Roman" w:hAnsi="Times New Roman" w:cs="Times New Roman"/>
      <w:b/>
      <w:sz w:val="20"/>
      <w:szCs w:val="20"/>
      <w:lang w:val="en-US"/>
    </w:rPr>
  </w:style>
  <w:style w:type="paragraph" w:customStyle="1" w:styleId="Conclusion">
    <w:name w:val="Conclusion"/>
    <w:basedOn w:val="Normal"/>
    <w:rsid w:val="000852B1"/>
    <w:pPr>
      <w:spacing w:after="0" w:line="240" w:lineRule="auto"/>
    </w:pPr>
    <w:rPr>
      <w:rFonts w:ascii="Times New Roman" w:eastAsia="Times New Roman" w:hAnsi="Times New Roman" w:cs="Times New Roman"/>
      <w:b/>
      <w:szCs w:val="20"/>
      <w:lang w:val="en-US"/>
    </w:rPr>
  </w:style>
  <w:style w:type="paragraph" w:customStyle="1" w:styleId="abstract">
    <w:name w:val="abstract"/>
    <w:basedOn w:val="Normal"/>
    <w:rsid w:val="000852B1"/>
    <w:pPr>
      <w:spacing w:after="0" w:line="240" w:lineRule="auto"/>
    </w:pPr>
    <w:rPr>
      <w:rFonts w:ascii="Times New Roman" w:eastAsia="Times New Roman" w:hAnsi="Times New Roman" w:cs="Times New Roman"/>
      <w:szCs w:val="20"/>
      <w:lang w:val="en-US"/>
    </w:rPr>
  </w:style>
  <w:style w:type="paragraph" w:customStyle="1" w:styleId="mediahead">
    <w:name w:val="media head"/>
    <w:basedOn w:val="Normal"/>
    <w:rsid w:val="000852B1"/>
    <w:pPr>
      <w:spacing w:after="0" w:line="240" w:lineRule="auto"/>
    </w:pPr>
    <w:rPr>
      <w:rFonts w:ascii="Times New Roman" w:eastAsia="Times New Roman" w:hAnsi="Times New Roman" w:cs="Times New Roman"/>
      <w:b/>
      <w:szCs w:val="20"/>
      <w:lang w:val="en-US"/>
    </w:rPr>
  </w:style>
  <w:style w:type="paragraph" w:customStyle="1" w:styleId="Results">
    <w:name w:val="Results"/>
    <w:basedOn w:val="Normal"/>
    <w:rsid w:val="000852B1"/>
    <w:pPr>
      <w:spacing w:after="0" w:line="240" w:lineRule="auto"/>
    </w:pPr>
    <w:rPr>
      <w:rFonts w:ascii="Times New Roman" w:eastAsia="Times New Roman" w:hAnsi="Times New Roman" w:cs="Times New Roman"/>
      <w:b/>
      <w:szCs w:val="20"/>
      <w:lang w:val="en-US"/>
    </w:rPr>
  </w:style>
  <w:style w:type="paragraph" w:customStyle="1" w:styleId="conclusion0">
    <w:name w:val="conclusion"/>
    <w:basedOn w:val="Normal"/>
    <w:rsid w:val="000852B1"/>
    <w:pPr>
      <w:spacing w:after="0" w:line="240" w:lineRule="auto"/>
    </w:pPr>
    <w:rPr>
      <w:rFonts w:ascii="Times New Roman" w:eastAsia="Times New Roman" w:hAnsi="Times New Roman" w:cs="Times New Roman"/>
      <w:b/>
      <w:szCs w:val="20"/>
      <w:lang w:val="en-US"/>
    </w:rPr>
  </w:style>
  <w:style w:type="character" w:customStyle="1" w:styleId="a1">
    <w:name w:val="a1"/>
    <w:basedOn w:val="DefaultParagraphFont"/>
    <w:rsid w:val="000852B1"/>
    <w:rPr>
      <w:color w:val="008000"/>
    </w:rPr>
  </w:style>
  <w:style w:type="character" w:customStyle="1" w:styleId="ln21">
    <w:name w:val="ln21"/>
    <w:basedOn w:val="DefaultParagraphFont"/>
    <w:rsid w:val="000852B1"/>
    <w:rPr>
      <w:rFonts w:ascii="Arial" w:hAnsi="Arial" w:cs="Arial" w:hint="default"/>
      <w:color w:val="676767"/>
    </w:rPr>
  </w:style>
  <w:style w:type="character" w:customStyle="1" w:styleId="nlmyear">
    <w:name w:val="nlm_year"/>
    <w:basedOn w:val="DefaultParagraphFont"/>
    <w:rsid w:val="000852B1"/>
  </w:style>
  <w:style w:type="character" w:customStyle="1" w:styleId="nlmarticle-title">
    <w:name w:val="nlm_article-title"/>
    <w:basedOn w:val="DefaultParagraphFont"/>
    <w:rsid w:val="000852B1"/>
  </w:style>
  <w:style w:type="character" w:customStyle="1" w:styleId="nlmfpage">
    <w:name w:val="nlm_fpage"/>
    <w:basedOn w:val="DefaultParagraphFont"/>
    <w:rsid w:val="000852B1"/>
    <w:rPr>
      <w:rFonts w:ascii="Verdana" w:hAnsi="Verdana" w:hint="default"/>
      <w:sz w:val="20"/>
      <w:szCs w:val="20"/>
    </w:rPr>
  </w:style>
  <w:style w:type="character" w:customStyle="1" w:styleId="nlmlpage">
    <w:name w:val="nlm_lpage"/>
    <w:basedOn w:val="DefaultParagraphFont"/>
    <w:rsid w:val="000852B1"/>
    <w:rPr>
      <w:rFonts w:ascii="Verdana" w:hAnsi="Verdana" w:hint="default"/>
      <w:sz w:val="20"/>
      <w:szCs w:val="20"/>
    </w:rPr>
  </w:style>
  <w:style w:type="character" w:customStyle="1" w:styleId="error">
    <w:name w:val="error"/>
    <w:basedOn w:val="DefaultParagraphFont"/>
    <w:rsid w:val="000852B1"/>
  </w:style>
  <w:style w:type="character" w:customStyle="1" w:styleId="slug-pub-date">
    <w:name w:val="slug-pub-date"/>
    <w:basedOn w:val="DefaultParagraphFont"/>
    <w:rsid w:val="000852B1"/>
  </w:style>
  <w:style w:type="character" w:customStyle="1" w:styleId="slug-vol">
    <w:name w:val="slug-vol"/>
    <w:basedOn w:val="DefaultParagraphFont"/>
    <w:rsid w:val="000852B1"/>
  </w:style>
  <w:style w:type="character" w:customStyle="1" w:styleId="slug-issue">
    <w:name w:val="slug-issue"/>
    <w:basedOn w:val="DefaultParagraphFont"/>
    <w:rsid w:val="000852B1"/>
  </w:style>
  <w:style w:type="character" w:customStyle="1" w:styleId="slug-pages">
    <w:name w:val="slug-pages"/>
    <w:basedOn w:val="DefaultParagraphFont"/>
    <w:rsid w:val="000852B1"/>
  </w:style>
  <w:style w:type="paragraph" w:customStyle="1" w:styleId="para3">
    <w:name w:val="para3"/>
    <w:basedOn w:val="Normal"/>
    <w:rsid w:val="000852B1"/>
    <w:pPr>
      <w:spacing w:after="100" w:afterAutospacing="1" w:line="240" w:lineRule="auto"/>
    </w:pPr>
    <w:rPr>
      <w:rFonts w:ascii="Arial" w:eastAsia="Times New Roman" w:hAnsi="Arial" w:cs="Arial"/>
      <w:color w:val="333333"/>
      <w:sz w:val="12"/>
      <w:szCs w:val="12"/>
      <w:lang w:val="en-US"/>
    </w:rPr>
  </w:style>
  <w:style w:type="character" w:customStyle="1" w:styleId="i3">
    <w:name w:val="i3"/>
    <w:basedOn w:val="DefaultParagraphFont"/>
    <w:rsid w:val="000852B1"/>
    <w:rPr>
      <w:rFonts w:ascii="Arial" w:hAnsi="Arial" w:cs="Arial" w:hint="default"/>
      <w:i/>
      <w:iCs/>
      <w:vanish w:val="0"/>
      <w:webHidden w:val="0"/>
      <w:color w:val="333333"/>
      <w:sz w:val="12"/>
      <w:szCs w:val="12"/>
      <w:specVanish w:val="0"/>
    </w:rPr>
  </w:style>
  <w:style w:type="character" w:customStyle="1" w:styleId="yshortcuts">
    <w:name w:val="yshortcuts"/>
    <w:basedOn w:val="DefaultParagraphFont"/>
    <w:rsid w:val="000852B1"/>
  </w:style>
  <w:style w:type="character" w:customStyle="1" w:styleId="label1">
    <w:name w:val="label1"/>
    <w:rsid w:val="000852B1"/>
  </w:style>
  <w:style w:type="character" w:customStyle="1" w:styleId="identifier-type">
    <w:name w:val="identifier-type"/>
    <w:rsid w:val="000852B1"/>
  </w:style>
  <w:style w:type="character" w:customStyle="1" w:styleId="postinfo">
    <w:name w:val="postinfo"/>
    <w:basedOn w:val="DefaultParagraphFont"/>
    <w:rsid w:val="000852B1"/>
  </w:style>
  <w:style w:type="character" w:customStyle="1" w:styleId="Date1">
    <w:name w:val="Date1"/>
    <w:basedOn w:val="DefaultParagraphFont"/>
    <w:rsid w:val="000852B1"/>
  </w:style>
  <w:style w:type="character" w:customStyle="1" w:styleId="uri">
    <w:name w:val="uri"/>
    <w:basedOn w:val="DefaultParagraphFont"/>
    <w:rsid w:val="000852B1"/>
  </w:style>
  <w:style w:type="character" w:customStyle="1" w:styleId="ja50-ce-author">
    <w:name w:val="ja50-ce-author"/>
    <w:basedOn w:val="DefaultParagraphFont"/>
    <w:rsid w:val="000852B1"/>
  </w:style>
  <w:style w:type="character" w:customStyle="1" w:styleId="ja50-ce-sup">
    <w:name w:val="ja50-ce-sup"/>
    <w:basedOn w:val="DefaultParagraphFont"/>
    <w:rsid w:val="000852B1"/>
  </w:style>
  <w:style w:type="character" w:customStyle="1" w:styleId="A7">
    <w:name w:val="A7"/>
    <w:uiPriority w:val="99"/>
    <w:rsid w:val="000852B1"/>
    <w:rPr>
      <w:rFonts w:cs="Helvetica"/>
      <w:color w:val="000000"/>
      <w:sz w:val="44"/>
      <w:szCs w:val="44"/>
    </w:rPr>
  </w:style>
  <w:style w:type="character" w:customStyle="1" w:styleId="scientific1">
    <w:name w:val="scientific1"/>
    <w:basedOn w:val="DefaultParagraphFont"/>
    <w:rsid w:val="000852B1"/>
    <w:rPr>
      <w:rFonts w:ascii="Arial" w:hAnsi="Arial" w:cs="Arial" w:hint="default"/>
      <w:i/>
      <w:iCs/>
      <w:sz w:val="18"/>
      <w:szCs w:val="18"/>
    </w:rPr>
  </w:style>
  <w:style w:type="character" w:customStyle="1" w:styleId="bodytext0">
    <w:name w:val="bodytext"/>
    <w:basedOn w:val="DefaultParagraphFont"/>
    <w:rsid w:val="000852B1"/>
  </w:style>
  <w:style w:type="paragraph" w:customStyle="1" w:styleId="Els-Author">
    <w:name w:val="Els-Author"/>
    <w:next w:val="Normal"/>
    <w:rsid w:val="000852B1"/>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SAP16-AbtractText">
    <w:name w:val="SAP16-Abtract Text"/>
    <w:basedOn w:val="Normal"/>
    <w:next w:val="Normal"/>
    <w:link w:val="SAP16-AbtractTextChar"/>
    <w:rsid w:val="000852B1"/>
    <w:pPr>
      <w:adjustRightInd w:val="0"/>
      <w:snapToGrid w:val="0"/>
      <w:spacing w:after="0" w:line="240" w:lineRule="exact"/>
      <w:jc w:val="both"/>
    </w:pPr>
    <w:rPr>
      <w:rFonts w:ascii="Times New Roman" w:eastAsia="Times New Roman" w:hAnsi="Times New Roman" w:cs="Times New Roman"/>
      <w:sz w:val="20"/>
      <w:szCs w:val="24"/>
      <w:lang w:val="en-AU" w:eastAsia="zh-CN"/>
    </w:rPr>
  </w:style>
  <w:style w:type="paragraph" w:customStyle="1" w:styleId="SAP15-AbstractHeading">
    <w:name w:val="SAP15-Abstract Heading"/>
    <w:basedOn w:val="SAP16-AbtractText"/>
    <w:next w:val="SAP16-AbtractText"/>
    <w:link w:val="SAP15-AbstractHeadingChar"/>
    <w:rsid w:val="000852B1"/>
    <w:rPr>
      <w:b/>
      <w:sz w:val="24"/>
    </w:rPr>
  </w:style>
  <w:style w:type="paragraph" w:customStyle="1" w:styleId="SAP13-Affiliation">
    <w:name w:val="SAP13-Affiliation"/>
    <w:basedOn w:val="Normal"/>
    <w:rsid w:val="000852B1"/>
    <w:pPr>
      <w:spacing w:after="0" w:line="200" w:lineRule="exact"/>
      <w:jc w:val="center"/>
    </w:pPr>
    <w:rPr>
      <w:rFonts w:ascii="Times New Roman" w:eastAsia="Times New Roman" w:hAnsi="Times New Roman" w:cs="Times New Roman"/>
      <w:kern w:val="2"/>
      <w:sz w:val="18"/>
      <w:szCs w:val="18"/>
      <w:lang w:val="en-US" w:eastAsia="zh-CN"/>
    </w:rPr>
  </w:style>
  <w:style w:type="paragraph" w:customStyle="1" w:styleId="SAP14-AffiliationLastline">
    <w:name w:val="SAP14-Affiliation Last line"/>
    <w:rsid w:val="000852B1"/>
    <w:pPr>
      <w:spacing w:after="156" w:line="200" w:lineRule="exact"/>
      <w:jc w:val="center"/>
    </w:pPr>
    <w:rPr>
      <w:rFonts w:ascii="Times New Roman" w:eastAsia="Times New Roman" w:hAnsi="Times New Roman" w:cs="Times New Roman"/>
      <w:kern w:val="2"/>
      <w:sz w:val="18"/>
      <w:szCs w:val="18"/>
      <w:lang w:val="en-US" w:eastAsia="zh-CN"/>
    </w:rPr>
  </w:style>
  <w:style w:type="paragraph" w:customStyle="1" w:styleId="SAP40-Correspondingauthorinfo">
    <w:name w:val="SAP40-Corresponding author info"/>
    <w:rsid w:val="000852B1"/>
    <w:pPr>
      <w:adjustRightInd w:val="0"/>
      <w:snapToGrid w:val="0"/>
      <w:spacing w:after="0" w:line="200" w:lineRule="exact"/>
      <w:jc w:val="both"/>
    </w:pPr>
    <w:rPr>
      <w:rFonts w:ascii="Times New Roman" w:eastAsia="Times New Roman" w:hAnsi="Times New Roman" w:cs="Times New Roman"/>
      <w:sz w:val="15"/>
      <w:szCs w:val="15"/>
      <w:lang w:val="en-AU" w:eastAsia="zh-CN"/>
    </w:rPr>
  </w:style>
  <w:style w:type="paragraph" w:customStyle="1" w:styleId="SAP28-FigtureCaptionSingleline">
    <w:name w:val="SAP28-Figture Caption Single line"/>
    <w:rsid w:val="000852B1"/>
    <w:pPr>
      <w:adjustRightInd w:val="0"/>
      <w:snapToGrid w:val="0"/>
      <w:spacing w:after="156" w:line="200" w:lineRule="exact"/>
      <w:jc w:val="center"/>
    </w:pPr>
    <w:rPr>
      <w:rFonts w:ascii="Times New Roman" w:eastAsia="Times New Roman" w:hAnsi="Times New Roman" w:cs="Times New Roman"/>
      <w:sz w:val="16"/>
      <w:szCs w:val="18"/>
      <w:lang w:val="en-US" w:eastAsia="zh-CN"/>
    </w:rPr>
  </w:style>
  <w:style w:type="paragraph" w:customStyle="1" w:styleId="SAP18-KeywordsText">
    <w:name w:val="SAP18-Keywords Text"/>
    <w:basedOn w:val="Normal"/>
    <w:next w:val="Normal"/>
    <w:link w:val="SAP18-KeywordsTextChar"/>
    <w:rsid w:val="000852B1"/>
    <w:pPr>
      <w:adjustRightInd w:val="0"/>
      <w:snapToGrid w:val="0"/>
      <w:spacing w:before="156" w:after="156" w:line="240" w:lineRule="exact"/>
      <w:jc w:val="both"/>
    </w:pPr>
    <w:rPr>
      <w:rFonts w:ascii="Times New Roman" w:eastAsia="Times New Roman" w:hAnsi="Times New Roman" w:cs="Times New Roman"/>
      <w:sz w:val="20"/>
      <w:szCs w:val="24"/>
      <w:lang w:val="en-GB" w:eastAsia="en-GB"/>
    </w:rPr>
  </w:style>
  <w:style w:type="paragraph" w:customStyle="1" w:styleId="SAP17-KeywordsHeading">
    <w:name w:val="SAP17-Keywords Heading"/>
    <w:basedOn w:val="SAP18-KeywordsText"/>
    <w:next w:val="SAP18-KeywordsText"/>
    <w:link w:val="SAP17-KeywordsHeadingChar"/>
    <w:rsid w:val="000852B1"/>
    <w:rPr>
      <w:b/>
      <w:sz w:val="24"/>
    </w:rPr>
  </w:style>
  <w:style w:type="paragraph" w:customStyle="1" w:styleId="SAP19-Level1HeadingSingleline">
    <w:name w:val="SAP19-Level 1 Heading Single line"/>
    <w:rsid w:val="000852B1"/>
    <w:pPr>
      <w:adjustRightInd w:val="0"/>
      <w:snapToGrid w:val="0"/>
      <w:spacing w:before="468" w:after="156" w:line="240" w:lineRule="exact"/>
      <w:outlineLvl w:val="0"/>
    </w:pPr>
    <w:rPr>
      <w:rFonts w:ascii="Times New Roman" w:eastAsia="Times New Roman" w:hAnsi="Times New Roman" w:cs="Times New Roman"/>
      <w:b/>
      <w:sz w:val="28"/>
      <w:szCs w:val="24"/>
      <w:lang w:val="en-US" w:eastAsia="zh-CN"/>
    </w:rPr>
  </w:style>
  <w:style w:type="paragraph" w:customStyle="1" w:styleId="SAP21-Level2HeadingSingleline">
    <w:name w:val="SAP21-Level 2 Heading Single line"/>
    <w:rsid w:val="000852B1"/>
    <w:pPr>
      <w:adjustRightInd w:val="0"/>
      <w:snapToGrid w:val="0"/>
      <w:spacing w:before="187" w:after="93" w:line="240" w:lineRule="exact"/>
      <w:outlineLvl w:val="1"/>
    </w:pPr>
    <w:rPr>
      <w:rFonts w:ascii="Times New Roman" w:eastAsia="Times New Roman" w:hAnsi="Times New Roman" w:cs="Times New Roman"/>
      <w:b/>
      <w:sz w:val="20"/>
      <w:szCs w:val="24"/>
      <w:lang w:val="en-AU" w:eastAsia="zh-CN"/>
    </w:rPr>
  </w:style>
  <w:style w:type="paragraph" w:customStyle="1" w:styleId="SAP37-PageHeaderevenpage">
    <w:name w:val="SAP37-Page Header(even page)"/>
    <w:rsid w:val="000852B1"/>
    <w:pPr>
      <w:adjustRightInd w:val="0"/>
      <w:snapToGrid w:val="0"/>
      <w:spacing w:after="400" w:line="240" w:lineRule="exact"/>
      <w:jc w:val="center"/>
    </w:pPr>
    <w:rPr>
      <w:rFonts w:ascii="Times New Roman" w:eastAsia="Times New Roman" w:hAnsi="Times New Roman" w:cs="Times New Roman"/>
      <w:bCs/>
      <w:kern w:val="2"/>
      <w:sz w:val="18"/>
      <w:szCs w:val="18"/>
      <w:lang w:val="en-US" w:eastAsia="zh-CN"/>
    </w:rPr>
  </w:style>
  <w:style w:type="paragraph" w:customStyle="1" w:styleId="SAP11-PaperTitle">
    <w:name w:val="SAP11-Paper Title"/>
    <w:rsid w:val="000852B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10-Paragraph">
    <w:name w:val="SAP10-Paragraph"/>
    <w:link w:val="SAP10-ParagraphChar"/>
    <w:rsid w:val="000852B1"/>
    <w:pPr>
      <w:adjustRightInd w:val="0"/>
      <w:snapToGrid w:val="0"/>
      <w:spacing w:after="0" w:line="240" w:lineRule="exact"/>
      <w:ind w:firstLineChars="100" w:firstLine="100"/>
      <w:jc w:val="both"/>
    </w:pPr>
    <w:rPr>
      <w:rFonts w:ascii="Times New Roman" w:eastAsia="Times New Roman" w:hAnsi="Times New Roman" w:cs="Times New Roman"/>
      <w:sz w:val="20"/>
      <w:szCs w:val="24"/>
      <w:lang w:val="en-AU" w:eastAsia="zh-CN"/>
    </w:rPr>
  </w:style>
  <w:style w:type="paragraph" w:customStyle="1" w:styleId="SAP26-ReferenceHeading">
    <w:name w:val="SAP26-Reference Heading"/>
    <w:rsid w:val="000852B1"/>
    <w:pPr>
      <w:spacing w:before="468" w:after="156" w:line="240" w:lineRule="exact"/>
      <w:jc w:val="both"/>
    </w:pPr>
    <w:rPr>
      <w:rFonts w:ascii="Times New Roman" w:eastAsia="Times New Roman" w:hAnsi="Times New Roman" w:cs="Times New Roman"/>
      <w:b/>
      <w:caps/>
      <w:noProof/>
      <w:sz w:val="28"/>
      <w:szCs w:val="16"/>
      <w:lang w:val="en-US"/>
    </w:rPr>
  </w:style>
  <w:style w:type="paragraph" w:customStyle="1" w:styleId="SAP27-ReferenceItem">
    <w:name w:val="SAP27-Reference Item"/>
    <w:rsid w:val="000852B1"/>
    <w:pPr>
      <w:numPr>
        <w:numId w:val="5"/>
      </w:numPr>
      <w:adjustRightInd w:val="0"/>
      <w:snapToGrid w:val="0"/>
      <w:spacing w:after="156" w:line="200" w:lineRule="exact"/>
      <w:jc w:val="both"/>
    </w:pPr>
    <w:rPr>
      <w:rFonts w:ascii="Times New Roman" w:eastAsia="Times New Roman" w:hAnsi="Times New Roman" w:cs="Times New Roman"/>
      <w:sz w:val="18"/>
      <w:szCs w:val="24"/>
      <w:lang w:val="en-US" w:eastAsia="zh-CN"/>
    </w:rPr>
  </w:style>
  <w:style w:type="paragraph" w:customStyle="1" w:styleId="SAP31-TableCell">
    <w:name w:val="SAP31-Table Cell"/>
    <w:rsid w:val="000852B1"/>
    <w:pPr>
      <w:spacing w:after="0" w:line="200" w:lineRule="exact"/>
      <w:jc w:val="center"/>
    </w:pPr>
    <w:rPr>
      <w:rFonts w:ascii="Times New Roman" w:eastAsia="Times New Roman" w:hAnsi="Times New Roman" w:cs="Times New Roman"/>
      <w:bCs/>
      <w:sz w:val="16"/>
      <w:szCs w:val="16"/>
      <w:lang w:val="en-AU" w:eastAsia="zh-CN"/>
    </w:rPr>
  </w:style>
  <w:style w:type="paragraph" w:customStyle="1" w:styleId="SAP30-TableHeadingSingleline">
    <w:name w:val="SAP30-Table Heading Single line"/>
    <w:rsid w:val="000852B1"/>
    <w:pPr>
      <w:adjustRightInd w:val="0"/>
      <w:snapToGrid w:val="0"/>
      <w:spacing w:before="200" w:after="100" w:line="160" w:lineRule="exact"/>
      <w:jc w:val="center"/>
    </w:pPr>
    <w:rPr>
      <w:rFonts w:ascii="Times New Roman" w:eastAsia="Times New Roman" w:hAnsi="Times New Roman" w:cs="Times New Roman"/>
      <w:bCs/>
      <w:sz w:val="16"/>
      <w:szCs w:val="24"/>
      <w:lang w:val="en-AU" w:eastAsia="zh-CN"/>
    </w:rPr>
  </w:style>
  <w:style w:type="character" w:customStyle="1" w:styleId="SAP17-KeywordsHeadingChar">
    <w:name w:val="SAP17-Keywords Heading Char"/>
    <w:basedOn w:val="DefaultParagraphFont"/>
    <w:link w:val="SAP17-KeywordsHeading"/>
    <w:rsid w:val="000852B1"/>
    <w:rPr>
      <w:rFonts w:ascii="Times New Roman" w:eastAsia="Times New Roman" w:hAnsi="Times New Roman" w:cs="Times New Roman"/>
      <w:b/>
      <w:sz w:val="24"/>
      <w:szCs w:val="24"/>
      <w:lang w:val="en-GB" w:eastAsia="en-GB"/>
    </w:rPr>
  </w:style>
  <w:style w:type="character" w:customStyle="1" w:styleId="SAP18-KeywordsTextChar">
    <w:name w:val="SAP18-Keywords Text Char"/>
    <w:basedOn w:val="DefaultParagraphFont"/>
    <w:link w:val="SAP18-KeywordsText"/>
    <w:rsid w:val="000852B1"/>
    <w:rPr>
      <w:rFonts w:ascii="Times New Roman" w:eastAsia="Times New Roman" w:hAnsi="Times New Roman" w:cs="Times New Roman"/>
      <w:sz w:val="20"/>
      <w:szCs w:val="24"/>
      <w:lang w:val="en-GB" w:eastAsia="en-GB"/>
    </w:rPr>
  </w:style>
  <w:style w:type="character" w:customStyle="1" w:styleId="SAP15-AbstractHeadingChar">
    <w:name w:val="SAP15-Abstract Heading Char"/>
    <w:basedOn w:val="DefaultParagraphFont"/>
    <w:link w:val="SAP15-AbstractHeading"/>
    <w:rsid w:val="000852B1"/>
    <w:rPr>
      <w:rFonts w:ascii="Times New Roman" w:eastAsia="Times New Roman" w:hAnsi="Times New Roman" w:cs="Times New Roman"/>
      <w:b/>
      <w:sz w:val="24"/>
      <w:szCs w:val="24"/>
      <w:lang w:val="en-AU" w:eastAsia="zh-CN"/>
    </w:rPr>
  </w:style>
  <w:style w:type="character" w:customStyle="1" w:styleId="SAP16-AbtractTextChar">
    <w:name w:val="SAP16-Abtract Text Char"/>
    <w:basedOn w:val="DefaultParagraphFont"/>
    <w:link w:val="SAP16-AbtractText"/>
    <w:rsid w:val="000852B1"/>
    <w:rPr>
      <w:rFonts w:ascii="Times New Roman" w:eastAsia="Times New Roman" w:hAnsi="Times New Roman" w:cs="Times New Roman"/>
      <w:sz w:val="20"/>
      <w:szCs w:val="24"/>
      <w:lang w:val="en-AU" w:eastAsia="zh-CN"/>
    </w:rPr>
  </w:style>
  <w:style w:type="character" w:customStyle="1" w:styleId="SAP10-ParagraphChar">
    <w:name w:val="SAP10-Paragraph Char"/>
    <w:basedOn w:val="DefaultParagraphFont"/>
    <w:link w:val="SAP10-Paragraph"/>
    <w:rsid w:val="000852B1"/>
    <w:rPr>
      <w:rFonts w:ascii="Times New Roman" w:eastAsia="Times New Roman" w:hAnsi="Times New Roman" w:cs="Times New Roman"/>
      <w:sz w:val="20"/>
      <w:szCs w:val="24"/>
      <w:lang w:val="en-AU" w:eastAsia="zh-CN"/>
    </w:rPr>
  </w:style>
  <w:style w:type="paragraph" w:customStyle="1" w:styleId="SAP08-Picture-Paragraph">
    <w:name w:val="SAP08-Picture-Paragraph"/>
    <w:rsid w:val="000852B1"/>
    <w:pPr>
      <w:adjustRightInd w:val="0"/>
      <w:snapToGrid w:val="0"/>
      <w:spacing w:after="0"/>
      <w:jc w:val="center"/>
    </w:pPr>
    <w:rPr>
      <w:rFonts w:ascii="Times New Roman" w:eastAsia="Times New Roman" w:hAnsi="Times New Roman" w:cs="Times New Roman"/>
      <w:sz w:val="15"/>
      <w:szCs w:val="15"/>
      <w:lang w:val="en-AU" w:eastAsia="zh-CN"/>
    </w:rPr>
  </w:style>
  <w:style w:type="paragraph" w:customStyle="1" w:styleId="SAP-KeywordsHeading">
    <w:name w:val="SAP-Keywords Heading"/>
    <w:basedOn w:val="Normal"/>
    <w:next w:val="Normal"/>
    <w:link w:val="SAP-KeywordsHeadingChar"/>
    <w:rsid w:val="000852B1"/>
    <w:pPr>
      <w:adjustRightInd w:val="0"/>
      <w:snapToGrid w:val="0"/>
      <w:spacing w:before="156" w:after="156" w:line="240" w:lineRule="exact"/>
      <w:jc w:val="both"/>
    </w:pPr>
    <w:rPr>
      <w:rFonts w:ascii="Times New Roman" w:eastAsia="Times New Roman" w:hAnsi="Times New Roman" w:cs="Times New Roman"/>
      <w:b/>
      <w:sz w:val="24"/>
      <w:szCs w:val="24"/>
      <w:lang w:val="en-GB" w:eastAsia="en-GB"/>
    </w:rPr>
  </w:style>
  <w:style w:type="character" w:customStyle="1" w:styleId="SAP-KeywordsHeadingChar">
    <w:name w:val="SAP-Keywords Heading Char"/>
    <w:basedOn w:val="DefaultParagraphFont"/>
    <w:link w:val="SAP-KeywordsHeading"/>
    <w:rsid w:val="000852B1"/>
    <w:rPr>
      <w:rFonts w:ascii="Times New Roman" w:eastAsia="Times New Roman" w:hAnsi="Times New Roman" w:cs="Times New Roman"/>
      <w:b/>
      <w:sz w:val="24"/>
      <w:szCs w:val="24"/>
      <w:lang w:val="en-GB" w:eastAsia="en-GB"/>
    </w:rPr>
  </w:style>
  <w:style w:type="character" w:customStyle="1" w:styleId="texto11">
    <w:name w:val="texto11"/>
    <w:basedOn w:val="DefaultParagraphFont"/>
    <w:rsid w:val="000852B1"/>
    <w:rPr>
      <w:rFonts w:ascii="Arial" w:hAnsi="Arial" w:cs="Arial" w:hint="default"/>
      <w:b w:val="0"/>
      <w:bCs w:val="0"/>
      <w:i w:val="0"/>
      <w:iCs w:val="0"/>
      <w:caps w:val="0"/>
      <w:color w:val="000000"/>
      <w:sz w:val="22"/>
      <w:szCs w:val="22"/>
    </w:rPr>
  </w:style>
  <w:style w:type="paragraph" w:customStyle="1" w:styleId="NoSpacing1">
    <w:name w:val="No Spacing1"/>
    <w:rsid w:val="000852B1"/>
    <w:pPr>
      <w:suppressAutoHyphens/>
      <w:spacing w:after="0" w:line="240" w:lineRule="auto"/>
    </w:pPr>
    <w:rPr>
      <w:rFonts w:ascii="Calibri" w:eastAsia="Times New Roman" w:hAnsi="Calibri" w:cs="Calibri"/>
      <w:lang w:val="en-US" w:eastAsia="ar-SA"/>
    </w:rPr>
  </w:style>
  <w:style w:type="paragraph" w:customStyle="1" w:styleId="subhead">
    <w:name w:val="subhead"/>
    <w:basedOn w:val="Normal"/>
    <w:rsid w:val="000852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AP-Correspondingauthorinfo">
    <w:name w:val="SAP-Corresponding author info"/>
    <w:rsid w:val="000852B1"/>
    <w:pPr>
      <w:adjustRightInd w:val="0"/>
      <w:snapToGrid w:val="0"/>
      <w:spacing w:after="0" w:line="200" w:lineRule="exact"/>
    </w:pPr>
    <w:rPr>
      <w:rFonts w:ascii="Times New Roman" w:eastAsia="Times New Roman" w:hAnsi="Times New Roman" w:cs="Times New Roman"/>
      <w:sz w:val="15"/>
      <w:szCs w:val="15"/>
      <w:lang w:val="en-AU" w:eastAsia="zh-CN"/>
    </w:rPr>
  </w:style>
  <w:style w:type="paragraph" w:customStyle="1" w:styleId="wp-caption-text">
    <w:name w:val="wp-caption-text"/>
    <w:basedOn w:val="Normal"/>
    <w:rsid w:val="000852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
    <w:name w:val="ft"/>
    <w:basedOn w:val="DefaultParagraphFont"/>
    <w:rsid w:val="000852B1"/>
  </w:style>
  <w:style w:type="paragraph" w:customStyle="1" w:styleId="Normal1CharChar">
    <w:name w:val="Normal1 Char Char"/>
    <w:basedOn w:val="Normal"/>
    <w:link w:val="Normal1CharCharChar"/>
    <w:rsid w:val="000852B1"/>
    <w:pPr>
      <w:spacing w:before="159" w:after="159" w:line="360" w:lineRule="atLeast"/>
    </w:pPr>
    <w:rPr>
      <w:rFonts w:ascii="Times New Roman" w:eastAsia="Times New Roman" w:hAnsi="Times New Roman" w:cs="Times New Roman"/>
      <w:color w:val="666666"/>
      <w:sz w:val="24"/>
      <w:szCs w:val="24"/>
      <w:lang w:val="en-US"/>
    </w:rPr>
  </w:style>
  <w:style w:type="character" w:customStyle="1" w:styleId="NormalWebChar">
    <w:name w:val="Normal (Web) Char"/>
    <w:basedOn w:val="DefaultParagraphFont"/>
    <w:link w:val="NormalWeb"/>
    <w:rsid w:val="000852B1"/>
    <w:rPr>
      <w:rFonts w:ascii="Times New Roman" w:eastAsia="Times New Roman" w:hAnsi="Times New Roman" w:cs="Times New Roman"/>
      <w:sz w:val="24"/>
      <w:szCs w:val="24"/>
      <w:lang w:val="en-US"/>
    </w:rPr>
  </w:style>
  <w:style w:type="character" w:customStyle="1" w:styleId="Normal1CharCharChar">
    <w:name w:val="Normal1 Char Char Char"/>
    <w:basedOn w:val="DefaultParagraphFont"/>
    <w:link w:val="Normal1CharChar"/>
    <w:rsid w:val="000852B1"/>
    <w:rPr>
      <w:rFonts w:ascii="Times New Roman" w:eastAsia="Times New Roman" w:hAnsi="Times New Roman" w:cs="Times New Roman"/>
      <w:color w:val="666666"/>
      <w:sz w:val="24"/>
      <w:szCs w:val="24"/>
      <w:lang w:val="en-US"/>
    </w:rPr>
  </w:style>
  <w:style w:type="character" w:customStyle="1" w:styleId="headlineblue">
    <w:name w:val="headlineblue"/>
    <w:basedOn w:val="DefaultParagraphFont"/>
    <w:rsid w:val="000852B1"/>
  </w:style>
  <w:style w:type="paragraph" w:customStyle="1" w:styleId="indenthanging">
    <w:name w:val="indenthanging"/>
    <w:basedOn w:val="Normal"/>
    <w:rsid w:val="000852B1"/>
    <w:pPr>
      <w:spacing w:before="120" w:after="48" w:line="240" w:lineRule="auto"/>
      <w:ind w:left="432" w:hanging="432"/>
    </w:pPr>
    <w:rPr>
      <w:rFonts w:ascii="Times New Roman" w:eastAsia="Times New Roman" w:hAnsi="Times New Roman" w:cs="Times New Roman"/>
      <w:sz w:val="24"/>
      <w:szCs w:val="24"/>
      <w:lang w:val="en-US"/>
    </w:rPr>
  </w:style>
  <w:style w:type="paragraph" w:customStyle="1" w:styleId="Abstract0">
    <w:name w:val="Abstract"/>
    <w:basedOn w:val="Normal"/>
    <w:qFormat/>
    <w:rsid w:val="00985CC1"/>
    <w:pPr>
      <w:suppressAutoHyphens/>
      <w:autoSpaceDE w:val="0"/>
      <w:autoSpaceDN w:val="0"/>
      <w:adjustRightInd w:val="0"/>
      <w:spacing w:after="0" w:line="240" w:lineRule="auto"/>
      <w:ind w:left="270" w:right="282"/>
      <w:contextualSpacing/>
      <w:jc w:val="both"/>
    </w:pPr>
    <w:rPr>
      <w:rFonts w:ascii="Segoe UI" w:eastAsia="Calibri" w:hAnsi="Segoe UI" w:cs="Segoe UI"/>
      <w:i/>
      <w:sz w:val="16"/>
      <w:szCs w:val="16"/>
      <w:lang w:eastAsia="ar-SA"/>
    </w:rPr>
  </w:style>
  <w:style w:type="paragraph" w:customStyle="1" w:styleId="AbstractTitle">
    <w:name w:val="AbstractTitle"/>
    <w:basedOn w:val="Normal"/>
    <w:qFormat/>
    <w:rsid w:val="0048776E"/>
    <w:pPr>
      <w:suppressAutoHyphens/>
      <w:autoSpaceDE w:val="0"/>
      <w:autoSpaceDN w:val="0"/>
      <w:adjustRightInd w:val="0"/>
      <w:spacing w:after="0" w:line="240" w:lineRule="auto"/>
      <w:contextualSpacing/>
      <w:jc w:val="both"/>
    </w:pPr>
    <w:rPr>
      <w:rFonts w:ascii="Segoe UI" w:eastAsia="Calibri" w:hAnsi="Segoe UI" w:cs="Segoe UI"/>
      <w:b/>
      <w:bCs/>
      <w:i/>
      <w:sz w:val="16"/>
      <w:szCs w:val="16"/>
      <w:lang w:eastAsia="ar-SA"/>
    </w:rPr>
  </w:style>
  <w:style w:type="paragraph" w:customStyle="1" w:styleId="affiliation0">
    <w:name w:val="affiliation"/>
    <w:basedOn w:val="Normal"/>
    <w:qFormat/>
    <w:rsid w:val="00985CC1"/>
    <w:pPr>
      <w:suppressAutoHyphens/>
      <w:autoSpaceDE w:val="0"/>
      <w:autoSpaceDN w:val="0"/>
      <w:adjustRightInd w:val="0"/>
      <w:spacing w:after="0" w:line="240" w:lineRule="auto"/>
      <w:contextualSpacing/>
      <w:jc w:val="right"/>
    </w:pPr>
    <w:rPr>
      <w:rFonts w:ascii="Centaur" w:eastAsia="Calibri" w:hAnsi="Centaur" w:cs="Segoe UI"/>
      <w:bCs/>
      <w:i/>
      <w:sz w:val="16"/>
      <w:szCs w:val="16"/>
      <w:lang w:eastAsia="ar-SA"/>
    </w:rPr>
  </w:style>
  <w:style w:type="paragraph" w:customStyle="1" w:styleId="Autori">
    <w:name w:val="Autori"/>
    <w:basedOn w:val="Normal"/>
    <w:qFormat/>
    <w:rsid w:val="00985CC1"/>
    <w:pPr>
      <w:suppressAutoHyphens/>
      <w:autoSpaceDE w:val="0"/>
      <w:autoSpaceDN w:val="0"/>
      <w:adjustRightInd w:val="0"/>
      <w:spacing w:after="0" w:line="240" w:lineRule="auto"/>
      <w:contextualSpacing/>
      <w:jc w:val="right"/>
    </w:pPr>
    <w:rPr>
      <w:rFonts w:ascii="Segoe UI" w:eastAsia="Calibri" w:hAnsi="Segoe UI" w:cs="Segoe UI"/>
      <w:b/>
      <w:bCs/>
      <w:sz w:val="20"/>
      <w:szCs w:val="20"/>
      <w:lang w:eastAsia="ar-SA"/>
    </w:rPr>
  </w:style>
  <w:style w:type="paragraph" w:customStyle="1" w:styleId="KeyWord">
    <w:name w:val="KeyWord"/>
    <w:basedOn w:val="Normal"/>
    <w:qFormat/>
    <w:rsid w:val="00985CC1"/>
    <w:pPr>
      <w:suppressAutoHyphens/>
      <w:spacing w:after="0" w:line="240" w:lineRule="auto"/>
      <w:contextualSpacing/>
    </w:pPr>
    <w:rPr>
      <w:rFonts w:ascii="Segoe UI" w:eastAsia="Calibri" w:hAnsi="Segoe UI" w:cs="Segoe UI"/>
      <w:i/>
      <w:sz w:val="16"/>
      <w:szCs w:val="16"/>
      <w:lang w:eastAsia="ar-SA"/>
    </w:rPr>
  </w:style>
  <w:style w:type="paragraph" w:customStyle="1" w:styleId="KeyWordHEAD">
    <w:name w:val="KeyWordHEAD"/>
    <w:basedOn w:val="Normal"/>
    <w:qFormat/>
    <w:rsid w:val="00985CC1"/>
    <w:pPr>
      <w:suppressAutoHyphens/>
      <w:autoSpaceDE w:val="0"/>
      <w:autoSpaceDN w:val="0"/>
      <w:adjustRightInd w:val="0"/>
      <w:spacing w:after="0" w:line="240" w:lineRule="auto"/>
      <w:contextualSpacing/>
      <w:jc w:val="both"/>
    </w:pPr>
    <w:rPr>
      <w:rFonts w:ascii="Segoe UI" w:eastAsia="Calibri" w:hAnsi="Segoe UI" w:cs="Segoe UI"/>
      <w:bCs/>
      <w:i/>
      <w:sz w:val="16"/>
      <w:szCs w:val="16"/>
      <w:lang w:eastAsia="ar-SA"/>
    </w:rPr>
  </w:style>
  <w:style w:type="paragraph" w:customStyle="1" w:styleId="Kreu1">
    <w:name w:val="Kreu1"/>
    <w:basedOn w:val="Normal"/>
    <w:qFormat/>
    <w:rsid w:val="00985CC1"/>
    <w:pPr>
      <w:suppressAutoHyphens/>
      <w:spacing w:after="0" w:line="240" w:lineRule="auto"/>
      <w:contextualSpacing/>
      <w:jc w:val="both"/>
    </w:pPr>
    <w:rPr>
      <w:rFonts w:ascii="Segoe UI" w:eastAsia="Calibri" w:hAnsi="Segoe UI" w:cs="Segoe UI"/>
      <w:b/>
      <w:iCs/>
      <w:sz w:val="18"/>
      <w:szCs w:val="18"/>
      <w:lang w:eastAsia="ar-SA"/>
    </w:rPr>
  </w:style>
  <w:style w:type="paragraph" w:customStyle="1" w:styleId="REF">
    <w:name w:val="REF"/>
    <w:basedOn w:val="Normal"/>
    <w:qFormat/>
    <w:rsid w:val="00985CC1"/>
    <w:pPr>
      <w:suppressAutoHyphens/>
      <w:autoSpaceDE w:val="0"/>
      <w:autoSpaceDN w:val="0"/>
      <w:adjustRightInd w:val="0"/>
      <w:spacing w:after="0" w:line="240" w:lineRule="auto"/>
      <w:ind w:left="450" w:right="107"/>
      <w:contextualSpacing/>
      <w:jc w:val="both"/>
    </w:pPr>
    <w:rPr>
      <w:rFonts w:ascii="Segoe UI" w:eastAsia="Calibri" w:hAnsi="Segoe UI" w:cs="Segoe UI"/>
      <w:i/>
      <w:iCs/>
      <w:color w:val="000000"/>
      <w:sz w:val="18"/>
      <w:szCs w:val="18"/>
      <w:lang w:eastAsia="ar-SA"/>
    </w:rPr>
  </w:style>
  <w:style w:type="paragraph" w:customStyle="1" w:styleId="literatura">
    <w:name w:val="literatura"/>
    <w:basedOn w:val="REF"/>
    <w:qFormat/>
    <w:rsid w:val="00985CC1"/>
    <w:pPr>
      <w:ind w:hanging="450"/>
    </w:pPr>
    <w:rPr>
      <w:sz w:val="16"/>
      <w:szCs w:val="16"/>
    </w:rPr>
  </w:style>
  <w:style w:type="paragraph" w:customStyle="1" w:styleId="TITULLI">
    <w:name w:val="TITULLI"/>
    <w:basedOn w:val="NoSpacing"/>
    <w:qFormat/>
    <w:rsid w:val="00985CC1"/>
    <w:pPr>
      <w:contextualSpacing/>
      <w:jc w:val="right"/>
    </w:pPr>
    <w:rPr>
      <w:rFonts w:ascii="Segoe UI" w:hAnsi="Segoe UI" w:cs="Segoe UI"/>
      <w:b/>
      <w:sz w:val="24"/>
      <w:szCs w:val="18"/>
    </w:rPr>
  </w:style>
  <w:style w:type="paragraph" w:customStyle="1" w:styleId="trupi">
    <w:name w:val="trupi"/>
    <w:basedOn w:val="Normal"/>
    <w:qFormat/>
    <w:rsid w:val="00985CC1"/>
    <w:pPr>
      <w:suppressAutoHyphens/>
      <w:autoSpaceDE w:val="0"/>
      <w:autoSpaceDN w:val="0"/>
      <w:adjustRightInd w:val="0"/>
      <w:spacing w:after="0" w:line="240" w:lineRule="auto"/>
      <w:ind w:firstLine="425"/>
      <w:contextualSpacing/>
      <w:jc w:val="both"/>
    </w:pPr>
    <w:rPr>
      <w:rFonts w:ascii="Segoe UI" w:eastAsia="Calibri" w:hAnsi="Segoe UI" w:cs="Segoe UI"/>
      <w:sz w:val="18"/>
      <w:szCs w:val="18"/>
      <w:lang w:eastAsia="ar-SA"/>
    </w:rPr>
  </w:style>
  <w:style w:type="character" w:customStyle="1" w:styleId="FooterChar1">
    <w:name w:val="Footer Char1"/>
    <w:aliases w:val=" Carattere Char"/>
    <w:basedOn w:val="DefaultParagraphFont"/>
    <w:locked/>
    <w:rsid w:val="00576D14"/>
    <w:rPr>
      <w:rFonts w:ascii="Calibri" w:eastAsia="Calibri" w:hAnsi="Calibri" w:cs="Times New Roman"/>
      <w:lang w:eastAsia="ar-SA"/>
    </w:rPr>
  </w:style>
  <w:style w:type="paragraph" w:customStyle="1" w:styleId="NORMALIim">
    <w:name w:val="NORMALIim"/>
    <w:basedOn w:val="Normal"/>
    <w:link w:val="NORMALIimChar"/>
    <w:qFormat/>
    <w:rsid w:val="00EE00A1"/>
    <w:pPr>
      <w:spacing w:after="0" w:line="240" w:lineRule="auto"/>
      <w:jc w:val="both"/>
    </w:pPr>
    <w:rPr>
      <w:rFonts w:ascii="Segoe UI" w:hAnsi="Segoe UI" w:cs="Segoe UI"/>
      <w:sz w:val="16"/>
      <w:szCs w:val="16"/>
    </w:rPr>
  </w:style>
  <w:style w:type="character" w:customStyle="1" w:styleId="NORMALIimChar">
    <w:name w:val="NORMALIim Char"/>
    <w:basedOn w:val="DefaultParagraphFont"/>
    <w:link w:val="NORMALIim"/>
    <w:rsid w:val="00EE00A1"/>
    <w:rPr>
      <w:rFonts w:ascii="Segoe UI" w:hAnsi="Segoe UI" w:cs="Segoe UI"/>
      <w:sz w:val="16"/>
      <w:szCs w:val="16"/>
    </w:rPr>
  </w:style>
  <w:style w:type="character" w:customStyle="1" w:styleId="q1">
    <w:name w:val="q1"/>
    <w:basedOn w:val="DefaultParagraphFont"/>
    <w:rsid w:val="00F12DE3"/>
    <w:rPr>
      <w:color w:val="550055"/>
    </w:rPr>
  </w:style>
  <w:style w:type="character" w:customStyle="1" w:styleId="CharChar2">
    <w:name w:val="Char Char2"/>
    <w:basedOn w:val="DefaultParagraphFont"/>
    <w:semiHidden/>
    <w:rsid w:val="00F12DE3"/>
    <w:rPr>
      <w:sz w:val="24"/>
      <w:szCs w:val="24"/>
      <w:lang w:val="ro-RO" w:eastAsia="en-US" w:bidi="ar-SA"/>
    </w:rPr>
  </w:style>
  <w:style w:type="paragraph" w:customStyle="1" w:styleId="Caracter">
    <w:name w:val="Caracter"/>
    <w:basedOn w:val="Normal"/>
    <w:rsid w:val="00F12DE3"/>
    <w:pPr>
      <w:spacing w:after="160" w:line="240" w:lineRule="exact"/>
      <w:jc w:val="both"/>
    </w:pPr>
    <w:rPr>
      <w:rFonts w:ascii="Verdana" w:eastAsia="Times New Roman" w:hAnsi="Verdana" w:cs="Verdana"/>
      <w:sz w:val="20"/>
      <w:szCs w:val="20"/>
      <w:lang w:val="en-US"/>
    </w:rPr>
  </w:style>
  <w:style w:type="character" w:customStyle="1" w:styleId="CharChar">
    <w:name w:val="Char Char"/>
    <w:basedOn w:val="DefaultParagraphFont"/>
    <w:rsid w:val="00F12DE3"/>
    <w:rPr>
      <w:sz w:val="28"/>
      <w:lang w:val="en-US" w:eastAsia="en-US" w:bidi="ar-SA"/>
    </w:rPr>
  </w:style>
  <w:style w:type="paragraph" w:customStyle="1" w:styleId="t13">
    <w:name w:val="t13"/>
    <w:basedOn w:val="Normal"/>
    <w:rsid w:val="00F12DE3"/>
    <w:pPr>
      <w:widowControl w:val="0"/>
      <w:autoSpaceDE w:val="0"/>
      <w:autoSpaceDN w:val="0"/>
      <w:spacing w:after="0" w:line="320" w:lineRule="atLeast"/>
      <w:jc w:val="both"/>
    </w:pPr>
    <w:rPr>
      <w:rFonts w:ascii="Times New Roman" w:eastAsia="Times New Roman" w:hAnsi="Times New Roman" w:cs="Times New Roman"/>
      <w:sz w:val="20"/>
      <w:szCs w:val="20"/>
      <w:lang w:val="en-US"/>
    </w:rPr>
  </w:style>
  <w:style w:type="character" w:customStyle="1" w:styleId="hpsatn">
    <w:name w:val="hps atn"/>
    <w:basedOn w:val="DefaultParagraphFont"/>
    <w:rsid w:val="00F12DE3"/>
  </w:style>
  <w:style w:type="paragraph" w:customStyle="1" w:styleId="Stylem">
    <w:name w:val="Stylem"/>
    <w:basedOn w:val="Normal"/>
    <w:rsid w:val="00F12DE3"/>
    <w:pPr>
      <w:bidi/>
      <w:spacing w:after="0" w:line="240" w:lineRule="auto"/>
      <w:ind w:firstLine="340"/>
    </w:pPr>
    <w:rPr>
      <w:rFonts w:ascii="Times New Roman" w:eastAsia="Times New Roman" w:hAnsi="Times New Roman" w:cs="B Lotus"/>
      <w:sz w:val="24"/>
      <w:szCs w:val="28"/>
      <w:lang w:val="en-US" w:bidi="fa-IR"/>
    </w:rPr>
  </w:style>
  <w:style w:type="paragraph" w:customStyle="1" w:styleId="Maryam">
    <w:name w:val="Maryam"/>
    <w:basedOn w:val="Normal"/>
    <w:rsid w:val="00F12DE3"/>
    <w:pPr>
      <w:bidi/>
      <w:spacing w:after="0" w:line="360" w:lineRule="auto"/>
      <w:contextualSpacing/>
    </w:pPr>
    <w:rPr>
      <w:rFonts w:ascii="B Zar" w:eastAsia="Calibri" w:hAnsi="B Zar" w:cs="B Zar"/>
      <w:color w:val="000000"/>
      <w:sz w:val="28"/>
      <w:szCs w:val="28"/>
      <w:lang w:val="en-US" w:bidi="fa-IR"/>
    </w:rPr>
  </w:style>
  <w:style w:type="character" w:styleId="PlaceholderText">
    <w:name w:val="Placeholder Text"/>
    <w:uiPriority w:val="99"/>
    <w:semiHidden/>
    <w:rsid w:val="00F12DE3"/>
    <w:rPr>
      <w:color w:val="808080"/>
    </w:rPr>
  </w:style>
  <w:style w:type="table" w:customStyle="1" w:styleId="TableGrid9">
    <w:name w:val="Table Grid9"/>
    <w:basedOn w:val="TableNormal"/>
    <w:next w:val="TableGrid"/>
    <w:uiPriority w:val="59"/>
    <w:rsid w:val="00F12DE3"/>
    <w:pPr>
      <w:spacing w:after="0" w:line="240" w:lineRule="auto"/>
    </w:pPr>
    <w:rPr>
      <w:rFonts w:ascii="Times New Roman" w:eastAsia="Times New Roman" w:hAnsi="Times New Roman" w:cs="Times New Roman"/>
      <w:sz w:val="20"/>
      <w:szCs w:val="20"/>
      <w:lang w:val="en-U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0">
    <w:name w:val="Author"/>
    <w:basedOn w:val="Normal"/>
    <w:rsid w:val="00F12DE3"/>
    <w:pPr>
      <w:bidi/>
      <w:spacing w:after="0" w:line="240" w:lineRule="auto"/>
      <w:jc w:val="center"/>
    </w:pPr>
    <w:rPr>
      <w:rFonts w:ascii="Times New Roman" w:eastAsia="Times New Roman" w:hAnsi="Times New Roman" w:cs="Nazanin"/>
      <w:szCs w:val="24"/>
      <w:lang w:val="en-US" w:bidi="fa-IR"/>
    </w:rPr>
  </w:style>
  <w:style w:type="paragraph" w:customStyle="1" w:styleId="Heading0">
    <w:name w:val="Heading 0"/>
    <w:basedOn w:val="Heading1"/>
    <w:rsid w:val="00F12DE3"/>
    <w:pPr>
      <w:keepLines w:val="0"/>
      <w:bidi/>
      <w:spacing w:before="240" w:after="60" w:line="240" w:lineRule="auto"/>
    </w:pPr>
    <w:rPr>
      <w:rFonts w:ascii="Times New Roman" w:hAnsi="Times New Roman" w:cs="Nazanin"/>
      <w:color w:val="auto"/>
      <w:kern w:val="32"/>
      <w:sz w:val="26"/>
      <w:lang w:val="ro-RO" w:eastAsia="ro-RO"/>
    </w:rPr>
  </w:style>
  <w:style w:type="paragraph" w:customStyle="1" w:styleId="ENREF">
    <w:name w:val="EN_REF"/>
    <w:basedOn w:val="REF"/>
    <w:rsid w:val="00F12DE3"/>
  </w:style>
  <w:style w:type="character" w:customStyle="1" w:styleId="gt-icon-text1">
    <w:name w:val="gt-icon-text1"/>
    <w:basedOn w:val="DefaultParagraphFont"/>
    <w:rsid w:val="00F12DE3"/>
  </w:style>
  <w:style w:type="character" w:customStyle="1" w:styleId="longtext">
    <w:name w:val="long_text"/>
    <w:basedOn w:val="DefaultParagraphFont"/>
    <w:rsid w:val="00F12DE3"/>
  </w:style>
  <w:style w:type="character" w:customStyle="1" w:styleId="google-src-text1">
    <w:name w:val="google-src-text1"/>
    <w:basedOn w:val="DefaultParagraphFont"/>
    <w:rsid w:val="00F12DE3"/>
    <w:rPr>
      <w:vanish/>
      <w:webHidden w:val="0"/>
      <w:color w:val="D98374"/>
      <w:rtl/>
      <w:specVanish w:val="0"/>
    </w:rPr>
  </w:style>
  <w:style w:type="paragraph" w:customStyle="1" w:styleId="Bibliographie1">
    <w:name w:val="Bibliographie1"/>
    <w:basedOn w:val="Normal"/>
    <w:link w:val="BibliographyCar"/>
    <w:rsid w:val="00F12DE3"/>
    <w:pPr>
      <w:spacing w:after="0" w:line="480" w:lineRule="auto"/>
      <w:ind w:left="720" w:hanging="720"/>
      <w:jc w:val="both"/>
    </w:pPr>
    <w:rPr>
      <w:rFonts w:ascii="Garamond" w:eastAsia="Calibri" w:hAnsi="Garamond" w:cs="Times New Roman"/>
      <w:b/>
      <w:sz w:val="28"/>
      <w:szCs w:val="28"/>
      <w:lang w:val="en-US"/>
    </w:rPr>
  </w:style>
  <w:style w:type="character" w:customStyle="1" w:styleId="BibliographyCar">
    <w:name w:val="Bibliography Car"/>
    <w:basedOn w:val="DefaultParagraphFont"/>
    <w:link w:val="Bibliographie1"/>
    <w:rsid w:val="00F12DE3"/>
    <w:rPr>
      <w:rFonts w:ascii="Garamond" w:eastAsia="Calibri" w:hAnsi="Garamond" w:cs="Times New Roman"/>
      <w:b/>
      <w:sz w:val="28"/>
      <w:szCs w:val="28"/>
      <w:lang w:val="en-US"/>
    </w:rPr>
  </w:style>
  <w:style w:type="character" w:customStyle="1" w:styleId="z-TopofFormChar">
    <w:name w:val="z-Top of Form Char"/>
    <w:basedOn w:val="DefaultParagraphFont"/>
    <w:link w:val="z-TopofForm"/>
    <w:uiPriority w:val="99"/>
    <w:semiHidden/>
    <w:rsid w:val="00F12DE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12DE3"/>
    <w:pPr>
      <w:pBdr>
        <w:bottom w:val="single" w:sz="6" w:space="1" w:color="auto"/>
      </w:pBdr>
      <w:spacing w:after="0" w:line="240" w:lineRule="auto"/>
      <w:jc w:val="center"/>
    </w:pPr>
    <w:rPr>
      <w:rFonts w:ascii="Arial" w:hAnsi="Arial" w:cs="Arial"/>
      <w:vanish/>
      <w:sz w:val="16"/>
      <w:szCs w:val="16"/>
    </w:rPr>
  </w:style>
  <w:style w:type="character" w:customStyle="1" w:styleId="z-TopofFormChar1">
    <w:name w:val="z-Top of Form Char1"/>
    <w:basedOn w:val="DefaultParagraphFont"/>
    <w:uiPriority w:val="99"/>
    <w:semiHidden/>
    <w:rsid w:val="00F12DE3"/>
    <w:rPr>
      <w:rFonts w:ascii="Arial" w:hAnsi="Arial" w:cs="Arial"/>
      <w:vanish/>
      <w:sz w:val="16"/>
      <w:szCs w:val="16"/>
    </w:rPr>
  </w:style>
  <w:style w:type="character" w:customStyle="1" w:styleId="z-PrincipiodelformularioCar1">
    <w:name w:val="z-Principio del formulario Car1"/>
    <w:basedOn w:val="DefaultParagraphFont"/>
    <w:uiPriority w:val="99"/>
    <w:semiHidden/>
    <w:rsid w:val="00F12DE3"/>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F12D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12DE3"/>
    <w:pPr>
      <w:pBdr>
        <w:top w:val="single" w:sz="6" w:space="1" w:color="auto"/>
      </w:pBdr>
      <w:spacing w:after="0" w:line="240" w:lineRule="auto"/>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F12DE3"/>
    <w:rPr>
      <w:rFonts w:ascii="Arial" w:hAnsi="Arial" w:cs="Arial"/>
      <w:vanish/>
      <w:sz w:val="16"/>
      <w:szCs w:val="16"/>
    </w:rPr>
  </w:style>
  <w:style w:type="character" w:customStyle="1" w:styleId="z-FinaldelformularioCar1">
    <w:name w:val="z-Final del formulario Car1"/>
    <w:basedOn w:val="DefaultParagraphFont"/>
    <w:uiPriority w:val="99"/>
    <w:semiHidden/>
    <w:rsid w:val="00F12DE3"/>
    <w:rPr>
      <w:rFonts w:ascii="Arial" w:hAnsi="Arial" w:cs="Arial"/>
      <w:vanish/>
      <w:sz w:val="16"/>
      <w:szCs w:val="16"/>
      <w:lang w:val="en-US"/>
    </w:rPr>
  </w:style>
  <w:style w:type="character" w:customStyle="1" w:styleId="ctrbutton">
    <w:name w:val="ctr_button"/>
    <w:basedOn w:val="DefaultParagraphFont"/>
    <w:rsid w:val="00F12DE3"/>
  </w:style>
  <w:style w:type="character" w:customStyle="1" w:styleId="noofpages">
    <w:name w:val="no_of_pages"/>
    <w:basedOn w:val="DefaultParagraphFont"/>
    <w:rsid w:val="00F12DE3"/>
  </w:style>
  <w:style w:type="paragraph" w:customStyle="1" w:styleId="content-nav">
    <w:name w:val="content-nav"/>
    <w:basedOn w:val="Normal"/>
    <w:rsid w:val="00F12D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widget">
    <w:name w:val="in-widget"/>
    <w:basedOn w:val="DefaultParagraphFont"/>
    <w:rsid w:val="00F12DE3"/>
  </w:style>
  <w:style w:type="character" w:customStyle="1" w:styleId="in-right">
    <w:name w:val="in-right"/>
    <w:basedOn w:val="DefaultParagraphFont"/>
    <w:rsid w:val="00F12DE3"/>
  </w:style>
  <w:style w:type="character" w:customStyle="1" w:styleId="addthisseparator">
    <w:name w:val="addthis_separator"/>
    <w:basedOn w:val="DefaultParagraphFont"/>
    <w:rsid w:val="00F12DE3"/>
  </w:style>
  <w:style w:type="character" w:customStyle="1" w:styleId="style1">
    <w:name w:val="style1"/>
    <w:basedOn w:val="DefaultParagraphFont"/>
    <w:rsid w:val="00F12DE3"/>
  </w:style>
  <w:style w:type="paragraph" w:customStyle="1" w:styleId="B1">
    <w:name w:val="B1"/>
    <w:basedOn w:val="Normal"/>
    <w:link w:val="B1Char"/>
    <w:rsid w:val="00F12DE3"/>
    <w:pPr>
      <w:spacing w:after="0" w:line="240" w:lineRule="auto"/>
      <w:ind w:firstLine="440"/>
      <w:jc w:val="both"/>
    </w:pPr>
    <w:rPr>
      <w:rFonts w:ascii="Times New Roman" w:eastAsia="Times New Roman" w:hAnsi="Times New Roman" w:cs="Nazanin"/>
      <w:noProof/>
      <w:szCs w:val="26"/>
      <w:lang w:val="en-US"/>
    </w:rPr>
  </w:style>
  <w:style w:type="paragraph" w:customStyle="1" w:styleId="T1">
    <w:name w:val="T1"/>
    <w:basedOn w:val="Normal"/>
    <w:link w:val="T1Char"/>
    <w:rsid w:val="00F12DE3"/>
    <w:pPr>
      <w:spacing w:after="0" w:line="240" w:lineRule="auto"/>
      <w:jc w:val="both"/>
    </w:pPr>
    <w:rPr>
      <w:rFonts w:ascii="Times New Roman" w:eastAsia="Times New Roman" w:hAnsi="Times New Roman" w:cs="Nazanin"/>
      <w:b/>
      <w:bCs/>
      <w:noProof/>
      <w:sz w:val="26"/>
      <w:szCs w:val="26"/>
      <w:lang w:val="en-US" w:bidi="fa-IR"/>
    </w:rPr>
  </w:style>
  <w:style w:type="character" w:customStyle="1" w:styleId="B1Char">
    <w:name w:val="B1 Char"/>
    <w:basedOn w:val="DefaultParagraphFont"/>
    <w:link w:val="B1"/>
    <w:rsid w:val="00F12DE3"/>
    <w:rPr>
      <w:rFonts w:ascii="Times New Roman" w:eastAsia="Times New Roman" w:hAnsi="Times New Roman" w:cs="Nazanin"/>
      <w:noProof/>
      <w:szCs w:val="26"/>
      <w:lang w:val="en-US"/>
    </w:rPr>
  </w:style>
  <w:style w:type="character" w:customStyle="1" w:styleId="T1Char">
    <w:name w:val="T1 Char"/>
    <w:basedOn w:val="DefaultParagraphFont"/>
    <w:link w:val="T1"/>
    <w:rsid w:val="00F12DE3"/>
    <w:rPr>
      <w:rFonts w:ascii="Times New Roman" w:eastAsia="Times New Roman" w:hAnsi="Times New Roman" w:cs="Nazanin"/>
      <w:b/>
      <w:bCs/>
      <w:noProof/>
      <w:sz w:val="26"/>
      <w:szCs w:val="26"/>
      <w:lang w:val="en-US" w:bidi="fa-IR"/>
    </w:rPr>
  </w:style>
  <w:style w:type="character" w:customStyle="1" w:styleId="ds">
    <w:name w:val="ds"/>
    <w:basedOn w:val="DefaultParagraphFont"/>
    <w:rsid w:val="00F12DE3"/>
  </w:style>
  <w:style w:type="character" w:customStyle="1" w:styleId="mw-cite-backlink">
    <w:name w:val="mw-cite-backlink"/>
    <w:basedOn w:val="DefaultParagraphFont"/>
    <w:rsid w:val="00F12DE3"/>
  </w:style>
  <w:style w:type="character" w:customStyle="1" w:styleId="reference-text">
    <w:name w:val="reference-text"/>
    <w:basedOn w:val="DefaultParagraphFont"/>
    <w:rsid w:val="00F12DE3"/>
  </w:style>
  <w:style w:type="character" w:customStyle="1" w:styleId="itemsummarytitleby1">
    <w:name w:val="item_summary_title_by1"/>
    <w:basedOn w:val="DefaultParagraphFont"/>
    <w:rsid w:val="00F12DE3"/>
    <w:rPr>
      <w:rFonts w:ascii="Arial" w:hAnsi="Arial" w:cs="Arial" w:hint="default"/>
      <w:color w:val="000000"/>
      <w:sz w:val="18"/>
      <w:szCs w:val="18"/>
      <w:shd w:val="clear" w:color="auto" w:fill="auto"/>
    </w:rPr>
  </w:style>
  <w:style w:type="character" w:customStyle="1" w:styleId="heading2h2">
    <w:name w:val="heading2_h2"/>
    <w:basedOn w:val="DefaultParagraphFont"/>
    <w:rsid w:val="00F12DE3"/>
  </w:style>
  <w:style w:type="character" w:customStyle="1" w:styleId="sehl">
    <w:name w:val="sehl"/>
    <w:basedOn w:val="DefaultParagraphFont"/>
    <w:rsid w:val="00F12DE3"/>
  </w:style>
  <w:style w:type="character" w:customStyle="1" w:styleId="fn">
    <w:name w:val="fn"/>
    <w:basedOn w:val="DefaultParagraphFont"/>
    <w:rsid w:val="00F12DE3"/>
  </w:style>
  <w:style w:type="character" w:customStyle="1" w:styleId="Subtitle1">
    <w:name w:val="Subtitle1"/>
    <w:basedOn w:val="DefaultParagraphFont"/>
    <w:rsid w:val="00F12DE3"/>
  </w:style>
  <w:style w:type="character" w:customStyle="1" w:styleId="googqs-tidbit">
    <w:name w:val="goog_qs-tidbit"/>
    <w:basedOn w:val="DefaultParagraphFont"/>
    <w:rsid w:val="00F12DE3"/>
  </w:style>
  <w:style w:type="character" w:customStyle="1" w:styleId="A10">
    <w:name w:val="A1"/>
    <w:uiPriority w:val="99"/>
    <w:rsid w:val="00F12DE3"/>
    <w:rPr>
      <w:rFonts w:cs="ITC Stone Serif Std Medium"/>
      <w:color w:val="000000"/>
      <w:sz w:val="20"/>
      <w:szCs w:val="20"/>
    </w:rPr>
  </w:style>
  <w:style w:type="paragraph" w:customStyle="1" w:styleId="epblock">
    <w:name w:val="ep_block"/>
    <w:basedOn w:val="Normal"/>
    <w:rsid w:val="00F12DE3"/>
    <w:pPr>
      <w:spacing w:before="100" w:beforeAutospacing="1" w:after="100" w:afterAutospacing="1" w:line="240" w:lineRule="auto"/>
    </w:pPr>
    <w:rPr>
      <w:rFonts w:ascii="Times New Roman" w:eastAsia="Times New Roman" w:hAnsi="Times New Roman" w:cs="Times New Roman"/>
      <w:sz w:val="24"/>
      <w:szCs w:val="24"/>
      <w:lang w:val="en-029" w:eastAsia="en-029"/>
    </w:rPr>
  </w:style>
  <w:style w:type="character" w:customStyle="1" w:styleId="personname">
    <w:name w:val="person_name"/>
    <w:basedOn w:val="DefaultParagraphFont"/>
    <w:rsid w:val="00F12DE3"/>
  </w:style>
  <w:style w:type="character" w:customStyle="1" w:styleId="ndesc">
    <w:name w:val="ndesc"/>
    <w:basedOn w:val="DefaultParagraphFont"/>
    <w:rsid w:val="00F12DE3"/>
  </w:style>
  <w:style w:type="paragraph" w:customStyle="1" w:styleId="description">
    <w:name w:val="description"/>
    <w:basedOn w:val="Normal"/>
    <w:rsid w:val="00F12DE3"/>
    <w:pPr>
      <w:spacing w:before="100" w:beforeAutospacing="1" w:after="100" w:afterAutospacing="1" w:line="240" w:lineRule="auto"/>
    </w:pPr>
    <w:rPr>
      <w:rFonts w:ascii="Times New Roman" w:eastAsia="Times New Roman" w:hAnsi="Times New Roman" w:cs="Times New Roman"/>
      <w:sz w:val="24"/>
      <w:szCs w:val="24"/>
      <w:lang w:val="en-029" w:eastAsia="en-029"/>
    </w:rPr>
  </w:style>
  <w:style w:type="character" w:customStyle="1" w:styleId="highlight">
    <w:name w:val="highlight"/>
    <w:basedOn w:val="DefaultParagraphFont"/>
    <w:rsid w:val="00F12DE3"/>
  </w:style>
  <w:style w:type="character" w:styleId="SubtleEmphasis">
    <w:name w:val="Subtle Emphasis"/>
    <w:basedOn w:val="DefaultParagraphFont"/>
    <w:rsid w:val="00F12DE3"/>
    <w:rPr>
      <w:i/>
      <w:iCs/>
      <w:color w:val="808080"/>
    </w:rPr>
  </w:style>
  <w:style w:type="table" w:customStyle="1" w:styleId="TableGrid5">
    <w:name w:val="Table Grid5"/>
    <w:basedOn w:val="TableNormal"/>
    <w:next w:val="TableGrid"/>
    <w:uiPriority w:val="59"/>
    <w:rsid w:val="00D310BB"/>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04BDC-292B-46F6-8E2A-2CC09666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638</Words>
  <Characters>3638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BASTARDS TeaM</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mjss</dc:creator>
  <cp:lastModifiedBy>synerzip</cp:lastModifiedBy>
  <cp:revision>29</cp:revision>
  <dcterms:created xsi:type="dcterms:W3CDTF">2012-11-17T19:07:00Z</dcterms:created>
  <dcterms:modified xsi:type="dcterms:W3CDTF">2014-05-26T11:43:00Z</dcterms:modified>
</cp:coreProperties>
</file>