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2E78C" w14:textId="6DC80F1A" w:rsidR="00C61409" w:rsidRPr="003C2B11" w:rsidRDefault="003C2B11" w:rsidP="00C61409">
      <w:pPr>
        <w:spacing w:before="240"/>
        <w:rPr>
          <w:rFonts w:asciiTheme="minorHAnsi" w:hAnsiTheme="minorHAnsi" w:cstheme="minorHAnsi"/>
        </w:rPr>
      </w:pPr>
      <w:r w:rsidRPr="003C2B11">
        <w:rPr>
          <w:rFonts w:asciiTheme="minorHAnsi" w:hAnsiTheme="minorHAnsi" w:cstheme="minorHAnsi"/>
        </w:rPr>
        <w:t>Impo</w:t>
      </w:r>
      <w:r>
        <w:rPr>
          <w:rFonts w:asciiTheme="minorHAnsi" w:hAnsiTheme="minorHAnsi" w:cstheme="minorHAnsi"/>
        </w:rPr>
        <w:t>rting this document adds borders to the right cell that are unexpected</w:t>
      </w:r>
    </w:p>
    <w:p w14:paraId="0BCB6AFD" w14:textId="77777777" w:rsidR="003C2B11" w:rsidRPr="003C2B11" w:rsidRDefault="003C2B11" w:rsidP="00C61409">
      <w:pPr>
        <w:spacing w:before="24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7B27" w:rsidRPr="003C2B11" w14:paraId="3744D764" w14:textId="77777777" w:rsidTr="00DE7B27">
        <w:tc>
          <w:tcPr>
            <w:tcW w:w="4508" w:type="dxa"/>
          </w:tcPr>
          <w:p w14:paraId="082D55E3" w14:textId="77777777" w:rsidR="00DE7B27" w:rsidRPr="003C2B11" w:rsidRDefault="00DE7B27" w:rsidP="00C61409">
            <w:pPr>
              <w:spacing w:before="240"/>
              <w:rPr>
                <w:rFonts w:asciiTheme="minorHAnsi" w:hAnsiTheme="minorHAnsi" w:cstheme="minorHAnsi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E448F93" w14:textId="77777777" w:rsidR="00DE7B27" w:rsidRPr="003C2B11" w:rsidRDefault="00DE7B27" w:rsidP="00C61409">
            <w:pPr>
              <w:spacing w:before="240"/>
              <w:rPr>
                <w:rFonts w:asciiTheme="minorHAnsi" w:hAnsiTheme="minorHAnsi" w:cstheme="minorHAnsi"/>
              </w:rPr>
            </w:pPr>
          </w:p>
        </w:tc>
      </w:tr>
      <w:tr w:rsidR="00516DE8" w:rsidRPr="003C2B11" w14:paraId="11F4F955" w14:textId="77777777" w:rsidTr="00DA0EB6">
        <w:tc>
          <w:tcPr>
            <w:tcW w:w="4508" w:type="dxa"/>
            <w:tcBorders>
              <w:bottom w:val="single" w:sz="4" w:space="0" w:color="auto"/>
            </w:tcBorders>
          </w:tcPr>
          <w:p w14:paraId="6707DAC3" w14:textId="77777777" w:rsidR="00516DE8" w:rsidRPr="003C2B11" w:rsidRDefault="00516DE8" w:rsidP="00C61409">
            <w:pPr>
              <w:spacing w:before="240"/>
              <w:rPr>
                <w:rFonts w:asciiTheme="minorHAnsi" w:hAnsiTheme="minorHAnsi" w:cstheme="minorHAnsi"/>
              </w:rPr>
            </w:pPr>
          </w:p>
        </w:tc>
        <w:tc>
          <w:tcPr>
            <w:tcW w:w="4508" w:type="dxa"/>
            <w:vMerge w:val="restart"/>
            <w:tcBorders>
              <w:right w:val="nil"/>
            </w:tcBorders>
          </w:tcPr>
          <w:p w14:paraId="336056F6" w14:textId="77777777" w:rsidR="00516DE8" w:rsidRPr="003C2B11" w:rsidRDefault="00516DE8" w:rsidP="00C61409">
            <w:pPr>
              <w:spacing w:before="240"/>
              <w:rPr>
                <w:rFonts w:asciiTheme="minorHAnsi" w:hAnsiTheme="minorHAnsi" w:cstheme="minorHAnsi"/>
              </w:rPr>
            </w:pPr>
          </w:p>
        </w:tc>
      </w:tr>
      <w:tr w:rsidR="00516DE8" w:rsidRPr="003C2B11" w14:paraId="081FDE62" w14:textId="77777777" w:rsidTr="00DA0EB6">
        <w:tc>
          <w:tcPr>
            <w:tcW w:w="4508" w:type="dxa"/>
            <w:tcBorders>
              <w:bottom w:val="single" w:sz="4" w:space="0" w:color="auto"/>
            </w:tcBorders>
          </w:tcPr>
          <w:p w14:paraId="69AAEE9A" w14:textId="77777777" w:rsidR="00516DE8" w:rsidRPr="003C2B11" w:rsidRDefault="00516DE8" w:rsidP="00C61409">
            <w:pPr>
              <w:spacing w:before="240"/>
              <w:rPr>
                <w:rFonts w:asciiTheme="minorHAnsi" w:hAnsiTheme="minorHAnsi" w:cstheme="minorHAnsi"/>
              </w:rPr>
            </w:pPr>
          </w:p>
        </w:tc>
        <w:tc>
          <w:tcPr>
            <w:tcW w:w="4508" w:type="dxa"/>
            <w:vMerge/>
            <w:tcBorders>
              <w:right w:val="nil"/>
            </w:tcBorders>
          </w:tcPr>
          <w:p w14:paraId="5D90692D" w14:textId="77777777" w:rsidR="00516DE8" w:rsidRPr="003C2B11" w:rsidRDefault="00516DE8" w:rsidP="00C61409">
            <w:pPr>
              <w:spacing w:before="240"/>
              <w:rPr>
                <w:rFonts w:asciiTheme="minorHAnsi" w:hAnsiTheme="minorHAnsi" w:cstheme="minorHAnsi"/>
              </w:rPr>
            </w:pPr>
          </w:p>
        </w:tc>
      </w:tr>
      <w:tr w:rsidR="00516DE8" w:rsidRPr="003C2B11" w14:paraId="414321FF" w14:textId="77777777" w:rsidTr="00DA0EB6"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8375D" w14:textId="77777777" w:rsidR="00516DE8" w:rsidRPr="003C2B11" w:rsidRDefault="00516DE8" w:rsidP="00C61409">
            <w:pPr>
              <w:spacing w:before="240"/>
              <w:rPr>
                <w:rFonts w:asciiTheme="minorHAnsi" w:hAnsiTheme="minorHAnsi" w:cstheme="minorHAnsi"/>
              </w:rPr>
            </w:pPr>
          </w:p>
        </w:tc>
        <w:tc>
          <w:tcPr>
            <w:tcW w:w="4508" w:type="dxa"/>
            <w:vMerge/>
            <w:tcBorders>
              <w:left w:val="nil"/>
              <w:right w:val="nil"/>
            </w:tcBorders>
          </w:tcPr>
          <w:p w14:paraId="3DB0C35A" w14:textId="77777777" w:rsidR="00516DE8" w:rsidRPr="003C2B11" w:rsidRDefault="00516DE8" w:rsidP="00C61409">
            <w:pPr>
              <w:spacing w:before="240"/>
              <w:rPr>
                <w:rFonts w:asciiTheme="minorHAnsi" w:hAnsiTheme="minorHAnsi" w:cstheme="minorHAnsi"/>
              </w:rPr>
            </w:pPr>
          </w:p>
        </w:tc>
      </w:tr>
      <w:tr w:rsidR="00516DE8" w:rsidRPr="003C2B11" w14:paraId="6CEC8879" w14:textId="77777777" w:rsidTr="00516DE8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232C120" w14:textId="77777777" w:rsidR="00516DE8" w:rsidRPr="003C2B11" w:rsidRDefault="00516DE8" w:rsidP="00C61409">
            <w:pPr>
              <w:spacing w:before="240"/>
              <w:rPr>
                <w:rFonts w:asciiTheme="minorHAnsi" w:hAnsiTheme="minorHAnsi" w:cstheme="minorHAnsi"/>
              </w:rPr>
            </w:pPr>
          </w:p>
        </w:tc>
        <w:tc>
          <w:tcPr>
            <w:tcW w:w="4508" w:type="dxa"/>
            <w:vMerge/>
            <w:tcBorders>
              <w:left w:val="nil"/>
              <w:bottom w:val="nil"/>
              <w:right w:val="nil"/>
            </w:tcBorders>
          </w:tcPr>
          <w:p w14:paraId="6027AB89" w14:textId="77777777" w:rsidR="00516DE8" w:rsidRPr="003C2B11" w:rsidRDefault="00516DE8" w:rsidP="00C61409">
            <w:pPr>
              <w:spacing w:before="240"/>
              <w:rPr>
                <w:rFonts w:asciiTheme="minorHAnsi" w:hAnsiTheme="minorHAnsi" w:cstheme="minorHAnsi"/>
              </w:rPr>
            </w:pPr>
          </w:p>
        </w:tc>
      </w:tr>
    </w:tbl>
    <w:p w14:paraId="11BBFE5D" w14:textId="77777777" w:rsidR="00DE7B27" w:rsidRPr="003C2B11" w:rsidRDefault="00DE7B27" w:rsidP="00C61409">
      <w:pPr>
        <w:spacing w:before="240"/>
        <w:rPr>
          <w:rFonts w:asciiTheme="minorHAnsi" w:hAnsiTheme="minorHAnsi" w:cstheme="minorHAnsi"/>
        </w:rPr>
      </w:pPr>
    </w:p>
    <w:sectPr w:rsidR="00DE7B27" w:rsidRPr="003C2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42"/>
    <w:rsid w:val="002D2783"/>
    <w:rsid w:val="00362ABF"/>
    <w:rsid w:val="007E164F"/>
    <w:rsid w:val="009B53BC"/>
    <w:rsid w:val="00C7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2021-03-04T08:51:00Z</dcterms:created>
  <dcterms:modified xsi:type="dcterms:W3CDTF">2021-03-04T08:51:00Z</dcterms:modified>
</cp:coreProperties>
</file>