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ntTable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Naftalene" w:hAnsi="Naftalene"/>
          <w:sz w:val="192"/>
          <w:szCs w:val="192"/>
        </w:rPr>
      </w:pPr>
      <w:r>
        <w:rPr>
          <w:rFonts w:ascii="Naftalene" w:hAnsi="Naftalene"/>
          <w:sz w:val="192"/>
          <w:szCs w:val="192"/>
        </w:rPr>
        <w:t>Font1</w:t>
      </w:r>
    </w:p>
    <w:p>
      <w:pPr>
        <w:pStyle w:val="Normal"/>
        <w:rPr>
          <w:rFonts w:ascii="Unsteady Oversteer" w:hAnsi="Unsteady Oversteer"/>
          <w:sz w:val="192"/>
          <w:szCs w:val="192"/>
        </w:rPr>
      </w:pPr>
      <w:r>
        <w:rPr>
          <w:rFonts w:ascii="Unsteady Oversteer" w:hAnsi="Unsteady Oversteer"/>
          <w:sz w:val="192"/>
          <w:szCs w:val="192"/>
        </w:rPr>
        <w:t>Font2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aftalene">
    <w:charset w:val="00" w:characterSet="windows-1252"/>
    <w:family w:val="roman"/>
    <w:pitch w:val="variable"/>
    <w:embedRegular r:id="rId1" w:fontKey="{01014A78-CABC-4EF0-12AC-5CD89AEFDE01}"/>
  </w:font>
  <w:font w:name="Unsteady Oversteer">
    <w:charset w:val="00" w:characterSet="windows-1252"/>
    <w:family w:val="roman"/>
    <w:pitch w:val="variable"/>
    <w:embedRegular r:id="rId2" w:fontKey="{02014A78-CABC-4EF0-12AC-5CD89AEFDE02}"/>
  </w:font>
</w:fonts>
</file>

<file path=word/settings.xml><?xml version="1.0" encoding="utf-8"?>
<w:settings xmlns:w="http://schemas.openxmlformats.org/wordprocessingml/2006/main">
  <w:zoom w:percent="100"/>
  <w:embedTrueTypeFonts/>
  <w:defaultTabStop w:val="709"/>
  <w:autoHyphenation w:val="true"/>
  <w:hyphenationZone w:val="0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fontTable.xml.rels><?xml version="1.0" encoding="UTF-8"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LibreOfficeDev/26.2.0.0.alpha0$Windows_X86_64 LibreOffice_project/c39edcdbadabf8d58ae79f2facb69ffac0c7c223</Application>
  <AppVersion>15.0000</AppVersion>
  <Pages>1</Pages>
  <Words>2</Words>
  <Characters>10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2025-08-12T15:38:00Z</dcterms:created>
  <dc:creator>Mike</dc:creator>
  <dc:description/>
  <dc:language>en-US</dc:language>
  <cp:lastModifiedBy>Mike Kaganski</cp:lastModifiedBy>
  <dcterms:modified xsi:type="dcterms:W3CDTF">2025-08-12T15:38:00Z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