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DC1" w:rsidRDefault="00B054B4" w:rsidP="00C57E7F">
      <w:pPr>
        <w:pStyle w:val="ListParagraph"/>
        <w:numPr>
          <w:ilvl w:val="0"/>
          <w:numId w:val="4"/>
        </w:numPr>
        <w:spacing w:before="100" w:beforeAutospacing="1" w:after="100" w:afterAutospacing="1" w:line="240" w:lineRule="auto"/>
        <w:outlineLvl w:val="0"/>
        <w:rPr>
          <w:rStyle w:val="lu"/>
          <w:rFonts w:ascii="Calibri" w:eastAsia="Calibri" w:hAnsi="Calibri" w:cs="Times New Roman"/>
          <w:lang w:val="en-US"/>
        </w:rPr>
      </w:pPr>
      <w:hyperlink r:id="rId6" w:history="1">
        <w:r w:rsidR="00E06DC1" w:rsidRPr="00F70AFE">
          <w:rPr>
            <w:rStyle w:val="Hyperlink"/>
          </w:rPr>
          <w:t>http://news.bbc.co.uk/1/hi/8243226.stm</w:t>
        </w:r>
      </w:hyperlink>
    </w:p>
    <w:p w:rsidR="00E06DC1" w:rsidRDefault="00B054B4" w:rsidP="00E06D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Style w:val="lu"/>
        </w:rPr>
        <w:t>P</w:t>
      </w:r>
      <w:bookmarkStart w:id="0" w:name="_GoBack"/>
      <w:bookmarkEnd w:id="0"/>
      <w:r w:rsidR="00E06DC1">
        <w:rPr>
          <w:rStyle w:val="lu"/>
        </w:rPr>
        <w:t xml:space="preserve">age last updated at </w:t>
      </w:r>
      <w:r w:rsidR="00E06DC1">
        <w:t>13:35 GMT, Tuesday, 8 September 2009 14:35 UK</w:t>
      </w:r>
    </w:p>
    <w:p w:rsidR="00E06DC1" w:rsidRPr="00E06DC1" w:rsidRDefault="00E06DC1" w:rsidP="00E06D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06DC1">
        <w:rPr>
          <w:rFonts w:ascii="Times New Roman" w:eastAsia="Times New Roman" w:hAnsi="Times New Roman" w:cs="Times New Roman"/>
          <w:b/>
          <w:bCs/>
          <w:kern w:val="36"/>
          <w:sz w:val="48"/>
          <w:szCs w:val="48"/>
          <w:lang w:eastAsia="en-GB"/>
        </w:rPr>
        <w:t xml:space="preserve">T-Mobile and Orange in UK merger </w:t>
      </w:r>
    </w:p>
    <w:p w:rsidR="00E06DC1" w:rsidRPr="00E03479" w:rsidRDefault="00E06DC1" w:rsidP="00A74212">
      <w:pPr>
        <w:rPr>
          <w:lang w:eastAsia="en-GB"/>
        </w:rPr>
      </w:pPr>
      <w:r w:rsidRPr="00E03479">
        <w:rPr>
          <w:lang w:eastAsia="en-GB"/>
        </w:rPr>
        <w:t>T-Mobile and Orange plan to merge their UK businesses, creating a mobile phone giant with 28.4 million customers.</w:t>
      </w:r>
    </w:p>
    <w:p w:rsidR="00E06DC1" w:rsidRPr="00E06DC1" w:rsidRDefault="00E06DC1" w:rsidP="00A74212">
      <w:pPr>
        <w:rPr>
          <w:lang w:eastAsia="en-GB"/>
        </w:rPr>
      </w:pPr>
      <w:r w:rsidRPr="00E06DC1">
        <w:rPr>
          <w:lang w:eastAsia="en-GB"/>
        </w:rPr>
        <w:t xml:space="preserve">If completed, a deal between Deutsche Telekom's T-Mobile and Orange owner France Telecom would see a firm with sales of 9.4bn euros (£8.2bn; $13.5bn). </w:t>
      </w:r>
    </w:p>
    <w:p w:rsidR="00E06DC1" w:rsidRPr="00E06DC1" w:rsidRDefault="00E06DC1" w:rsidP="00A74212">
      <w:pPr>
        <w:rPr>
          <w:lang w:eastAsia="en-GB"/>
        </w:rPr>
      </w:pPr>
      <w:r w:rsidRPr="00E06DC1">
        <w:rPr>
          <w:lang w:eastAsia="en-GB"/>
        </w:rPr>
        <w:t xml:space="preserve">It would be the UK's largest provider, overtaking Telefonica's O2, with about 37% of the mobile market. </w:t>
      </w:r>
    </w:p>
    <w:p w:rsidR="00E06DC1" w:rsidRPr="00E06DC1" w:rsidRDefault="00E06DC1" w:rsidP="00A74212">
      <w:pPr>
        <w:rPr>
          <w:lang w:eastAsia="en-GB"/>
        </w:rPr>
      </w:pPr>
      <w:r w:rsidRPr="00E06DC1">
        <w:rPr>
          <w:lang w:eastAsia="en-GB"/>
        </w:rPr>
        <w:t xml:space="preserve">It is the second large corporate action in two days, after Kraft Food's £10.2bn takeover proposal for Cadbury. </w:t>
      </w:r>
    </w:p>
    <w:p w:rsidR="00E06DC1" w:rsidRPr="00A734E8" w:rsidRDefault="00E06DC1" w:rsidP="00A74212">
      <w:pPr>
        <w:rPr>
          <w:b/>
          <w:color w:val="FF0000"/>
          <w:lang w:eastAsia="en-GB"/>
        </w:rPr>
      </w:pPr>
      <w:r w:rsidRPr="00E03479">
        <w:rPr>
          <w:b/>
          <w:color w:val="FF0000"/>
          <w:lang w:eastAsia="en-GB"/>
        </w:rPr>
        <w:t>Orange CEO Tom Alexander: The move means 'better value and better coverage'</w:t>
      </w:r>
      <w:r w:rsidR="00A734E8">
        <w:rPr>
          <w:b/>
          <w:color w:val="FF0000"/>
          <w:lang w:eastAsia="en-GB"/>
        </w:rPr>
        <w:t xml:space="preserve"> </w:t>
      </w:r>
      <w:r w:rsidRPr="00E06DC1">
        <w:rPr>
          <w:lang w:eastAsia="en-GB"/>
        </w:rPr>
        <w:t xml:space="preserve">Orange and T-Mobile said their deal - due to be signed by November - would "bring substantial benefits to UK customers", and promised expanded network coverage, better network quality and improved customer services. </w:t>
      </w:r>
    </w:p>
    <w:p w:rsidR="00E06DC1" w:rsidRPr="00E06DC1" w:rsidRDefault="00E06DC1" w:rsidP="00A74212">
      <w:pPr>
        <w:rPr>
          <w:lang w:eastAsia="en-GB"/>
        </w:rPr>
      </w:pPr>
      <w:r w:rsidRPr="00E06DC1">
        <w:rPr>
          <w:lang w:eastAsia="en-GB"/>
        </w:rPr>
        <w:t xml:space="preserve">However, it is likely that competition authorities in the UK and EU will probe the deal. </w:t>
      </w:r>
    </w:p>
    <w:p w:rsidR="00E06DC1" w:rsidRPr="00A734E8" w:rsidRDefault="00E06DC1" w:rsidP="00A74212">
      <w:pPr>
        <w:rPr>
          <w:b/>
          <w:color w:val="FF0000"/>
          <w:lang w:eastAsia="en-GB"/>
        </w:rPr>
      </w:pPr>
      <w:r w:rsidRPr="00E03479">
        <w:rPr>
          <w:b/>
          <w:color w:val="FF0000"/>
          <w:lang w:eastAsia="en-GB"/>
        </w:rPr>
        <w:t>'Efficiencies'</w:t>
      </w:r>
      <w:r w:rsidR="00A734E8">
        <w:rPr>
          <w:b/>
          <w:color w:val="FF0000"/>
          <w:lang w:eastAsia="en-GB"/>
        </w:rPr>
        <w:t xml:space="preserve"> </w:t>
      </w:r>
      <w:r w:rsidRPr="00E06DC1">
        <w:rPr>
          <w:lang w:eastAsia="en-GB"/>
        </w:rPr>
        <w:t xml:space="preserve">Both brands would remain separate for the first 18 months after the deal was completed while branding options were reviewed. </w:t>
      </w:r>
    </w:p>
    <w:p w:rsidR="00E06DC1" w:rsidRPr="00E06DC1" w:rsidRDefault="00E06DC1" w:rsidP="00A74212">
      <w:pPr>
        <w:rPr>
          <w:lang w:eastAsia="en-GB"/>
        </w:rPr>
      </w:pPr>
      <w:r w:rsidRPr="00E06DC1">
        <w:rPr>
          <w:lang w:eastAsia="en-GB"/>
        </w:rPr>
        <w:t xml:space="preserve">Orange chief executive Tom Alexander would lead the new company, with T-Mobile's UK boss Richard Moat as chief operating officer. </w:t>
      </w:r>
    </w:p>
    <w:p w:rsidR="00E06DC1" w:rsidRPr="00E06DC1" w:rsidRDefault="00E06DC1" w:rsidP="00A74212">
      <w:pPr>
        <w:rPr>
          <w:lang w:eastAsia="en-GB"/>
        </w:rPr>
      </w:pPr>
      <w:r w:rsidRPr="00E06DC1">
        <w:rPr>
          <w:lang w:eastAsia="en-GB"/>
        </w:rPr>
        <w:t xml:space="preserve">Orange employs 12,500 people in the UK, while T-Mobile has a UK workforce of 6,500. </w:t>
      </w:r>
    </w:p>
    <w:p w:rsidR="00E06DC1" w:rsidRPr="00E06DC1" w:rsidRDefault="00E06DC1" w:rsidP="00A74212">
      <w:pPr>
        <w:rPr>
          <w:lang w:eastAsia="en-GB"/>
        </w:rPr>
      </w:pPr>
      <w:r w:rsidRPr="00E06DC1">
        <w:rPr>
          <w:lang w:eastAsia="en-GB"/>
        </w:rPr>
        <w:t xml:space="preserve">A spokeswoman confirmed there would be "efficiencies" that could be made across both businesses - but said it was too early to give details of any impact on staff. </w:t>
      </w:r>
    </w:p>
    <w:p w:rsidR="00E06DC1" w:rsidRPr="00E06DC1" w:rsidRDefault="00E06DC1" w:rsidP="00A74212">
      <w:pPr>
        <w:rPr>
          <w:lang w:eastAsia="en-GB"/>
        </w:rPr>
      </w:pPr>
      <w:r w:rsidRPr="00E06DC1">
        <w:rPr>
          <w:lang w:eastAsia="en-GB"/>
        </w:rPr>
        <w:t xml:space="preserve">Integrating the businesses would cost between £600m and £800m, the firms said. This bill would include decommissioning mobile phone masts, cutting back the network of stores and streamlining other operations. </w:t>
      </w:r>
    </w:p>
    <w:p w:rsidR="00E06DC1" w:rsidRPr="00E06DC1" w:rsidRDefault="00E06DC1" w:rsidP="00A74212">
      <w:pPr>
        <w:rPr>
          <w:lang w:eastAsia="en-GB"/>
        </w:rPr>
      </w:pPr>
      <w:r w:rsidRPr="00E06DC1">
        <w:rPr>
          <w:lang w:eastAsia="en-GB"/>
        </w:rPr>
        <w:t xml:space="preserve">Over time, savings should reach about £3.5bn, they added. </w:t>
      </w:r>
    </w:p>
    <w:p w:rsidR="00E06DC1" w:rsidRPr="00A734E8" w:rsidRDefault="00E06DC1" w:rsidP="00A74212">
      <w:pPr>
        <w:rPr>
          <w:b/>
          <w:color w:val="FF0000"/>
          <w:lang w:eastAsia="en-GB"/>
        </w:rPr>
      </w:pPr>
      <w:r w:rsidRPr="00E03479">
        <w:rPr>
          <w:b/>
          <w:color w:val="FF0000"/>
          <w:lang w:eastAsia="en-GB"/>
        </w:rPr>
        <w:t>Pricey renewal</w:t>
      </w:r>
      <w:r w:rsidR="00A734E8">
        <w:rPr>
          <w:b/>
          <w:color w:val="FF0000"/>
          <w:lang w:eastAsia="en-GB"/>
        </w:rPr>
        <w:t xml:space="preserve"> </w:t>
      </w:r>
      <w:r w:rsidRPr="00E06DC1">
        <w:rPr>
          <w:lang w:eastAsia="en-GB"/>
        </w:rPr>
        <w:t xml:space="preserve">UK mobile phone operators would welcome consolidation in the sector said lawyer Chris Watson, of CMS McKenna, adding firms saw the current levels of competition as "ruinous" because of how low they had to keep prices to win customers. </w:t>
      </w:r>
    </w:p>
    <w:p w:rsidR="00E06DC1" w:rsidRPr="00E06DC1" w:rsidRDefault="00E06DC1" w:rsidP="00A74212">
      <w:pPr>
        <w:rPr>
          <w:lang w:eastAsia="en-GB"/>
        </w:rPr>
      </w:pPr>
      <w:r w:rsidRPr="00E06DC1">
        <w:rPr>
          <w:lang w:eastAsia="en-GB"/>
        </w:rPr>
        <w:t xml:space="preserve">There was very little prospect of the deal being approved by regulators without some alterations, he added, and said "alarm bells will be ringing" about price increases. </w:t>
      </w:r>
    </w:p>
    <w:p w:rsidR="00E06DC1" w:rsidRPr="00E06DC1" w:rsidRDefault="00E06DC1" w:rsidP="00A74212">
      <w:pPr>
        <w:rPr>
          <w:lang w:eastAsia="en-GB"/>
        </w:rPr>
      </w:pPr>
      <w:r w:rsidRPr="00E06DC1">
        <w:rPr>
          <w:lang w:eastAsia="en-GB"/>
        </w:rPr>
        <w:t xml:space="preserve">Customers on existing contracts would not see their tariffs changed, he said. </w:t>
      </w:r>
    </w:p>
    <w:p w:rsidR="00E06DC1" w:rsidRPr="00E06DC1" w:rsidRDefault="00E06DC1" w:rsidP="00A74212">
      <w:pPr>
        <w:rPr>
          <w:lang w:eastAsia="en-GB"/>
        </w:rPr>
      </w:pPr>
      <w:r w:rsidRPr="00E06DC1">
        <w:rPr>
          <w:lang w:eastAsia="en-GB"/>
        </w:rPr>
        <w:lastRenderedPageBreak/>
        <w:t xml:space="preserve">"But when your contract comes up for renewal you may well find the price is more expensive." </w:t>
      </w:r>
    </w:p>
    <w:p w:rsidR="00E06DC1" w:rsidRPr="00E06DC1" w:rsidRDefault="00E06DC1" w:rsidP="00A74212">
      <w:pPr>
        <w:rPr>
          <w:lang w:eastAsia="en-GB"/>
        </w:rPr>
      </w:pPr>
      <w:r w:rsidRPr="00E06DC1">
        <w:rPr>
          <w:lang w:eastAsia="en-GB"/>
        </w:rPr>
        <w:t xml:space="preserve">Mobile phone analyst Nigel Hawkins told the BBC that it was not unprecedented for a firm to have more than a third of a European country's mobile phone market. </w:t>
      </w:r>
    </w:p>
    <w:p w:rsidR="00E06DC1" w:rsidRPr="00E06DC1" w:rsidRDefault="00E06DC1" w:rsidP="00A74212">
      <w:pPr>
        <w:rPr>
          <w:lang w:eastAsia="en-GB"/>
        </w:rPr>
      </w:pPr>
      <w:r w:rsidRPr="00E06DC1">
        <w:rPr>
          <w:lang w:eastAsia="en-GB"/>
        </w:rPr>
        <w:t xml:space="preserve">"If the deal goes ahead, then this merged firm, along with O2 and Vodafone will have more than 90% of the UK market and there will be concern that there remains plenty of competition and that this position is not abused." </w:t>
      </w:r>
    </w:p>
    <w:p w:rsidR="00E06DC1" w:rsidRPr="00A734E8" w:rsidRDefault="00E06DC1" w:rsidP="00A74212">
      <w:pPr>
        <w:rPr>
          <w:b/>
          <w:lang w:eastAsia="en-GB"/>
        </w:rPr>
      </w:pPr>
      <w:r w:rsidRPr="00755F66">
        <w:rPr>
          <w:b/>
          <w:lang w:eastAsia="en-GB"/>
        </w:rPr>
        <w:t>Avoiding writedowns</w:t>
      </w:r>
      <w:r w:rsidR="00A734E8">
        <w:rPr>
          <w:b/>
          <w:lang w:eastAsia="en-GB"/>
        </w:rPr>
        <w:t xml:space="preserve"> </w:t>
      </w:r>
      <w:r w:rsidRPr="00E06DC1">
        <w:rPr>
          <w:lang w:eastAsia="en-GB"/>
        </w:rPr>
        <w:t xml:space="preserve">Deutsche Telekom said earlier this year that it was considering its options for its UK business - which has struggled to win customers in the highly competitive market - which sees five operators and several smaller players compete. </w:t>
      </w:r>
    </w:p>
    <w:p w:rsidR="00E06DC1" w:rsidRPr="00E06DC1" w:rsidRDefault="00E06DC1" w:rsidP="00A74212">
      <w:pPr>
        <w:rPr>
          <w:lang w:eastAsia="en-GB"/>
        </w:rPr>
      </w:pPr>
      <w:r w:rsidRPr="00E06DC1">
        <w:rPr>
          <w:lang w:eastAsia="en-GB"/>
        </w:rPr>
        <w:t xml:space="preserve">Observers say that a joint venture would allow the German firm to avoid the write downs it could face if forced to sell T-Mobile UK for less than it hoped. </w:t>
      </w:r>
    </w:p>
    <w:p w:rsidR="00E06DC1" w:rsidRPr="00E06DC1" w:rsidRDefault="00E06DC1" w:rsidP="00A74212">
      <w:pPr>
        <w:rPr>
          <w:lang w:eastAsia="en-GB"/>
        </w:rPr>
      </w:pPr>
      <w:r w:rsidRPr="00E06DC1">
        <w:rPr>
          <w:lang w:eastAsia="en-GB"/>
        </w:rPr>
        <w:t xml:space="preserve">Meanwhile, for France Telecom, the deal is a way to strengthen its position in the UK market without paying cash or taking on vastly more debt. </w:t>
      </w:r>
    </w:p>
    <w:p w:rsidR="00E06DC1" w:rsidRPr="00E06DC1" w:rsidRDefault="00E06DC1" w:rsidP="00A74212">
      <w:pPr>
        <w:rPr>
          <w:lang w:eastAsia="en-GB"/>
        </w:rPr>
      </w:pPr>
      <w:r w:rsidRPr="00E06DC1">
        <w:rPr>
          <w:lang w:eastAsia="en-GB"/>
        </w:rPr>
        <w:t xml:space="preserve">T-Mobile is currently the fourth-largest mobile operator in the UK, with a 15% share of the market. O2 has a 27% share, followed by Vodafone (25%) and Orange (22%).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242"/>
      </w:tblGrid>
      <w:tr w:rsidR="00E06DC1" w:rsidRPr="00A74212">
        <w:tc>
          <w:tcPr>
            <w:tcW w:w="9242" w:type="dxa"/>
          </w:tcPr>
          <w:p w:rsidR="00E06DC1" w:rsidRPr="00A74212" w:rsidRDefault="00E06DC1" w:rsidP="00A74212">
            <w:pPr>
              <w:rPr>
                <w:lang w:eastAsia="en-GB"/>
              </w:rPr>
            </w:pPr>
            <w:r w:rsidRPr="00E06DC1">
              <w:rPr>
                <w:lang w:eastAsia="en-GB"/>
              </w:rPr>
              <w:t xml:space="preserve">ANALYSIS </w:t>
            </w:r>
          </w:p>
        </w:tc>
      </w:tr>
      <w:tr w:rsidR="00E06DC1" w:rsidRPr="00A74212">
        <w:tc>
          <w:tcPr>
            <w:tcW w:w="9242" w:type="dxa"/>
          </w:tcPr>
          <w:p w:rsidR="00E06DC1" w:rsidRPr="00A74212" w:rsidRDefault="00E06DC1" w:rsidP="00A74212">
            <w:pPr>
              <w:rPr>
                <w:lang w:eastAsia="en-GB"/>
              </w:rPr>
            </w:pPr>
            <w:r w:rsidRPr="00E06DC1">
              <w:rPr>
                <w:lang w:eastAsia="en-GB"/>
              </w:rPr>
              <w:t>Simon Atkinson, Business reporter, BBC News</w:t>
            </w:r>
          </w:p>
        </w:tc>
      </w:tr>
      <w:tr w:rsidR="00E06DC1" w:rsidRPr="00A74212">
        <w:tc>
          <w:tcPr>
            <w:tcW w:w="9242" w:type="dxa"/>
          </w:tcPr>
          <w:p w:rsidR="00E06DC1" w:rsidRPr="00A74212" w:rsidRDefault="00E06DC1" w:rsidP="00A74212">
            <w:pPr>
              <w:rPr>
                <w:lang w:eastAsia="en-GB"/>
              </w:rPr>
            </w:pPr>
            <w:r w:rsidRPr="00E06DC1">
              <w:rPr>
                <w:lang w:eastAsia="en-GB"/>
              </w:rPr>
              <w:t>This deal - if it goes ahead - will shake up the UK mobile market.</w:t>
            </w:r>
          </w:p>
        </w:tc>
      </w:tr>
      <w:tr w:rsidR="00E06DC1" w:rsidRPr="00A74212">
        <w:tc>
          <w:tcPr>
            <w:tcW w:w="9242" w:type="dxa"/>
          </w:tcPr>
          <w:p w:rsidR="00E06DC1" w:rsidRPr="00A74212" w:rsidRDefault="00E06DC1" w:rsidP="00A74212">
            <w:pPr>
              <w:rPr>
                <w:lang w:eastAsia="en-GB"/>
              </w:rPr>
            </w:pPr>
            <w:r w:rsidRPr="00E06DC1">
              <w:rPr>
                <w:lang w:eastAsia="en-GB"/>
              </w:rPr>
              <w:t>Both brands would stay for a while - but the Orange name is tipped to remain long-term.</w:t>
            </w:r>
          </w:p>
        </w:tc>
      </w:tr>
      <w:tr w:rsidR="00E06DC1" w:rsidRPr="00A74212">
        <w:tc>
          <w:tcPr>
            <w:tcW w:w="9242" w:type="dxa"/>
          </w:tcPr>
          <w:p w:rsidR="00E06DC1" w:rsidRPr="00A74212" w:rsidRDefault="00E06DC1" w:rsidP="00A74212">
            <w:pPr>
              <w:rPr>
                <w:lang w:eastAsia="en-GB"/>
              </w:rPr>
            </w:pPr>
            <w:r w:rsidRPr="00E06DC1">
              <w:rPr>
                <w:lang w:eastAsia="en-GB"/>
              </w:rPr>
              <w:t>Being market leader would give it clout when it came to the handsets available. Neither Orange or T-Mobile offer "must have" phones such as the iPhone and Blackberry Storm - but this could change.</w:t>
            </w:r>
          </w:p>
        </w:tc>
      </w:tr>
      <w:tr w:rsidR="00E06DC1" w:rsidRPr="00A74212">
        <w:tc>
          <w:tcPr>
            <w:tcW w:w="9242" w:type="dxa"/>
          </w:tcPr>
          <w:p w:rsidR="00E06DC1" w:rsidRPr="00A74212" w:rsidRDefault="00E06DC1" w:rsidP="00A74212">
            <w:pPr>
              <w:rPr>
                <w:lang w:eastAsia="en-GB"/>
              </w:rPr>
            </w:pPr>
            <w:r w:rsidRPr="00E06DC1">
              <w:rPr>
                <w:lang w:eastAsia="en-GB"/>
              </w:rPr>
              <w:t>And the firms promise customers will get better network coverage - and there's potential for investing in better, faster 3G networks and data access through mobiles.</w:t>
            </w:r>
          </w:p>
        </w:tc>
      </w:tr>
      <w:tr w:rsidR="00E06DC1" w:rsidRPr="00A74212">
        <w:tc>
          <w:tcPr>
            <w:tcW w:w="9242" w:type="dxa"/>
          </w:tcPr>
          <w:p w:rsidR="00E06DC1" w:rsidRPr="00A74212" w:rsidRDefault="00E06DC1" w:rsidP="00A74212">
            <w:pPr>
              <w:rPr>
                <w:lang w:eastAsia="en-GB"/>
              </w:rPr>
            </w:pPr>
            <w:r w:rsidRPr="00E06DC1">
              <w:rPr>
                <w:lang w:eastAsia="en-GB"/>
              </w:rPr>
              <w:t>But not everyone will be happy. The range of tariffs offered by the two companies is likely to be scaled back.</w:t>
            </w:r>
          </w:p>
        </w:tc>
      </w:tr>
      <w:tr w:rsidR="00E06DC1" w:rsidRPr="00A74212">
        <w:tc>
          <w:tcPr>
            <w:tcW w:w="9242" w:type="dxa"/>
          </w:tcPr>
          <w:p w:rsidR="00E06DC1" w:rsidRPr="00A74212" w:rsidRDefault="00E06DC1" w:rsidP="00A74212">
            <w:pPr>
              <w:rPr>
                <w:lang w:eastAsia="en-GB"/>
              </w:rPr>
            </w:pPr>
            <w:r w:rsidRPr="00E06DC1">
              <w:rPr>
                <w:lang w:eastAsia="en-GB"/>
              </w:rPr>
              <w:t>Meanwhile, just three major players in the UK mobile market would mean less consumer choice.</w:t>
            </w:r>
          </w:p>
        </w:tc>
      </w:tr>
      <w:tr w:rsidR="00E06DC1" w:rsidRPr="00A74212">
        <w:tc>
          <w:tcPr>
            <w:tcW w:w="9242" w:type="dxa"/>
          </w:tcPr>
          <w:p w:rsidR="00E06DC1" w:rsidRPr="00A74212" w:rsidRDefault="00E06DC1" w:rsidP="00A74212">
            <w:pPr>
              <w:rPr>
                <w:lang w:eastAsia="en-GB"/>
              </w:rPr>
            </w:pPr>
            <w:r w:rsidRPr="00E06DC1">
              <w:rPr>
                <w:lang w:eastAsia="en-GB"/>
              </w:rPr>
              <w:t>Which? surveys suggest Orange and T-Mobile have worse customer service than their rivals - and meshing company databases together will bring another challenge.</w:t>
            </w:r>
          </w:p>
        </w:tc>
      </w:tr>
      <w:tr w:rsidR="00E06DC1" w:rsidRPr="00A74212">
        <w:tc>
          <w:tcPr>
            <w:tcW w:w="9242" w:type="dxa"/>
          </w:tcPr>
          <w:p w:rsidR="00E06DC1" w:rsidRPr="00A74212" w:rsidRDefault="00B054B4" w:rsidP="00A74212">
            <w:pPr>
              <w:rPr>
                <w:lang w:eastAsia="en-GB"/>
              </w:rPr>
            </w:pPr>
            <w:hyperlink r:id="rId7" w:history="1">
              <w:r w:rsidR="00E06DC1" w:rsidRPr="00A74212">
                <w:rPr>
                  <w:color w:val="0000FF"/>
                  <w:u w:val="single"/>
                  <w:lang w:eastAsia="en-GB"/>
                </w:rPr>
                <w:t>What will it mean for customers?</w:t>
              </w:r>
            </w:hyperlink>
            <w:r w:rsidR="00E06DC1" w:rsidRPr="00E06DC1">
              <w:rPr>
                <w:lang w:eastAsia="en-GB"/>
              </w:rPr>
              <w:t xml:space="preserve"> </w:t>
            </w:r>
          </w:p>
        </w:tc>
      </w:tr>
      <w:tr w:rsidR="00E06DC1" w:rsidRPr="00A74212">
        <w:tc>
          <w:tcPr>
            <w:tcW w:w="9242" w:type="dxa"/>
            <w:tcBorders>
              <w:bottom w:val="single" w:sz="4" w:space="0" w:color="000000" w:themeColor="text1"/>
            </w:tcBorders>
          </w:tcPr>
          <w:p w:rsidR="00E06DC1" w:rsidRPr="00A74212" w:rsidRDefault="00B054B4" w:rsidP="00A74212">
            <w:pPr>
              <w:rPr>
                <w:lang w:eastAsia="en-GB"/>
              </w:rPr>
            </w:pPr>
            <w:hyperlink r:id="rId8" w:history="1">
              <w:r w:rsidR="00E06DC1" w:rsidRPr="00A74212">
                <w:rPr>
                  <w:color w:val="0000FF"/>
                  <w:u w:val="single"/>
                  <w:lang w:eastAsia="en-GB"/>
                </w:rPr>
                <w:t>Read Robert Peston's blog</w:t>
              </w:r>
            </w:hyperlink>
            <w:r w:rsidR="00E06DC1" w:rsidRPr="00E06DC1">
              <w:rPr>
                <w:lang w:eastAsia="en-GB"/>
              </w:rPr>
              <w:t xml:space="preserve"> </w:t>
            </w:r>
          </w:p>
        </w:tc>
      </w:tr>
      <w:tr w:rsidR="00E06DC1" w:rsidRPr="00A74212">
        <w:tblPrEx>
          <w:tblBorders>
            <w:insideH w:val="single" w:sz="4" w:space="0" w:color="000000" w:themeColor="text1"/>
            <w:insideV w:val="single" w:sz="4" w:space="0" w:color="000000" w:themeColor="text1"/>
          </w:tblBorders>
        </w:tblPrEx>
        <w:tc>
          <w:tcPr>
            <w:tcW w:w="9242" w:type="dxa"/>
            <w:tcBorders>
              <w:bottom w:val="single" w:sz="4" w:space="0" w:color="000000" w:themeColor="text1"/>
            </w:tcBorders>
          </w:tcPr>
          <w:p w:rsidR="00E06DC1" w:rsidRPr="00A74212" w:rsidRDefault="00B054B4" w:rsidP="00A74212">
            <w:hyperlink r:id="rId9" w:history="1">
              <w:r w:rsidR="00E06DC1" w:rsidRPr="00A74212">
                <w:rPr>
                  <w:color w:val="0000FF"/>
                  <w:u w:val="single"/>
                  <w:lang w:eastAsia="en-GB"/>
                </w:rPr>
                <w:t>Return of the deal?</w:t>
              </w:r>
            </w:hyperlink>
          </w:p>
        </w:tc>
      </w:tr>
    </w:tbl>
    <w:p w:rsidR="0058291D" w:rsidRDefault="0058291D" w:rsidP="00A74212"/>
    <w:sectPr w:rsidR="0058291D" w:rsidSect="00582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51009CE"/>
    <w:lvl w:ilvl="0" w:tplc="A962999A">
      <w:numFmt w:val="none"/>
      <w:lvlText w:val=""/>
      <w:lvlJc w:val="left"/>
      <w:pPr>
        <w:tabs>
          <w:tab w:val="num" w:pos="360"/>
        </w:tabs>
      </w:pPr>
    </w:lvl>
    <w:lvl w:ilvl="1" w:tplc="3A76122E">
      <w:numFmt w:val="decimal"/>
      <w:lvlText w:val=""/>
      <w:lvlJc w:val="left"/>
    </w:lvl>
    <w:lvl w:ilvl="2" w:tplc="E84687CE">
      <w:numFmt w:val="decimal"/>
      <w:lvlText w:val=""/>
      <w:lvlJc w:val="left"/>
    </w:lvl>
    <w:lvl w:ilvl="3" w:tplc="6BB697AA">
      <w:numFmt w:val="decimal"/>
      <w:lvlText w:val=""/>
      <w:lvlJc w:val="left"/>
    </w:lvl>
    <w:lvl w:ilvl="4" w:tplc="CA1A06D2">
      <w:numFmt w:val="decimal"/>
      <w:lvlText w:val=""/>
      <w:lvlJc w:val="left"/>
    </w:lvl>
    <w:lvl w:ilvl="5" w:tplc="F6ACEEDC">
      <w:numFmt w:val="decimal"/>
      <w:lvlText w:val=""/>
      <w:lvlJc w:val="left"/>
    </w:lvl>
    <w:lvl w:ilvl="6" w:tplc="195402F4">
      <w:numFmt w:val="decimal"/>
      <w:lvlText w:val=""/>
      <w:lvlJc w:val="left"/>
    </w:lvl>
    <w:lvl w:ilvl="7" w:tplc="841486A2">
      <w:numFmt w:val="decimal"/>
      <w:lvlText w:val=""/>
      <w:lvlJc w:val="left"/>
    </w:lvl>
    <w:lvl w:ilvl="8" w:tplc="5C0817DE">
      <w:numFmt w:val="decimal"/>
      <w:lvlText w:val=""/>
      <w:lvlJc w:val="left"/>
    </w:lvl>
  </w:abstractNum>
  <w:abstractNum w:abstractNumId="1">
    <w:nsid w:val="00000002"/>
    <w:multiLevelType w:val="hybridMultilevel"/>
    <w:tmpl w:val="E1BA5148"/>
    <w:lvl w:ilvl="0" w:tplc="D20C987C">
      <w:numFmt w:val="none"/>
      <w:lvlText w:val=""/>
      <w:lvlJc w:val="left"/>
      <w:pPr>
        <w:tabs>
          <w:tab w:val="num" w:pos="360"/>
        </w:tabs>
      </w:pPr>
    </w:lvl>
    <w:lvl w:ilvl="1" w:tplc="435CAD6E">
      <w:numFmt w:val="decimal"/>
      <w:lvlText w:val=""/>
      <w:lvlJc w:val="left"/>
    </w:lvl>
    <w:lvl w:ilvl="2" w:tplc="FA787784">
      <w:numFmt w:val="decimal"/>
      <w:lvlText w:val=""/>
      <w:lvlJc w:val="left"/>
    </w:lvl>
    <w:lvl w:ilvl="3" w:tplc="77825BCA">
      <w:numFmt w:val="decimal"/>
      <w:lvlText w:val=""/>
      <w:lvlJc w:val="left"/>
    </w:lvl>
    <w:lvl w:ilvl="4" w:tplc="B0C066BC">
      <w:numFmt w:val="decimal"/>
      <w:lvlText w:val=""/>
      <w:lvlJc w:val="left"/>
    </w:lvl>
    <w:lvl w:ilvl="5" w:tplc="A410616A">
      <w:numFmt w:val="decimal"/>
      <w:lvlText w:val=""/>
      <w:lvlJc w:val="left"/>
    </w:lvl>
    <w:lvl w:ilvl="6" w:tplc="A1BAE886">
      <w:numFmt w:val="decimal"/>
      <w:lvlText w:val=""/>
      <w:lvlJc w:val="left"/>
    </w:lvl>
    <w:lvl w:ilvl="7" w:tplc="0A641476">
      <w:numFmt w:val="decimal"/>
      <w:lvlText w:val=""/>
      <w:lvlJc w:val="left"/>
    </w:lvl>
    <w:lvl w:ilvl="8" w:tplc="371ED930">
      <w:numFmt w:val="decimal"/>
      <w:lvlText w:val=""/>
      <w:lvlJc w:val="left"/>
    </w:lvl>
  </w:abstractNum>
  <w:abstractNum w:abstractNumId="2">
    <w:nsid w:val="00000003"/>
    <w:multiLevelType w:val="hybridMultilevel"/>
    <w:tmpl w:val="8BD84404"/>
    <w:lvl w:ilvl="0" w:tplc="C26C4330">
      <w:numFmt w:val="none"/>
      <w:lvlText w:val=""/>
      <w:lvlJc w:val="left"/>
      <w:pPr>
        <w:tabs>
          <w:tab w:val="num" w:pos="360"/>
        </w:tabs>
      </w:pPr>
    </w:lvl>
    <w:lvl w:ilvl="1" w:tplc="04245076">
      <w:numFmt w:val="decimal"/>
      <w:lvlText w:val=""/>
      <w:lvlJc w:val="left"/>
    </w:lvl>
    <w:lvl w:ilvl="2" w:tplc="251288BC">
      <w:numFmt w:val="decimal"/>
      <w:lvlText w:val=""/>
      <w:lvlJc w:val="left"/>
    </w:lvl>
    <w:lvl w:ilvl="3" w:tplc="08EE0482">
      <w:numFmt w:val="decimal"/>
      <w:lvlText w:val=""/>
      <w:lvlJc w:val="left"/>
    </w:lvl>
    <w:lvl w:ilvl="4" w:tplc="43D83776">
      <w:numFmt w:val="decimal"/>
      <w:lvlText w:val=""/>
      <w:lvlJc w:val="left"/>
    </w:lvl>
    <w:lvl w:ilvl="5" w:tplc="26640DDC">
      <w:numFmt w:val="decimal"/>
      <w:lvlText w:val=""/>
      <w:lvlJc w:val="left"/>
    </w:lvl>
    <w:lvl w:ilvl="6" w:tplc="FF1A24FA">
      <w:numFmt w:val="decimal"/>
      <w:lvlText w:val=""/>
      <w:lvlJc w:val="left"/>
    </w:lvl>
    <w:lvl w:ilvl="7" w:tplc="F402BB98">
      <w:numFmt w:val="decimal"/>
      <w:lvlText w:val=""/>
      <w:lvlJc w:val="left"/>
    </w:lvl>
    <w:lvl w:ilvl="8" w:tplc="5E1496F0">
      <w:numFmt w:val="decimal"/>
      <w:lvlText w:val=""/>
      <w:lvlJc w:val="left"/>
    </w:lvl>
  </w:abstractNum>
  <w:abstractNum w:abstractNumId="3">
    <w:nsid w:val="00000004"/>
    <w:multiLevelType w:val="hybridMultilevel"/>
    <w:tmpl w:val="FC365C60"/>
    <w:lvl w:ilvl="0" w:tplc="3042AE04">
      <w:numFmt w:val="none"/>
      <w:lvlText w:val=""/>
      <w:lvlJc w:val="left"/>
      <w:pPr>
        <w:tabs>
          <w:tab w:val="num" w:pos="360"/>
        </w:tabs>
      </w:pPr>
    </w:lvl>
    <w:lvl w:ilvl="1" w:tplc="688AF3C6">
      <w:numFmt w:val="decimal"/>
      <w:lvlText w:val=""/>
      <w:lvlJc w:val="left"/>
    </w:lvl>
    <w:lvl w:ilvl="2" w:tplc="BA3C2844">
      <w:numFmt w:val="decimal"/>
      <w:lvlText w:val=""/>
      <w:lvlJc w:val="left"/>
    </w:lvl>
    <w:lvl w:ilvl="3" w:tplc="3F76DE52">
      <w:numFmt w:val="decimal"/>
      <w:lvlText w:val=""/>
      <w:lvlJc w:val="left"/>
    </w:lvl>
    <w:lvl w:ilvl="4" w:tplc="7728B970">
      <w:numFmt w:val="decimal"/>
      <w:lvlText w:val=""/>
      <w:lvlJc w:val="left"/>
    </w:lvl>
    <w:lvl w:ilvl="5" w:tplc="825CA26E">
      <w:numFmt w:val="decimal"/>
      <w:lvlText w:val=""/>
      <w:lvlJc w:val="left"/>
    </w:lvl>
    <w:lvl w:ilvl="6" w:tplc="0270BB74">
      <w:numFmt w:val="decimal"/>
      <w:lvlText w:val=""/>
      <w:lvlJc w:val="left"/>
    </w:lvl>
    <w:lvl w:ilvl="7" w:tplc="05946B10">
      <w:numFmt w:val="decimal"/>
      <w:lvlText w:val=""/>
      <w:lvlJc w:val="left"/>
    </w:lvl>
    <w:lvl w:ilvl="8" w:tplc="A0C04E44">
      <w:numFmt w:val="decimal"/>
      <w:lvlText w:val=""/>
      <w:lvlJc w:val="left"/>
    </w:lvl>
  </w:abstractNum>
  <w:abstractNum w:abstractNumId="4">
    <w:nsid w:val="00000005"/>
    <w:multiLevelType w:val="hybridMultilevel"/>
    <w:tmpl w:val="FBF4833C"/>
    <w:lvl w:ilvl="0" w:tplc="314A6B32">
      <w:numFmt w:val="none"/>
      <w:lvlText w:val=""/>
      <w:lvlJc w:val="left"/>
      <w:pPr>
        <w:tabs>
          <w:tab w:val="num" w:pos="360"/>
        </w:tabs>
      </w:pPr>
    </w:lvl>
    <w:lvl w:ilvl="1" w:tplc="C47671F2">
      <w:numFmt w:val="decimal"/>
      <w:lvlText w:val=""/>
      <w:lvlJc w:val="left"/>
    </w:lvl>
    <w:lvl w:ilvl="2" w:tplc="AECEBCA2">
      <w:numFmt w:val="decimal"/>
      <w:lvlText w:val=""/>
      <w:lvlJc w:val="left"/>
    </w:lvl>
    <w:lvl w:ilvl="3" w:tplc="072C8D20">
      <w:numFmt w:val="decimal"/>
      <w:lvlText w:val=""/>
      <w:lvlJc w:val="left"/>
    </w:lvl>
    <w:lvl w:ilvl="4" w:tplc="69F0B7A0">
      <w:numFmt w:val="decimal"/>
      <w:lvlText w:val=""/>
      <w:lvlJc w:val="left"/>
    </w:lvl>
    <w:lvl w:ilvl="5" w:tplc="EFC4E008">
      <w:numFmt w:val="decimal"/>
      <w:lvlText w:val=""/>
      <w:lvlJc w:val="left"/>
    </w:lvl>
    <w:lvl w:ilvl="6" w:tplc="29DE9402">
      <w:numFmt w:val="decimal"/>
      <w:lvlText w:val=""/>
      <w:lvlJc w:val="left"/>
    </w:lvl>
    <w:lvl w:ilvl="7" w:tplc="BD8C3A96">
      <w:numFmt w:val="decimal"/>
      <w:lvlText w:val=""/>
      <w:lvlJc w:val="left"/>
    </w:lvl>
    <w:lvl w:ilvl="8" w:tplc="DCA075C2">
      <w:numFmt w:val="decimal"/>
      <w:lvlText w:val=""/>
      <w:lvlJc w:val="left"/>
    </w:lvl>
  </w:abstractNum>
  <w:abstractNum w:abstractNumId="5">
    <w:nsid w:val="0BBB2E5C"/>
    <w:multiLevelType w:val="multilevel"/>
    <w:tmpl w:val="596A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072209"/>
    <w:multiLevelType w:val="hybridMultilevel"/>
    <w:tmpl w:val="2FB81F96"/>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8D5D6A"/>
    <w:multiLevelType w:val="hybridMultilevel"/>
    <w:tmpl w:val="3F724F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6E77FC5"/>
    <w:multiLevelType w:val="multilevel"/>
    <w:tmpl w:val="F6B4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93139E"/>
    <w:multiLevelType w:val="multilevel"/>
    <w:tmpl w:val="87B8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9"/>
  </w:num>
  <w:num w:numId="4">
    <w:abstractNumId w:val="7"/>
  </w:num>
  <w:num w:numId="5">
    <w:abstractNumId w:val="6"/>
  </w:num>
  <w:num w:numId="6">
    <w:abstractNumId w:val="0"/>
  </w:num>
  <w:num w:numId="7">
    <w:abstractNumId w:val="1"/>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TrackMoves/>
  <w:defaultTabStop w:val="720"/>
  <w:characterSpacingControl w:val="doNotCompress"/>
  <w:compat>
    <w:compatSetting w:name="compatibilityMode" w:uri="http://schemas.microsoft.com/office/word" w:val="12"/>
  </w:compat>
  <w:rsids>
    <w:rsidRoot w:val="00E06DC1"/>
    <w:rsid w:val="000953B5"/>
    <w:rsid w:val="000B69E6"/>
    <w:rsid w:val="000F3F57"/>
    <w:rsid w:val="0031536E"/>
    <w:rsid w:val="00476289"/>
    <w:rsid w:val="005328A0"/>
    <w:rsid w:val="0058291D"/>
    <w:rsid w:val="00684ED7"/>
    <w:rsid w:val="00725E0D"/>
    <w:rsid w:val="00755F66"/>
    <w:rsid w:val="008E1F26"/>
    <w:rsid w:val="009217EA"/>
    <w:rsid w:val="00A734E8"/>
    <w:rsid w:val="00A74212"/>
    <w:rsid w:val="00B054B4"/>
    <w:rsid w:val="00C225AA"/>
    <w:rsid w:val="00C57E7F"/>
    <w:rsid w:val="00E03479"/>
    <w:rsid w:val="00E06DC1"/>
    <w:rsid w:val="00E76090"/>
    <w:rsid w:val="00EC4DB5"/>
    <w:rsid w:val="00ED1B83"/>
    <w:rsid w:val="00F7661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91D"/>
  </w:style>
  <w:style w:type="paragraph" w:styleId="Heading1">
    <w:name w:val="heading 1"/>
    <w:basedOn w:val="Normal"/>
    <w:link w:val="Heading1Char"/>
    <w:uiPriority w:val="9"/>
    <w:qFormat/>
    <w:rsid w:val="00E06D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5328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C1"/>
    <w:rPr>
      <w:rFonts w:ascii="Times New Roman" w:eastAsia="Times New Roman" w:hAnsi="Times New Roman" w:cs="Times New Roman"/>
      <w:b/>
      <w:bCs/>
      <w:kern w:val="36"/>
      <w:sz w:val="48"/>
      <w:szCs w:val="48"/>
      <w:lang w:eastAsia="en-GB"/>
    </w:rPr>
  </w:style>
  <w:style w:type="paragraph" w:customStyle="1" w:styleId="first">
    <w:name w:val="first"/>
    <w:basedOn w:val="Normal"/>
    <w:rsid w:val="00E06DC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E06DC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ption1">
    <w:name w:val="Caption1"/>
    <w:basedOn w:val="Normal"/>
    <w:rsid w:val="00E06D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06DC1"/>
    <w:rPr>
      <w:color w:val="0000FF"/>
      <w:u w:val="single"/>
    </w:rPr>
  </w:style>
  <w:style w:type="paragraph" w:styleId="BalloonText">
    <w:name w:val="Balloon Text"/>
    <w:basedOn w:val="Normal"/>
    <w:link w:val="BalloonTextChar"/>
    <w:uiPriority w:val="99"/>
    <w:semiHidden/>
    <w:unhideWhenUsed/>
    <w:rsid w:val="00E06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DC1"/>
    <w:rPr>
      <w:rFonts w:ascii="Tahoma" w:hAnsi="Tahoma" w:cs="Tahoma"/>
      <w:sz w:val="16"/>
      <w:szCs w:val="16"/>
    </w:rPr>
  </w:style>
  <w:style w:type="table" w:styleId="TableGrid">
    <w:name w:val="Table Grid"/>
    <w:basedOn w:val="TableNormal"/>
    <w:uiPriority w:val="59"/>
    <w:rsid w:val="00E06D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u">
    <w:name w:val="lu"/>
    <w:basedOn w:val="DefaultParagraphFont"/>
    <w:rsid w:val="00E06DC1"/>
  </w:style>
  <w:style w:type="character" w:customStyle="1" w:styleId="medium-bold">
    <w:name w:val="medium-bold"/>
    <w:basedOn w:val="DefaultParagraphFont"/>
    <w:rsid w:val="005328A0"/>
  </w:style>
  <w:style w:type="character" w:customStyle="1" w:styleId="medium-normal">
    <w:name w:val="medium-normal"/>
    <w:basedOn w:val="DefaultParagraphFont"/>
    <w:rsid w:val="005328A0"/>
  </w:style>
  <w:style w:type="paragraph" w:customStyle="1" w:styleId="medium-bold1">
    <w:name w:val="medium-bold1"/>
    <w:basedOn w:val="Normal"/>
    <w:rsid w:val="005328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dy-paragraph">
    <w:name w:val="body-paragraph"/>
    <w:basedOn w:val="Normal"/>
    <w:rsid w:val="00532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5328A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25E0D"/>
    <w:rPr>
      <w:b/>
      <w:bCs/>
    </w:rPr>
  </w:style>
  <w:style w:type="paragraph" w:customStyle="1" w:styleId="stand-first-alone">
    <w:name w:val="stand-first-alone"/>
    <w:basedOn w:val="Normal"/>
    <w:rsid w:val="00F766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count">
    <w:name w:val="comment-count"/>
    <w:basedOn w:val="DefaultParagraphFont"/>
    <w:rsid w:val="00F76616"/>
  </w:style>
  <w:style w:type="character" w:customStyle="1" w:styleId="inline">
    <w:name w:val="inline"/>
    <w:basedOn w:val="DefaultParagraphFont"/>
    <w:rsid w:val="00F76616"/>
  </w:style>
  <w:style w:type="character" w:customStyle="1" w:styleId="caption10">
    <w:name w:val="caption1"/>
    <w:basedOn w:val="DefaultParagraphFont"/>
    <w:rsid w:val="00F76616"/>
  </w:style>
  <w:style w:type="paragraph" w:styleId="ListParagraph">
    <w:name w:val="List Paragraph"/>
    <w:basedOn w:val="Normal"/>
    <w:uiPriority w:val="34"/>
    <w:qFormat/>
    <w:rsid w:val="00C57E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33074">
      <w:bodyDiv w:val="1"/>
      <w:marLeft w:val="0"/>
      <w:marRight w:val="0"/>
      <w:marTop w:val="0"/>
      <w:marBottom w:val="0"/>
      <w:divBdr>
        <w:top w:val="none" w:sz="0" w:space="0" w:color="auto"/>
        <w:left w:val="none" w:sz="0" w:space="0" w:color="auto"/>
        <w:bottom w:val="none" w:sz="0" w:space="0" w:color="auto"/>
        <w:right w:val="none" w:sz="0" w:space="0" w:color="auto"/>
      </w:divBdr>
    </w:div>
    <w:div w:id="876967184">
      <w:bodyDiv w:val="1"/>
      <w:marLeft w:val="0"/>
      <w:marRight w:val="0"/>
      <w:marTop w:val="0"/>
      <w:marBottom w:val="0"/>
      <w:divBdr>
        <w:top w:val="none" w:sz="0" w:space="0" w:color="auto"/>
        <w:left w:val="none" w:sz="0" w:space="0" w:color="auto"/>
        <w:bottom w:val="none" w:sz="0" w:space="0" w:color="auto"/>
        <w:right w:val="none" w:sz="0" w:space="0" w:color="auto"/>
      </w:divBdr>
      <w:divsChild>
        <w:div w:id="798380601">
          <w:marLeft w:val="0"/>
          <w:marRight w:val="0"/>
          <w:marTop w:val="0"/>
          <w:marBottom w:val="0"/>
          <w:divBdr>
            <w:top w:val="none" w:sz="0" w:space="0" w:color="auto"/>
            <w:left w:val="none" w:sz="0" w:space="0" w:color="auto"/>
            <w:bottom w:val="none" w:sz="0" w:space="0" w:color="auto"/>
            <w:right w:val="none" w:sz="0" w:space="0" w:color="auto"/>
          </w:divBdr>
          <w:divsChild>
            <w:div w:id="1822504649">
              <w:marLeft w:val="0"/>
              <w:marRight w:val="0"/>
              <w:marTop w:val="0"/>
              <w:marBottom w:val="0"/>
              <w:divBdr>
                <w:top w:val="none" w:sz="0" w:space="0" w:color="auto"/>
                <w:left w:val="none" w:sz="0" w:space="0" w:color="auto"/>
                <w:bottom w:val="none" w:sz="0" w:space="0" w:color="auto"/>
                <w:right w:val="none" w:sz="0" w:space="0" w:color="auto"/>
              </w:divBdr>
            </w:div>
            <w:div w:id="1786077779">
              <w:marLeft w:val="0"/>
              <w:marRight w:val="0"/>
              <w:marTop w:val="0"/>
              <w:marBottom w:val="0"/>
              <w:divBdr>
                <w:top w:val="none" w:sz="0" w:space="0" w:color="auto"/>
                <w:left w:val="none" w:sz="0" w:space="0" w:color="auto"/>
                <w:bottom w:val="none" w:sz="0" w:space="0" w:color="auto"/>
                <w:right w:val="none" w:sz="0" w:space="0" w:color="auto"/>
              </w:divBdr>
            </w:div>
          </w:divsChild>
        </w:div>
        <w:div w:id="25566391">
          <w:marLeft w:val="0"/>
          <w:marRight w:val="0"/>
          <w:marTop w:val="0"/>
          <w:marBottom w:val="0"/>
          <w:divBdr>
            <w:top w:val="none" w:sz="0" w:space="0" w:color="auto"/>
            <w:left w:val="none" w:sz="0" w:space="0" w:color="auto"/>
            <w:bottom w:val="none" w:sz="0" w:space="0" w:color="auto"/>
            <w:right w:val="none" w:sz="0" w:space="0" w:color="auto"/>
          </w:divBdr>
          <w:divsChild>
            <w:div w:id="639074103">
              <w:marLeft w:val="0"/>
              <w:marRight w:val="0"/>
              <w:marTop w:val="0"/>
              <w:marBottom w:val="0"/>
              <w:divBdr>
                <w:top w:val="none" w:sz="0" w:space="0" w:color="auto"/>
                <w:left w:val="none" w:sz="0" w:space="0" w:color="auto"/>
                <w:bottom w:val="none" w:sz="0" w:space="0" w:color="auto"/>
                <w:right w:val="none" w:sz="0" w:space="0" w:color="auto"/>
              </w:divBdr>
              <w:divsChild>
                <w:div w:id="273101174">
                  <w:marLeft w:val="0"/>
                  <w:marRight w:val="0"/>
                  <w:marTop w:val="0"/>
                  <w:marBottom w:val="0"/>
                  <w:divBdr>
                    <w:top w:val="none" w:sz="0" w:space="0" w:color="auto"/>
                    <w:left w:val="none" w:sz="0" w:space="0" w:color="auto"/>
                    <w:bottom w:val="none" w:sz="0" w:space="0" w:color="auto"/>
                    <w:right w:val="none" w:sz="0" w:space="0" w:color="auto"/>
                  </w:divBdr>
                </w:div>
                <w:div w:id="1082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130340">
      <w:bodyDiv w:val="1"/>
      <w:marLeft w:val="0"/>
      <w:marRight w:val="0"/>
      <w:marTop w:val="0"/>
      <w:marBottom w:val="0"/>
      <w:divBdr>
        <w:top w:val="none" w:sz="0" w:space="0" w:color="auto"/>
        <w:left w:val="none" w:sz="0" w:space="0" w:color="auto"/>
        <w:bottom w:val="none" w:sz="0" w:space="0" w:color="auto"/>
        <w:right w:val="none" w:sz="0" w:space="0" w:color="auto"/>
      </w:divBdr>
      <w:divsChild>
        <w:div w:id="558130486">
          <w:marLeft w:val="0"/>
          <w:marRight w:val="0"/>
          <w:marTop w:val="0"/>
          <w:marBottom w:val="0"/>
          <w:divBdr>
            <w:top w:val="none" w:sz="0" w:space="0" w:color="auto"/>
            <w:left w:val="none" w:sz="0" w:space="0" w:color="auto"/>
            <w:bottom w:val="none" w:sz="0" w:space="0" w:color="auto"/>
            <w:right w:val="none" w:sz="0" w:space="0" w:color="auto"/>
          </w:divBdr>
          <w:divsChild>
            <w:div w:id="156382783">
              <w:marLeft w:val="0"/>
              <w:marRight w:val="0"/>
              <w:marTop w:val="0"/>
              <w:marBottom w:val="0"/>
              <w:divBdr>
                <w:top w:val="none" w:sz="0" w:space="0" w:color="auto"/>
                <w:left w:val="none" w:sz="0" w:space="0" w:color="auto"/>
                <w:bottom w:val="none" w:sz="0" w:space="0" w:color="auto"/>
                <w:right w:val="none" w:sz="0" w:space="0" w:color="auto"/>
              </w:divBdr>
              <w:divsChild>
                <w:div w:id="1269123241">
                  <w:marLeft w:val="0"/>
                  <w:marRight w:val="0"/>
                  <w:marTop w:val="0"/>
                  <w:marBottom w:val="0"/>
                  <w:divBdr>
                    <w:top w:val="none" w:sz="0" w:space="0" w:color="auto"/>
                    <w:left w:val="none" w:sz="0" w:space="0" w:color="auto"/>
                    <w:bottom w:val="none" w:sz="0" w:space="0" w:color="auto"/>
                    <w:right w:val="none" w:sz="0" w:space="0" w:color="auto"/>
                  </w:divBdr>
                  <w:divsChild>
                    <w:div w:id="3751964">
                      <w:marLeft w:val="0"/>
                      <w:marRight w:val="0"/>
                      <w:marTop w:val="0"/>
                      <w:marBottom w:val="0"/>
                      <w:divBdr>
                        <w:top w:val="none" w:sz="0" w:space="0" w:color="auto"/>
                        <w:left w:val="none" w:sz="0" w:space="0" w:color="auto"/>
                        <w:bottom w:val="none" w:sz="0" w:space="0" w:color="auto"/>
                        <w:right w:val="none" w:sz="0" w:space="0" w:color="auto"/>
                      </w:divBdr>
                    </w:div>
                    <w:div w:id="185216434">
                      <w:marLeft w:val="0"/>
                      <w:marRight w:val="0"/>
                      <w:marTop w:val="0"/>
                      <w:marBottom w:val="0"/>
                      <w:divBdr>
                        <w:top w:val="none" w:sz="0" w:space="0" w:color="auto"/>
                        <w:left w:val="none" w:sz="0" w:space="0" w:color="auto"/>
                        <w:bottom w:val="none" w:sz="0" w:space="0" w:color="auto"/>
                        <w:right w:val="none" w:sz="0" w:space="0" w:color="auto"/>
                      </w:divBdr>
                    </w:div>
                    <w:div w:id="6132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4020">
          <w:marLeft w:val="0"/>
          <w:marRight w:val="0"/>
          <w:marTop w:val="0"/>
          <w:marBottom w:val="0"/>
          <w:divBdr>
            <w:top w:val="none" w:sz="0" w:space="0" w:color="auto"/>
            <w:left w:val="none" w:sz="0" w:space="0" w:color="auto"/>
            <w:bottom w:val="none" w:sz="0" w:space="0" w:color="auto"/>
            <w:right w:val="none" w:sz="0" w:space="0" w:color="auto"/>
          </w:divBdr>
          <w:divsChild>
            <w:div w:id="17796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3617">
      <w:bodyDiv w:val="1"/>
      <w:marLeft w:val="0"/>
      <w:marRight w:val="0"/>
      <w:marTop w:val="0"/>
      <w:marBottom w:val="0"/>
      <w:divBdr>
        <w:top w:val="none" w:sz="0" w:space="0" w:color="auto"/>
        <w:left w:val="none" w:sz="0" w:space="0" w:color="auto"/>
        <w:bottom w:val="none" w:sz="0" w:space="0" w:color="auto"/>
        <w:right w:val="none" w:sz="0" w:space="0" w:color="auto"/>
      </w:divBdr>
    </w:div>
    <w:div w:id="1438908445">
      <w:bodyDiv w:val="1"/>
      <w:marLeft w:val="0"/>
      <w:marRight w:val="0"/>
      <w:marTop w:val="0"/>
      <w:marBottom w:val="0"/>
      <w:divBdr>
        <w:top w:val="none" w:sz="0" w:space="0" w:color="auto"/>
        <w:left w:val="none" w:sz="0" w:space="0" w:color="auto"/>
        <w:bottom w:val="none" w:sz="0" w:space="0" w:color="auto"/>
        <w:right w:val="none" w:sz="0" w:space="0" w:color="auto"/>
      </w:divBdr>
      <w:divsChild>
        <w:div w:id="1884705259">
          <w:marLeft w:val="0"/>
          <w:marRight w:val="0"/>
          <w:marTop w:val="0"/>
          <w:marBottom w:val="0"/>
          <w:divBdr>
            <w:top w:val="none" w:sz="0" w:space="0" w:color="auto"/>
            <w:left w:val="none" w:sz="0" w:space="0" w:color="auto"/>
            <w:bottom w:val="none" w:sz="0" w:space="0" w:color="auto"/>
            <w:right w:val="none" w:sz="0" w:space="0" w:color="auto"/>
          </w:divBdr>
          <w:divsChild>
            <w:div w:id="685836295">
              <w:marLeft w:val="0"/>
              <w:marRight w:val="0"/>
              <w:marTop w:val="0"/>
              <w:marBottom w:val="0"/>
              <w:divBdr>
                <w:top w:val="none" w:sz="0" w:space="0" w:color="auto"/>
                <w:left w:val="none" w:sz="0" w:space="0" w:color="auto"/>
                <w:bottom w:val="none" w:sz="0" w:space="0" w:color="auto"/>
                <w:right w:val="none" w:sz="0" w:space="0" w:color="auto"/>
              </w:divBdr>
            </w:div>
          </w:divsChild>
        </w:div>
        <w:div w:id="541749648">
          <w:marLeft w:val="0"/>
          <w:marRight w:val="0"/>
          <w:marTop w:val="0"/>
          <w:marBottom w:val="0"/>
          <w:divBdr>
            <w:top w:val="none" w:sz="0" w:space="0" w:color="auto"/>
            <w:left w:val="none" w:sz="0" w:space="0" w:color="auto"/>
            <w:bottom w:val="none" w:sz="0" w:space="0" w:color="auto"/>
            <w:right w:val="none" w:sz="0" w:space="0" w:color="auto"/>
          </w:divBdr>
          <w:divsChild>
            <w:div w:id="9936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43348">
      <w:bodyDiv w:val="1"/>
      <w:marLeft w:val="0"/>
      <w:marRight w:val="0"/>
      <w:marTop w:val="0"/>
      <w:marBottom w:val="0"/>
      <w:divBdr>
        <w:top w:val="none" w:sz="0" w:space="0" w:color="auto"/>
        <w:left w:val="none" w:sz="0" w:space="0" w:color="auto"/>
        <w:bottom w:val="none" w:sz="0" w:space="0" w:color="auto"/>
        <w:right w:val="none" w:sz="0" w:space="0" w:color="auto"/>
      </w:divBdr>
      <w:divsChild>
        <w:div w:id="823010703">
          <w:marLeft w:val="0"/>
          <w:marRight w:val="0"/>
          <w:marTop w:val="0"/>
          <w:marBottom w:val="0"/>
          <w:divBdr>
            <w:top w:val="none" w:sz="0" w:space="0" w:color="auto"/>
            <w:left w:val="none" w:sz="0" w:space="0" w:color="auto"/>
            <w:bottom w:val="none" w:sz="0" w:space="0" w:color="auto"/>
            <w:right w:val="none" w:sz="0" w:space="0" w:color="auto"/>
          </w:divBdr>
        </w:div>
        <w:div w:id="1514228615">
          <w:marLeft w:val="0"/>
          <w:marRight w:val="0"/>
          <w:marTop w:val="0"/>
          <w:marBottom w:val="0"/>
          <w:divBdr>
            <w:top w:val="none" w:sz="0" w:space="0" w:color="auto"/>
            <w:left w:val="none" w:sz="0" w:space="0" w:color="auto"/>
            <w:bottom w:val="none" w:sz="0" w:space="0" w:color="auto"/>
            <w:right w:val="none" w:sz="0" w:space="0" w:color="auto"/>
          </w:divBdr>
          <w:divsChild>
            <w:div w:id="2024671508">
              <w:marLeft w:val="0"/>
              <w:marRight w:val="0"/>
              <w:marTop w:val="0"/>
              <w:marBottom w:val="0"/>
              <w:divBdr>
                <w:top w:val="none" w:sz="0" w:space="0" w:color="auto"/>
                <w:left w:val="none" w:sz="0" w:space="0" w:color="auto"/>
                <w:bottom w:val="none" w:sz="0" w:space="0" w:color="auto"/>
                <w:right w:val="none" w:sz="0" w:space="0" w:color="auto"/>
              </w:divBdr>
            </w:div>
          </w:divsChild>
        </w:div>
        <w:div w:id="408307497">
          <w:marLeft w:val="0"/>
          <w:marRight w:val="0"/>
          <w:marTop w:val="0"/>
          <w:marBottom w:val="0"/>
          <w:divBdr>
            <w:top w:val="none" w:sz="0" w:space="0" w:color="auto"/>
            <w:left w:val="none" w:sz="0" w:space="0" w:color="auto"/>
            <w:bottom w:val="none" w:sz="0" w:space="0" w:color="auto"/>
            <w:right w:val="none" w:sz="0" w:space="0" w:color="auto"/>
          </w:divBdr>
        </w:div>
        <w:div w:id="523325906">
          <w:marLeft w:val="0"/>
          <w:marRight w:val="0"/>
          <w:marTop w:val="0"/>
          <w:marBottom w:val="0"/>
          <w:divBdr>
            <w:top w:val="none" w:sz="0" w:space="0" w:color="auto"/>
            <w:left w:val="none" w:sz="0" w:space="0" w:color="auto"/>
            <w:bottom w:val="none" w:sz="0" w:space="0" w:color="auto"/>
            <w:right w:val="none" w:sz="0" w:space="0" w:color="auto"/>
          </w:divBdr>
        </w:div>
        <w:div w:id="340855459">
          <w:marLeft w:val="0"/>
          <w:marRight w:val="0"/>
          <w:marTop w:val="0"/>
          <w:marBottom w:val="0"/>
          <w:divBdr>
            <w:top w:val="none" w:sz="0" w:space="0" w:color="auto"/>
            <w:left w:val="none" w:sz="0" w:space="0" w:color="auto"/>
            <w:bottom w:val="none" w:sz="0" w:space="0" w:color="auto"/>
            <w:right w:val="none" w:sz="0" w:space="0" w:color="auto"/>
          </w:divBdr>
        </w:div>
        <w:div w:id="2104690990">
          <w:marLeft w:val="0"/>
          <w:marRight w:val="0"/>
          <w:marTop w:val="0"/>
          <w:marBottom w:val="0"/>
          <w:divBdr>
            <w:top w:val="none" w:sz="0" w:space="0" w:color="auto"/>
            <w:left w:val="none" w:sz="0" w:space="0" w:color="auto"/>
            <w:bottom w:val="none" w:sz="0" w:space="0" w:color="auto"/>
            <w:right w:val="none" w:sz="0" w:space="0" w:color="auto"/>
          </w:divBdr>
          <w:divsChild>
            <w:div w:id="230119977">
              <w:marLeft w:val="0"/>
              <w:marRight w:val="0"/>
              <w:marTop w:val="0"/>
              <w:marBottom w:val="0"/>
              <w:divBdr>
                <w:top w:val="none" w:sz="0" w:space="0" w:color="auto"/>
                <w:left w:val="none" w:sz="0" w:space="0" w:color="auto"/>
                <w:bottom w:val="none" w:sz="0" w:space="0" w:color="auto"/>
                <w:right w:val="none" w:sz="0" w:space="0" w:color="auto"/>
              </w:divBdr>
            </w:div>
            <w:div w:id="2078697804">
              <w:marLeft w:val="0"/>
              <w:marRight w:val="0"/>
              <w:marTop w:val="0"/>
              <w:marBottom w:val="0"/>
              <w:divBdr>
                <w:top w:val="none" w:sz="0" w:space="0" w:color="auto"/>
                <w:left w:val="none" w:sz="0" w:space="0" w:color="auto"/>
                <w:bottom w:val="none" w:sz="0" w:space="0" w:color="auto"/>
                <w:right w:val="none" w:sz="0" w:space="0" w:color="auto"/>
              </w:divBdr>
            </w:div>
            <w:div w:id="753361993">
              <w:marLeft w:val="0"/>
              <w:marRight w:val="0"/>
              <w:marTop w:val="0"/>
              <w:marBottom w:val="0"/>
              <w:divBdr>
                <w:top w:val="none" w:sz="0" w:space="0" w:color="auto"/>
                <w:left w:val="none" w:sz="0" w:space="0" w:color="auto"/>
                <w:bottom w:val="none" w:sz="0" w:space="0" w:color="auto"/>
                <w:right w:val="none" w:sz="0" w:space="0" w:color="auto"/>
              </w:divBdr>
            </w:div>
          </w:divsChild>
        </w:div>
        <w:div w:id="1105005364">
          <w:marLeft w:val="0"/>
          <w:marRight w:val="0"/>
          <w:marTop w:val="0"/>
          <w:marBottom w:val="0"/>
          <w:divBdr>
            <w:top w:val="none" w:sz="0" w:space="0" w:color="auto"/>
            <w:left w:val="none" w:sz="0" w:space="0" w:color="auto"/>
            <w:bottom w:val="none" w:sz="0" w:space="0" w:color="auto"/>
            <w:right w:val="none" w:sz="0" w:space="0" w:color="auto"/>
          </w:divBdr>
        </w:div>
        <w:div w:id="1877959139">
          <w:marLeft w:val="0"/>
          <w:marRight w:val="0"/>
          <w:marTop w:val="0"/>
          <w:marBottom w:val="0"/>
          <w:divBdr>
            <w:top w:val="none" w:sz="0" w:space="0" w:color="auto"/>
            <w:left w:val="none" w:sz="0" w:space="0" w:color="auto"/>
            <w:bottom w:val="none" w:sz="0" w:space="0" w:color="auto"/>
            <w:right w:val="none" w:sz="0" w:space="0" w:color="auto"/>
          </w:divBdr>
          <w:divsChild>
            <w:div w:id="1322079291">
              <w:marLeft w:val="0"/>
              <w:marRight w:val="0"/>
              <w:marTop w:val="0"/>
              <w:marBottom w:val="0"/>
              <w:divBdr>
                <w:top w:val="none" w:sz="0" w:space="0" w:color="auto"/>
                <w:left w:val="none" w:sz="0" w:space="0" w:color="auto"/>
                <w:bottom w:val="none" w:sz="0" w:space="0" w:color="auto"/>
                <w:right w:val="none" w:sz="0" w:space="0" w:color="auto"/>
              </w:divBdr>
            </w:div>
            <w:div w:id="1912424198">
              <w:marLeft w:val="0"/>
              <w:marRight w:val="0"/>
              <w:marTop w:val="0"/>
              <w:marBottom w:val="0"/>
              <w:divBdr>
                <w:top w:val="none" w:sz="0" w:space="0" w:color="auto"/>
                <w:left w:val="none" w:sz="0" w:space="0" w:color="auto"/>
                <w:bottom w:val="none" w:sz="0" w:space="0" w:color="auto"/>
                <w:right w:val="none" w:sz="0" w:space="0" w:color="auto"/>
              </w:divBdr>
            </w:div>
            <w:div w:id="1179923956">
              <w:marLeft w:val="0"/>
              <w:marRight w:val="0"/>
              <w:marTop w:val="0"/>
              <w:marBottom w:val="0"/>
              <w:divBdr>
                <w:top w:val="none" w:sz="0" w:space="0" w:color="auto"/>
                <w:left w:val="none" w:sz="0" w:space="0" w:color="auto"/>
                <w:bottom w:val="none" w:sz="0" w:space="0" w:color="auto"/>
                <w:right w:val="none" w:sz="0" w:space="0" w:color="auto"/>
              </w:divBdr>
            </w:div>
          </w:divsChild>
        </w:div>
        <w:div w:id="2010014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bc.co.uk/blogs/thereporters/robertpeston/2009/09/the_future_is_a_merger.html" TargetMode="External"/><Relationship Id="rId3" Type="http://schemas.microsoft.com/office/2007/relationships/stylesWithEffects" Target="stylesWithEffects.xml"/><Relationship Id="rId7" Type="http://schemas.openxmlformats.org/officeDocument/2006/relationships/hyperlink" Target="http://www.bbc.co.uk/blogs/technology/2009/09/will_torange_be_good_for_shop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bbc.co.uk/1/hi/8243226.s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ws.bbc.co.uk/1/hi/business/8241661.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dc:creator>
  <cp:lastModifiedBy>vmiklos</cp:lastModifiedBy>
  <cp:revision>3</cp:revision>
  <dcterms:created xsi:type="dcterms:W3CDTF">2009-10-22T16:06:00Z</dcterms:created>
  <dcterms:modified xsi:type="dcterms:W3CDTF">2014-05-09T06:39:00Z</dcterms:modified>
</cp:coreProperties>
</file>