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31" w:rsidRDefault="00916531" w:rsidP="00916531">
      <w:pPr>
        <w:rPr>
          <w:rFonts w:ascii="Calibri" w:hAnsi="Calibri"/>
          <w:color w:val="1F497D"/>
          <w:sz w:val="22"/>
          <w:szCs w:val="22"/>
        </w:rPr>
      </w:pPr>
      <w:bookmarkStart w:id="0" w:name="_GoBack"/>
      <w:bookmarkEnd w:id="0"/>
      <w:r>
        <w:rPr>
          <w:rFonts w:ascii="Calibri" w:hAnsi="Calibri"/>
          <w:color w:val="1F497D"/>
          <w:sz w:val="22"/>
          <w:szCs w:val="22"/>
        </w:rPr>
        <w:t xml:space="preserve">Context: </w:t>
      </w:r>
    </w:p>
    <w:p w:rsidR="00673309" w:rsidRPr="00420DCB" w:rsidRDefault="00916531" w:rsidP="00420DCB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a cert is a bucket of ratings, one for each RA (rating authority), where each RA contains its own </w:t>
      </w:r>
      <w:proofErr w:type="spellStart"/>
      <w:r>
        <w:rPr>
          <w:rFonts w:ascii="Calibri" w:hAnsi="Calibri"/>
          <w:color w:val="1F497D"/>
          <w:sz w:val="22"/>
          <w:szCs w:val="22"/>
        </w:rPr>
        <w:t>ageRating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and descriptors</w:t>
      </w:r>
    </w:p>
    <w:sectPr w:rsidR="00673309" w:rsidRPr="00420DCB" w:rsidSect="00191401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E7360"/>
    <w:multiLevelType w:val="hybridMultilevel"/>
    <w:tmpl w:val="038E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1401"/>
    <w:rsid w:val="00191401"/>
    <w:rsid w:val="00420DCB"/>
    <w:rsid w:val="00673309"/>
    <w:rsid w:val="00916531"/>
    <w:rsid w:val="009955DE"/>
    <w:rsid w:val="00D3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40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9140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91401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1653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DCB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DCB"/>
    <w:rPr>
      <w:rFonts w:ascii="Tahoma" w:hAnsi="Tahoma"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Kalmar</dc:creator>
  <cp:keywords/>
  <dc:description/>
  <cp:lastModifiedBy>vmiklos</cp:lastModifiedBy>
  <cp:revision>2</cp:revision>
  <dcterms:created xsi:type="dcterms:W3CDTF">2016-03-17T21:46:00Z</dcterms:created>
  <dcterms:modified xsi:type="dcterms:W3CDTF">2017-12-15T15:59:00Z</dcterms:modified>
</cp:coreProperties>
</file>