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DBE" w:rsidRPr="00D4567D" w:rsidRDefault="005D6DBE" w:rsidP="005D6DBE">
      <w:pPr>
        <w:pStyle w:val="TRBodyText"/>
        <w:rPr>
          <w:szCs w:val="24"/>
        </w:rPr>
      </w:pPr>
      <w:r w:rsidRPr="00D4567D">
        <w:rPr>
          <w:szCs w:val="24"/>
        </w:rPr>
        <w:t xml:space="preserve">. </w:t>
      </w:r>
    </w:p>
    <w:p w:rsidR="005D6DBE" w:rsidRPr="00D4567D" w:rsidRDefault="005D6DBE" w:rsidP="005D6DBE">
      <w:pPr>
        <w:rPr>
          <w:szCs w:val="24"/>
        </w:rPr>
        <w:sectPr w:rsidR="005D6DBE" w:rsidRPr="00D4567D" w:rsidSect="009301C4">
          <w:pgSz w:w="16840" w:h="11907" w:orient="landscape" w:code="9"/>
          <w:pgMar w:top="720" w:right="1270" w:bottom="720" w:left="1270" w:header="720" w:footer="720" w:gutter="0"/>
          <w:cols w:space="720"/>
          <w:noEndnote/>
          <w:docGrid w:linePitch="326"/>
        </w:sectPr>
      </w:pPr>
    </w:p>
    <w:tbl>
      <w:tblPr>
        <w:tblStyle w:val="TableGrid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48"/>
        <w:gridCol w:w="7848"/>
      </w:tblGrid>
      <w:tr w:rsidR="005D6DBE" w:rsidRPr="00454E3C" w:rsidTr="00915084">
        <w:trPr>
          <w:trHeight w:val="170"/>
        </w:trPr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5D6DBE" w:rsidRPr="00454E3C" w:rsidRDefault="005D6DBE" w:rsidP="00915084">
            <w:pPr>
              <w:spacing w:before="120" w:after="120" w:line="23" w:lineRule="atLeast"/>
              <w:jc w:val="left"/>
              <w:rPr>
                <w:b/>
                <w:color w:val="FFFFFF" w:themeColor="background1"/>
                <w:szCs w:val="24"/>
                <w:highlight w:val="black"/>
              </w:rPr>
            </w:pPr>
            <w:r w:rsidRPr="00454E3C">
              <w:rPr>
                <w:b/>
                <w:color w:val="FFFFFF" w:themeColor="background1"/>
                <w:szCs w:val="24"/>
                <w:highlight w:val="black"/>
              </w:rPr>
              <w:lastRenderedPageBreak/>
              <w:t>Student Loans Scheme Act 2011</w:t>
            </w:r>
          </w:p>
        </w:tc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D6DBE" w:rsidRPr="00454E3C" w:rsidRDefault="005D6DBE" w:rsidP="00915084">
            <w:pPr>
              <w:spacing w:before="120" w:after="120" w:line="23" w:lineRule="atLeast"/>
              <w:jc w:val="left"/>
              <w:rPr>
                <w:b/>
                <w:color w:val="FFFFFF" w:themeColor="background1"/>
                <w:szCs w:val="24"/>
              </w:rPr>
            </w:pPr>
            <w:r w:rsidRPr="00454E3C">
              <w:rPr>
                <w:b/>
                <w:color w:val="FFFFFF" w:themeColor="background1"/>
                <w:szCs w:val="24"/>
                <w:highlight w:val="black"/>
              </w:rPr>
              <w:t>Income Tax Act 2007</w:t>
            </w:r>
          </w:p>
        </w:tc>
      </w:tr>
      <w:tr w:rsidR="005D6DBE" w:rsidRPr="00454E3C" w:rsidTr="00915084">
        <w:trPr>
          <w:trHeight w:val="779"/>
        </w:trPr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</w:tcPr>
          <w:p w:rsidR="005D6DBE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 xml:space="preserve">“Charitable organisations” </w:t>
            </w:r>
          </w:p>
          <w:p w:rsidR="00680420" w:rsidRPr="00454E3C" w:rsidRDefault="00680420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Box</w:t>
            </w:r>
          </w:p>
          <w:p w:rsidR="005D6DBE" w:rsidRPr="00454E3C" w:rsidRDefault="005D6DBE" w:rsidP="00915084">
            <w:pPr>
              <w:spacing w:after="120" w:line="23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</w:tcPr>
          <w:p w:rsidR="005D6DBE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 xml:space="preserve">“Overseas </w:t>
            </w:r>
            <w:proofErr w:type="spellStart"/>
            <w:r w:rsidRPr="00454E3C">
              <w:rPr>
                <w:b/>
                <w:sz w:val="18"/>
                <w:szCs w:val="18"/>
              </w:rPr>
              <w:t>donee</w:t>
            </w:r>
            <w:proofErr w:type="spellEnd"/>
            <w:r w:rsidRPr="00454E3C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status</w:t>
            </w:r>
            <w:r w:rsidRPr="00454E3C">
              <w:rPr>
                <w:b/>
                <w:sz w:val="18"/>
                <w:szCs w:val="18"/>
              </w:rPr>
              <w:t>”</w:t>
            </w:r>
          </w:p>
          <w:p w:rsidR="00680420" w:rsidRPr="00454E3C" w:rsidRDefault="00680420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Top, right</w:t>
            </w:r>
          </w:p>
          <w:p w:rsidR="005D6DBE" w:rsidRPr="00454E3C" w:rsidRDefault="005D6DBE" w:rsidP="00915084">
            <w:pPr>
              <w:spacing w:after="120" w:line="23" w:lineRule="atLeast"/>
              <w:jc w:val="left"/>
              <w:rPr>
                <w:sz w:val="18"/>
                <w:szCs w:val="18"/>
              </w:rPr>
            </w:pPr>
          </w:p>
        </w:tc>
      </w:tr>
      <w:tr w:rsidR="005D6DBE" w:rsidRPr="00454E3C" w:rsidTr="00915084">
        <w:trPr>
          <w:trHeight w:val="768"/>
        </w:trPr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</w:tcPr>
          <w:p w:rsidR="005D6DBE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Policy outcome</w:t>
            </w:r>
          </w:p>
          <w:p w:rsidR="00680420" w:rsidRPr="00454E3C" w:rsidRDefault="00680420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Box</w:t>
            </w:r>
          </w:p>
          <w:p w:rsidR="005D6DBE" w:rsidRPr="00454E3C" w:rsidRDefault="005D6DBE" w:rsidP="00915084">
            <w:pPr>
              <w:spacing w:after="120" w:line="23" w:lineRule="atLeast"/>
              <w:jc w:val="left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</w:tcPr>
          <w:p w:rsidR="005D6DBE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Policy outcome</w:t>
            </w:r>
          </w:p>
          <w:p w:rsidR="00680420" w:rsidRPr="00454E3C" w:rsidRDefault="00680420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Top, right</w:t>
            </w:r>
          </w:p>
          <w:p w:rsidR="005D6DBE" w:rsidRPr="00454E3C" w:rsidRDefault="005D6DBE" w:rsidP="005D6DBE">
            <w:pPr>
              <w:pStyle w:val="ListParagraph"/>
              <w:numPr>
                <w:ilvl w:val="0"/>
                <w:numId w:val="10"/>
              </w:numPr>
              <w:spacing w:after="120" w:line="23" w:lineRule="atLeast"/>
              <w:contextualSpacing w:val="0"/>
              <w:jc w:val="left"/>
              <w:rPr>
                <w:sz w:val="18"/>
                <w:szCs w:val="18"/>
              </w:rPr>
            </w:pPr>
          </w:p>
        </w:tc>
      </w:tr>
      <w:tr w:rsidR="005D6DBE" w:rsidRPr="00454E3C" w:rsidTr="00915084">
        <w:trPr>
          <w:trHeight w:val="1579"/>
        </w:trPr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</w:tcPr>
          <w:p w:rsidR="005D6DBE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Policy objective</w:t>
            </w:r>
          </w:p>
          <w:p w:rsidR="00680420" w:rsidRPr="00454E3C" w:rsidRDefault="00680420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Box</w:t>
            </w:r>
          </w:p>
          <w:p w:rsidR="005D6DBE" w:rsidRPr="00454E3C" w:rsidRDefault="005D6DBE" w:rsidP="00680420">
            <w:pPr>
              <w:pStyle w:val="ListParagraph"/>
              <w:numPr>
                <w:ilvl w:val="0"/>
                <w:numId w:val="9"/>
              </w:numPr>
              <w:spacing w:after="120" w:line="23" w:lineRule="atLeast"/>
              <w:contextualSpacing w:val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</w:tcPr>
          <w:p w:rsidR="005D6DBE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Policy objective</w:t>
            </w:r>
          </w:p>
          <w:p w:rsidR="00680420" w:rsidRPr="00454E3C" w:rsidRDefault="00680420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Top, right</w:t>
            </w:r>
          </w:p>
          <w:p w:rsidR="005D6DBE" w:rsidRPr="00454E3C" w:rsidRDefault="005D6DBE" w:rsidP="005D6DBE">
            <w:pPr>
              <w:pStyle w:val="TRListBullet"/>
              <w:numPr>
                <w:ilvl w:val="0"/>
                <w:numId w:val="11"/>
              </w:numPr>
              <w:spacing w:after="120" w:line="23" w:lineRule="atLeast"/>
              <w:jc w:val="left"/>
              <w:rPr>
                <w:sz w:val="18"/>
                <w:szCs w:val="18"/>
              </w:rPr>
            </w:pPr>
          </w:p>
        </w:tc>
      </w:tr>
      <w:tr w:rsidR="005D6DBE" w:rsidRPr="00454E3C" w:rsidTr="00915084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915"/>
        </w:trPr>
        <w:tc>
          <w:tcPr>
            <w:tcW w:w="2500" w:type="pct"/>
          </w:tcPr>
          <w:p w:rsidR="005D6DBE" w:rsidRPr="00454E3C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Revenue implications</w:t>
            </w:r>
          </w:p>
          <w:p w:rsidR="005D6DBE" w:rsidRPr="00454E3C" w:rsidRDefault="00680420" w:rsidP="00915084">
            <w:pPr>
              <w:spacing w:after="120" w:line="23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  <w:r w:rsidR="005D6DBE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500" w:type="pct"/>
          </w:tcPr>
          <w:p w:rsidR="005D6DBE" w:rsidRPr="00454E3C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Revenue implications</w:t>
            </w:r>
          </w:p>
          <w:p w:rsidR="005D6DBE" w:rsidRPr="00454E3C" w:rsidRDefault="00680420" w:rsidP="00915084">
            <w:pPr>
              <w:spacing w:after="120" w:line="23" w:lineRule="atLeast"/>
            </w:pPr>
            <w:r>
              <w:rPr>
                <w:sz w:val="18"/>
                <w:szCs w:val="18"/>
              </w:rPr>
              <w:t>Box</w:t>
            </w:r>
            <w:r w:rsidR="005D6DBE" w:rsidRPr="00454E3C">
              <w:rPr>
                <w:sz w:val="18"/>
                <w:szCs w:val="18"/>
              </w:rPr>
              <w:t xml:space="preserve"> </w:t>
            </w:r>
            <w:r w:rsidR="005D6DBE">
              <w:rPr>
                <w:sz w:val="18"/>
                <w:szCs w:val="18"/>
              </w:rPr>
              <w:t xml:space="preserve"> </w:t>
            </w:r>
          </w:p>
        </w:tc>
      </w:tr>
      <w:tr w:rsidR="005D6DBE" w:rsidRPr="00995595" w:rsidTr="00915084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67"/>
        </w:trPr>
        <w:tc>
          <w:tcPr>
            <w:tcW w:w="2500" w:type="pct"/>
          </w:tcPr>
          <w:p w:rsidR="005D6DBE" w:rsidRPr="00454E3C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Risks</w:t>
            </w:r>
          </w:p>
          <w:p w:rsidR="005D6DBE" w:rsidRDefault="00680420" w:rsidP="00915084">
            <w:pPr>
              <w:spacing w:after="120" w:line="23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</w:p>
          <w:p w:rsidR="005D6DBE" w:rsidRPr="00454E3C" w:rsidRDefault="005D6DBE" w:rsidP="00915084">
            <w:pPr>
              <w:spacing w:after="120" w:line="23" w:lineRule="atLeast"/>
              <w:jc w:val="left"/>
            </w:pPr>
          </w:p>
        </w:tc>
        <w:tc>
          <w:tcPr>
            <w:tcW w:w="2500" w:type="pct"/>
          </w:tcPr>
          <w:p w:rsidR="005D6DBE" w:rsidRPr="00454E3C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Risks</w:t>
            </w:r>
          </w:p>
          <w:p w:rsidR="005D6DBE" w:rsidRPr="00D92A3D" w:rsidRDefault="00680420" w:rsidP="005D6DBE">
            <w:pPr>
              <w:pStyle w:val="ListParagraph"/>
              <w:numPr>
                <w:ilvl w:val="0"/>
                <w:numId w:val="12"/>
              </w:numPr>
              <w:spacing w:after="120" w:line="23" w:lineRule="atLeast"/>
              <w:ind w:left="714" w:hanging="357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</w:p>
        </w:tc>
      </w:tr>
      <w:tr w:rsidR="005D6DBE" w:rsidRPr="00454E3C" w:rsidTr="00915084">
        <w:trPr>
          <w:trHeight w:val="992"/>
        </w:trPr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</w:tcPr>
          <w:p w:rsidR="005D6DBE" w:rsidRPr="00454E3C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Who is the decision maker?</w:t>
            </w:r>
          </w:p>
          <w:p w:rsidR="005D6DBE" w:rsidRPr="00454E3C" w:rsidRDefault="00680420" w:rsidP="00915084">
            <w:pPr>
              <w:spacing w:after="120" w:line="23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  <w:r w:rsidR="005D6DBE" w:rsidRPr="00454E3C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</w:tcPr>
          <w:p w:rsidR="005D6DBE" w:rsidRPr="00454E3C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Who is the decision maker?</w:t>
            </w:r>
          </w:p>
          <w:p w:rsidR="005D6DBE" w:rsidRPr="00454E3C" w:rsidRDefault="00680420" w:rsidP="00915084">
            <w:pPr>
              <w:spacing w:after="120" w:line="23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Top, right</w:t>
            </w:r>
          </w:p>
        </w:tc>
      </w:tr>
      <w:tr w:rsidR="005D6DBE" w:rsidRPr="00454E3C" w:rsidTr="00915084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019"/>
        </w:trPr>
        <w:tc>
          <w:tcPr>
            <w:tcW w:w="2500" w:type="pct"/>
          </w:tcPr>
          <w:p w:rsidR="005D6DBE" w:rsidRPr="00454E3C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Process</w:t>
            </w:r>
          </w:p>
          <w:p w:rsidR="005D6DBE" w:rsidRPr="004E101B" w:rsidRDefault="00680420" w:rsidP="005D6DBE">
            <w:pPr>
              <w:pStyle w:val="ListParagraph"/>
              <w:numPr>
                <w:ilvl w:val="0"/>
                <w:numId w:val="9"/>
              </w:numPr>
              <w:spacing w:after="120" w:line="23" w:lineRule="atLeast"/>
              <w:contextualSpacing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</w:p>
          <w:p w:rsidR="005D6DBE" w:rsidRPr="00454E3C" w:rsidRDefault="005D6DBE" w:rsidP="00915084">
            <w:pPr>
              <w:spacing w:after="120" w:line="23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2500" w:type="pct"/>
          </w:tcPr>
          <w:p w:rsidR="005D6DBE" w:rsidRPr="00454E3C" w:rsidRDefault="005D6DBE" w:rsidP="00915084">
            <w:pPr>
              <w:spacing w:before="120" w:after="12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Process</w:t>
            </w:r>
          </w:p>
          <w:p w:rsidR="005D6DBE" w:rsidRPr="00454E3C" w:rsidRDefault="00680420" w:rsidP="00915084">
            <w:pPr>
              <w:spacing w:after="120" w:line="23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  <w:r w:rsidR="005D6DBE" w:rsidRPr="004059F5">
              <w:rPr>
                <w:sz w:val="18"/>
                <w:szCs w:val="18"/>
              </w:rPr>
              <w:t xml:space="preserve">  </w:t>
            </w:r>
          </w:p>
        </w:tc>
      </w:tr>
      <w:tr w:rsidR="005D6DBE" w:rsidRPr="00454E3C" w:rsidTr="00915084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18"/>
        </w:trPr>
        <w:tc>
          <w:tcPr>
            <w:tcW w:w="2500" w:type="pct"/>
            <w:vAlign w:val="center"/>
          </w:tcPr>
          <w:p w:rsidR="005D6DBE" w:rsidRPr="00454E3C" w:rsidRDefault="005D6DBE" w:rsidP="00915084">
            <w:pPr>
              <w:spacing w:before="60" w:after="6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 xml:space="preserve">Administrative implications </w:t>
            </w:r>
          </w:p>
          <w:p w:rsidR="005D6DBE" w:rsidRPr="00454E3C" w:rsidRDefault="00680420" w:rsidP="00915084">
            <w:pPr>
              <w:shd w:val="clear" w:color="auto" w:fill="FFFFFF"/>
              <w:spacing w:before="60" w:after="60" w:line="23" w:lineRule="atLeast"/>
              <w:jc w:val="left"/>
              <w:outlineLvl w:val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</w:p>
        </w:tc>
        <w:tc>
          <w:tcPr>
            <w:tcW w:w="2500" w:type="pct"/>
          </w:tcPr>
          <w:p w:rsidR="005D6DBE" w:rsidRPr="00454E3C" w:rsidRDefault="005D6DBE" w:rsidP="00915084">
            <w:pPr>
              <w:spacing w:before="60" w:after="60" w:line="23" w:lineRule="atLeast"/>
              <w:jc w:val="left"/>
              <w:rPr>
                <w:b/>
                <w:sz w:val="18"/>
                <w:szCs w:val="18"/>
              </w:rPr>
            </w:pPr>
            <w:r w:rsidRPr="00454E3C">
              <w:rPr>
                <w:b/>
                <w:sz w:val="18"/>
                <w:szCs w:val="18"/>
              </w:rPr>
              <w:t>Administrative implications</w:t>
            </w:r>
          </w:p>
          <w:p w:rsidR="005D6DBE" w:rsidRPr="00454E3C" w:rsidRDefault="00680420" w:rsidP="00915084">
            <w:pPr>
              <w:spacing w:before="60" w:after="60" w:line="23" w:lineRule="atLeast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  <w:r w:rsidR="005D6DBE">
              <w:rPr>
                <w:sz w:val="18"/>
                <w:szCs w:val="18"/>
              </w:rPr>
              <w:t xml:space="preserve">  </w:t>
            </w:r>
          </w:p>
        </w:tc>
      </w:tr>
    </w:tbl>
    <w:p w:rsidR="005D6DBE" w:rsidRDefault="005D6DBE" w:rsidP="005D6DBE">
      <w:pPr>
        <w:pStyle w:val="TRListBullet"/>
        <w:numPr>
          <w:ilvl w:val="0"/>
          <w:numId w:val="0"/>
        </w:numPr>
        <w:spacing w:after="120"/>
      </w:pPr>
    </w:p>
    <w:p w:rsidR="005D6DBE" w:rsidRDefault="005D6DBE" w:rsidP="005D6DBE">
      <w:pPr>
        <w:pStyle w:val="TRNormal"/>
        <w:spacing w:after="120"/>
        <w:sectPr w:rsidR="005D6DBE" w:rsidSect="006E7061">
          <w:pgSz w:w="16840" w:h="11907" w:orient="landscape" w:code="9"/>
          <w:pgMar w:top="720" w:right="680" w:bottom="284" w:left="680" w:header="720" w:footer="720" w:gutter="0"/>
          <w:cols w:space="720"/>
          <w:noEndnote/>
          <w:docGrid w:linePitch="326"/>
        </w:sectPr>
      </w:pPr>
    </w:p>
    <w:p w:rsidR="006A65BC" w:rsidRPr="006A65BC" w:rsidRDefault="006A65BC" w:rsidP="00680420">
      <w:pPr>
        <w:pStyle w:val="TRHeading2"/>
      </w:pPr>
    </w:p>
    <w:sectPr w:rsidR="006A65BC" w:rsidRPr="006A65BC" w:rsidSect="00680420">
      <w:pgSz w:w="11907" w:h="16840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F5A1C"/>
    <w:multiLevelType w:val="hybridMultilevel"/>
    <w:tmpl w:val="6994CE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0158E"/>
    <w:multiLevelType w:val="hybridMultilevel"/>
    <w:tmpl w:val="17D211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36B60"/>
    <w:multiLevelType w:val="hybridMultilevel"/>
    <w:tmpl w:val="39FE135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3519D"/>
    <w:multiLevelType w:val="hybridMultilevel"/>
    <w:tmpl w:val="F97A7B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477BF"/>
    <w:multiLevelType w:val="hybridMultilevel"/>
    <w:tmpl w:val="6BB699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437D2"/>
    <w:multiLevelType w:val="hybridMultilevel"/>
    <w:tmpl w:val="7C565D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E6676"/>
    <w:multiLevelType w:val="hybridMultilevel"/>
    <w:tmpl w:val="164253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D2B88"/>
    <w:multiLevelType w:val="hybridMultilevel"/>
    <w:tmpl w:val="950A18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A48CE"/>
    <w:multiLevelType w:val="hybridMultilevel"/>
    <w:tmpl w:val="7354D7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E511C"/>
    <w:multiLevelType w:val="hybridMultilevel"/>
    <w:tmpl w:val="B1B84C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7C4449"/>
    <w:multiLevelType w:val="singleLevel"/>
    <w:tmpl w:val="08D0946E"/>
    <w:lvl w:ilvl="0">
      <w:start w:val="1"/>
      <w:numFmt w:val="bullet"/>
      <w:pStyle w:val="TRList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4"/>
      </w:rPr>
    </w:lvl>
  </w:abstractNum>
  <w:abstractNum w:abstractNumId="11">
    <w:nsid w:val="7D032678"/>
    <w:multiLevelType w:val="hybridMultilevel"/>
    <w:tmpl w:val="120A8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BE"/>
    <w:rsid w:val="000D129E"/>
    <w:rsid w:val="00162969"/>
    <w:rsid w:val="001F0334"/>
    <w:rsid w:val="00263A45"/>
    <w:rsid w:val="00281E50"/>
    <w:rsid w:val="00285DD7"/>
    <w:rsid w:val="002A13D2"/>
    <w:rsid w:val="002A47D8"/>
    <w:rsid w:val="002A7DF3"/>
    <w:rsid w:val="003128FC"/>
    <w:rsid w:val="004F098E"/>
    <w:rsid w:val="00547B4B"/>
    <w:rsid w:val="005D6DBE"/>
    <w:rsid w:val="00625B01"/>
    <w:rsid w:val="00680420"/>
    <w:rsid w:val="006A65BC"/>
    <w:rsid w:val="008434C7"/>
    <w:rsid w:val="008962F5"/>
    <w:rsid w:val="009A13FA"/>
    <w:rsid w:val="00C82906"/>
    <w:rsid w:val="00CE3DD3"/>
    <w:rsid w:val="00E542A6"/>
    <w:rsid w:val="00E672A8"/>
    <w:rsid w:val="00EB76EF"/>
    <w:rsid w:val="00FA2403"/>
    <w:rsid w:val="00FB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DB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403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40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40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40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5DD7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5DD7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5DD7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5DD7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5DD7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40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40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403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A2403"/>
    <w:rPr>
      <w:rFonts w:ascii="Arial" w:eastAsiaTheme="majorEastAsia" w:hAnsi="Arial" w:cstheme="majorBidi"/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90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76EF"/>
    <w:pPr>
      <w:spacing w:after="0" w:line="240" w:lineRule="auto"/>
    </w:pPr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uiPriority w:val="9"/>
    <w:rsid w:val="00285DD7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85DD7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285DD7"/>
    <w:rPr>
      <w:rFonts w:ascii="Arial" w:eastAsiaTheme="majorEastAsia" w:hAnsi="Arial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85DD7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85DD7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28FC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8FC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8FC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28FC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6296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rsid w:val="008434C7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8434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C7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8434C7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rsid w:val="00625B01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rsid w:val="00625B01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rsid w:val="00625B01"/>
    <w:rPr>
      <w:i/>
      <w:iCs/>
      <w:color w:val="808080" w:themeColor="text1" w:themeTint="7F"/>
    </w:rPr>
  </w:style>
  <w:style w:type="paragraph" w:customStyle="1" w:styleId="TRBodyText">
    <w:name w:val="_TRBody Text"/>
    <w:link w:val="TRBodyTextChar1"/>
    <w:rsid w:val="005D6DBE"/>
    <w:pPr>
      <w:spacing w:after="0" w:line="30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TRNormal">
    <w:name w:val="_TRNormal"/>
    <w:link w:val="TRNormalChar"/>
    <w:rsid w:val="005D6DBE"/>
    <w:pPr>
      <w:spacing w:after="0" w:line="30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TRHeading2">
    <w:name w:val="_TRHeading 2"/>
    <w:basedOn w:val="Normal"/>
    <w:next w:val="TRNormal"/>
    <w:rsid w:val="005D6DBE"/>
  </w:style>
  <w:style w:type="paragraph" w:customStyle="1" w:styleId="TRListBullet">
    <w:name w:val="_TRList Bullet"/>
    <w:basedOn w:val="TRNormal"/>
    <w:rsid w:val="005D6DBE"/>
    <w:pPr>
      <w:numPr>
        <w:numId w:val="8"/>
      </w:numPr>
      <w:tabs>
        <w:tab w:val="clear" w:pos="1134"/>
      </w:tabs>
      <w:spacing w:after="200"/>
      <w:ind w:left="539" w:hanging="539"/>
    </w:pPr>
  </w:style>
  <w:style w:type="table" w:styleId="TableGrid">
    <w:name w:val="Table Grid"/>
    <w:basedOn w:val="TableNormal"/>
    <w:uiPriority w:val="59"/>
    <w:rsid w:val="005D6DB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BodyTextChar1">
    <w:name w:val="_TRBody Text Char1"/>
    <w:link w:val="TRBodyText"/>
    <w:rsid w:val="005D6DBE"/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TRNormalChar">
    <w:name w:val="_TRNormal Char"/>
    <w:basedOn w:val="DefaultParagraphFont"/>
    <w:link w:val="TRNormal"/>
    <w:rsid w:val="005D6DBE"/>
    <w:rPr>
      <w:rFonts w:ascii="Times New Roman" w:eastAsia="Times New Roman" w:hAnsi="Times New Roman" w:cs="Times New Roman"/>
      <w:sz w:val="24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DB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403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40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40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40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5DD7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5DD7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5DD7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5DD7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5DD7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40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40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403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A2403"/>
    <w:rPr>
      <w:rFonts w:ascii="Arial" w:eastAsiaTheme="majorEastAsia" w:hAnsi="Arial" w:cstheme="majorBidi"/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90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76EF"/>
    <w:pPr>
      <w:spacing w:after="0" w:line="240" w:lineRule="auto"/>
    </w:pPr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uiPriority w:val="9"/>
    <w:rsid w:val="00285DD7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85DD7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285DD7"/>
    <w:rPr>
      <w:rFonts w:ascii="Arial" w:eastAsiaTheme="majorEastAsia" w:hAnsi="Arial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85DD7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85DD7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28FC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8FC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8FC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28FC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6296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rsid w:val="008434C7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8434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C7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8434C7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rsid w:val="00625B01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rsid w:val="00625B01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rsid w:val="00625B01"/>
    <w:rPr>
      <w:i/>
      <w:iCs/>
      <w:color w:val="808080" w:themeColor="text1" w:themeTint="7F"/>
    </w:rPr>
  </w:style>
  <w:style w:type="paragraph" w:customStyle="1" w:styleId="TRBodyText">
    <w:name w:val="_TRBody Text"/>
    <w:link w:val="TRBodyTextChar1"/>
    <w:rsid w:val="005D6DBE"/>
    <w:pPr>
      <w:spacing w:after="0" w:line="30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TRNormal">
    <w:name w:val="_TRNormal"/>
    <w:link w:val="TRNormalChar"/>
    <w:rsid w:val="005D6DBE"/>
    <w:pPr>
      <w:spacing w:after="0" w:line="30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TRHeading2">
    <w:name w:val="_TRHeading 2"/>
    <w:basedOn w:val="Normal"/>
    <w:next w:val="TRNormal"/>
    <w:rsid w:val="005D6DBE"/>
  </w:style>
  <w:style w:type="paragraph" w:customStyle="1" w:styleId="TRListBullet">
    <w:name w:val="_TRList Bullet"/>
    <w:basedOn w:val="TRNormal"/>
    <w:rsid w:val="005D6DBE"/>
    <w:pPr>
      <w:numPr>
        <w:numId w:val="8"/>
      </w:numPr>
      <w:tabs>
        <w:tab w:val="clear" w:pos="1134"/>
      </w:tabs>
      <w:spacing w:after="200"/>
      <w:ind w:left="539" w:hanging="539"/>
    </w:pPr>
  </w:style>
  <w:style w:type="table" w:styleId="TableGrid">
    <w:name w:val="Table Grid"/>
    <w:basedOn w:val="TableNormal"/>
    <w:uiPriority w:val="59"/>
    <w:rsid w:val="005D6DB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BodyTextChar1">
    <w:name w:val="_TRBody Text Char1"/>
    <w:link w:val="TRBodyText"/>
    <w:rsid w:val="005D6DBE"/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TRNormalChar">
    <w:name w:val="_TRNormal Char"/>
    <w:basedOn w:val="DefaultParagraphFont"/>
    <w:link w:val="TRNormal"/>
    <w:rsid w:val="005D6DBE"/>
    <w:rPr>
      <w:rFonts w:ascii="Times New Roman" w:eastAsia="Times New Roman" w:hAnsi="Times New Roman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1666D-3FFD-43BB-94DF-C1A20265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Parliamentary Service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Kezia Ralphs</cp:lastModifiedBy>
  <cp:revision>4</cp:revision>
  <cp:lastPrinted>2010-08-05T00:42:00Z</cp:lastPrinted>
  <dcterms:created xsi:type="dcterms:W3CDTF">2015-09-03T04:20:00Z</dcterms:created>
  <dcterms:modified xsi:type="dcterms:W3CDTF">2015-09-03T04:24:00Z</dcterms:modified>
</cp:coreProperties>
</file>