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8184" w14:textId="6546C79E" w:rsidR="00000000" w:rsidRPr="00683A33" w:rsidRDefault="00683A33" w:rsidP="003E7E8A">
      <w:pPr>
        <w:spacing w:line="290" w:lineRule="exact"/>
        <w:rPr>
          <w:lang w:val="en-US"/>
        </w:rPr>
      </w:pPr>
      <w:r w:rsidRPr="00683A33">
        <w:rPr>
          <w:rStyle w:val="Zwaar"/>
          <w:lang w:val="en-US"/>
        </w:rPr>
        <w:t>Lorem Ipsum</w:t>
      </w:r>
      <w:r w:rsidRPr="00683A33">
        <w:rPr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4AC08185" w14:textId="77777777" w:rsidR="00000000" w:rsidRPr="00683A33" w:rsidRDefault="00000000" w:rsidP="003E7E8A">
      <w:pPr>
        <w:spacing w:line="290" w:lineRule="exact"/>
        <w:rPr>
          <w:lang w:val="en-US"/>
        </w:rPr>
      </w:pPr>
    </w:p>
    <w:p w14:paraId="4AC0818E" w14:textId="65EA001E" w:rsidR="00000000" w:rsidRPr="00683A33" w:rsidRDefault="00683A33" w:rsidP="003E7E8A">
      <w:pPr>
        <w:spacing w:line="290" w:lineRule="exact"/>
        <w:rPr>
          <w:lang w:val="en-US"/>
        </w:rPr>
      </w:pPr>
      <w:r w:rsidRPr="00683A33">
        <w:rPr>
          <w:lang w:val="en-US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683A33">
        <w:rPr>
          <w:lang w:val="en-US"/>
        </w:rPr>
        <w:t>consectetur</w:t>
      </w:r>
      <w:proofErr w:type="spellEnd"/>
      <w:r w:rsidRPr="00683A33">
        <w:rPr>
          <w:lang w:val="en-US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683A33">
        <w:rPr>
          <w:lang w:val="en-US"/>
        </w:rPr>
        <w:t>Finibus</w:t>
      </w:r>
      <w:proofErr w:type="spellEnd"/>
      <w:r w:rsidRPr="00683A33">
        <w:rPr>
          <w:lang w:val="en-US"/>
        </w:rPr>
        <w:t xml:space="preserve"> </w:t>
      </w:r>
      <w:proofErr w:type="spellStart"/>
      <w:r w:rsidRPr="00683A33">
        <w:rPr>
          <w:lang w:val="en-US"/>
        </w:rPr>
        <w:t>Bonorum</w:t>
      </w:r>
      <w:proofErr w:type="spellEnd"/>
      <w:r w:rsidRPr="00683A33">
        <w:rPr>
          <w:lang w:val="en-US"/>
        </w:rPr>
        <w:t xml:space="preserve"> et </w:t>
      </w:r>
      <w:proofErr w:type="spellStart"/>
      <w:r w:rsidRPr="00683A33">
        <w:rPr>
          <w:lang w:val="en-US"/>
        </w:rPr>
        <w:t>Malorum</w:t>
      </w:r>
      <w:proofErr w:type="spellEnd"/>
      <w:r w:rsidRPr="00683A33">
        <w:rPr>
          <w:lang w:val="en-US"/>
        </w:rPr>
        <w:t>" (The Extremes of Good and Evil) by Cicero, written in 45 BC. This book is a treatise on the theory of ethics, very popular during the Renaissance.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7563" w14:paraId="4AC08191" w14:textId="77777777" w:rsidTr="002C2BCA">
        <w:trPr>
          <w:cantSplit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C0818F" w14:textId="77777777" w:rsidR="00000000" w:rsidRPr="00FE291A" w:rsidRDefault="00D86C9C" w:rsidP="00120DC9">
            <w:pPr>
              <w:keepLines/>
              <w:spacing w:line="290" w:lineRule="exact"/>
              <w:rPr>
                <w:b/>
              </w:rPr>
            </w:pPr>
            <w:r w:rsidRPr="00FE291A">
              <w:rPr>
                <w:b/>
              </w:rPr>
              <w:t>Informatie</w:t>
            </w:r>
          </w:p>
          <w:p w14:paraId="4AC08190" w14:textId="77777777" w:rsidR="00000000" w:rsidRDefault="00D86C9C" w:rsidP="00120DC9">
            <w:pPr>
              <w:keepLines/>
              <w:spacing w:line="290" w:lineRule="exact"/>
              <w:rPr>
                <w:b/>
              </w:rPr>
            </w:pPr>
            <w:r w:rsidRPr="00FE291A">
              <w:t>Hebt u vragen over deze beschikking, dan kunt u bellen met 0900-1809</w:t>
            </w:r>
            <w:r>
              <w:t xml:space="preserve"> </w:t>
            </w:r>
            <w:r w:rsidRPr="00FE291A">
              <w:t>(lokaal tarief). Tevens is het mogelijk om voor meer algemene informatie</w:t>
            </w:r>
            <w:r>
              <w:t>, op afspraak,</w:t>
            </w:r>
            <w:r w:rsidRPr="00FE291A">
              <w:t xml:space="preserve"> een bezoek te brengen aan het loket Bouwen, Wonen en Leefomgeving in het Stadhuis, Koningstraat 38. </w:t>
            </w:r>
            <w:r>
              <w:t>Afspraken voor het loket maakt u telefonisch via 0900-1809 of via de website www.arnhem.nl.</w:t>
            </w:r>
          </w:p>
        </w:tc>
      </w:tr>
    </w:tbl>
    <w:p w14:paraId="4AC08192" w14:textId="77777777" w:rsidR="00000000" w:rsidRDefault="00D86C9C" w:rsidP="003E7E8A">
      <w:pPr>
        <w:spacing w:line="290" w:lineRule="exact"/>
      </w:pPr>
      <w:r w:rsidRPr="009370BA">
        <w:rPr>
          <w:b/>
        </w:rPr>
        <w:t>Bezwaar</w:t>
      </w:r>
      <w:r>
        <w:br/>
      </w:r>
      <w:r w:rsidRPr="00C9096C">
        <w:t>Indien u het niet eens bent met deze beschikking, kunt u op grond van artikel 8:1 juncto 7:1 van de Algemene wet bestuursrecht binnen 6 weken na dagtekening van deze brief een bezwaarschrift indienen bij de burgemeester van Arnhem, Postbus 9029, 6800 EL Arnhem.</w:t>
      </w:r>
    </w:p>
    <w:p w14:paraId="4AC08193" w14:textId="77777777" w:rsidR="00000000" w:rsidRDefault="00000000" w:rsidP="00FD6A9D">
      <w:pPr>
        <w:spacing w:line="290" w:lineRule="exact"/>
      </w:pPr>
    </w:p>
    <w:p w14:paraId="4AC081A8" w14:textId="65AB3231" w:rsidR="00000000" w:rsidRPr="00683A33" w:rsidRDefault="00683A33" w:rsidP="003E7E8A">
      <w:pPr>
        <w:spacing w:line="290" w:lineRule="exact"/>
        <w:rPr>
          <w:lang w:val="en-US"/>
        </w:rPr>
      </w:pPr>
      <w:r w:rsidRPr="00683A33">
        <w:rPr>
          <w:lang w:val="en-US"/>
        </w:rPr>
        <w:t xml:space="preserve">There are many variations of passages of Lorem Ipsum available, but the majority have suffered alteration in some form, by injected </w:t>
      </w:r>
      <w:proofErr w:type="spellStart"/>
      <w:r w:rsidRPr="00683A33">
        <w:rPr>
          <w:lang w:val="en-US"/>
        </w:rPr>
        <w:t>humour</w:t>
      </w:r>
      <w:proofErr w:type="spellEnd"/>
      <w:r w:rsidRPr="00683A33">
        <w:rPr>
          <w:lang w:val="en-US"/>
        </w:rPr>
        <w:t xml:space="preserve">, or </w:t>
      </w:r>
      <w:proofErr w:type="spellStart"/>
      <w:r w:rsidRPr="00683A33">
        <w:rPr>
          <w:lang w:val="en-US"/>
        </w:rPr>
        <w:t>randomised</w:t>
      </w:r>
      <w:proofErr w:type="spellEnd"/>
      <w:r w:rsidRPr="00683A33">
        <w:rPr>
          <w:lang w:val="en-US"/>
        </w:rPr>
        <w:t xml:space="preserve"> words which don't look even slightly believable. If you are going to use a passage of Lorem Ipsum, you need to be sure there isn't anything embarrassing hidden in the middle of text. All the Lorem Ipsum generators on the Internet tend to repeat </w:t>
      </w:r>
      <w:r w:rsidRPr="00683A33">
        <w:rPr>
          <w:lang w:val="en-US"/>
        </w:rPr>
        <w:lastRenderedPageBreak/>
        <w:t xml:space="preserve">predefined chunks as necessary, making this the first true generator on the Internet. It uses a dictionary of over 200 Latin words, combined with a handful of model sentence structures, to generate Lorem Ipsum which looks reasonable. The generated Lorem Ipsum is therefore always free from repetition, injected </w:t>
      </w:r>
      <w:proofErr w:type="spellStart"/>
      <w:r w:rsidRPr="00683A33">
        <w:rPr>
          <w:lang w:val="en-US"/>
        </w:rPr>
        <w:t>humour</w:t>
      </w:r>
      <w:proofErr w:type="spellEnd"/>
      <w:r w:rsidRPr="00683A33">
        <w:rPr>
          <w:lang w:val="en-US"/>
        </w:rPr>
        <w:t>, or non-characteristic words etc.</w:t>
      </w:r>
    </w:p>
    <w:sectPr w:rsidR="002A5BD0" w:rsidRPr="00683A33" w:rsidSect="00E23C17">
      <w:headerReference w:type="first" r:id="rId9"/>
      <w:footerReference w:type="first" r:id="rId10"/>
      <w:pgSz w:w="11906" w:h="16838" w:code="9"/>
      <w:pgMar w:top="1446" w:right="1247" w:bottom="2325" w:left="1361" w:header="709" w:footer="709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915D" w14:textId="77777777" w:rsidR="00E23C17" w:rsidRDefault="00E23C17">
      <w:r>
        <w:separator/>
      </w:r>
    </w:p>
  </w:endnote>
  <w:endnote w:type="continuationSeparator" w:id="0">
    <w:p w14:paraId="3C68ED0C" w14:textId="77777777" w:rsidR="00E23C17" w:rsidRDefault="00E2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8"/>
      <w:gridCol w:w="3182"/>
    </w:tblGrid>
    <w:tr w:rsidR="000C7563" w:rsidRPr="00683A33" w14:paraId="4AC081C1" w14:textId="77777777" w:rsidTr="002F14BB">
      <w:trPr>
        <w:cantSplit/>
      </w:trPr>
      <w:tc>
        <w:tcPr>
          <w:tcW w:w="6238" w:type="dxa"/>
          <w:vMerge w:val="restart"/>
          <w:hideMark/>
        </w:tcPr>
        <w:p w14:paraId="200B58E3" w14:textId="77777777" w:rsidR="00683A33" w:rsidRPr="00683A33" w:rsidRDefault="00683A33" w:rsidP="00683A33">
          <w:pPr>
            <w:rPr>
              <w:rFonts w:eastAsia="Times New Roman" w:cs="Arial"/>
              <w:sz w:val="16"/>
              <w:szCs w:val="20"/>
              <w:lang w:val="en-US" w:eastAsia="nl-NL"/>
            </w:rPr>
          </w:pPr>
          <w:bookmarkStart w:id="0" w:name="Bezoekadres_0"/>
          <w:r w:rsidRPr="00683A33">
            <w:rPr>
              <w:rFonts w:eastAsia="Times New Roman" w:cs="Arial"/>
              <w:sz w:val="16"/>
              <w:szCs w:val="20"/>
              <w:lang w:val="en-US" w:eastAsia="nl-NL"/>
            </w:rPr>
            <w:t>Line 1 details</w:t>
          </w:r>
        </w:p>
        <w:p w14:paraId="4AC081BF" w14:textId="04591E13" w:rsidR="00000000" w:rsidRPr="00683A33" w:rsidRDefault="00683A33" w:rsidP="00683A33">
          <w:pPr>
            <w:rPr>
              <w:rFonts w:eastAsia="Times New Roman"/>
              <w:sz w:val="16"/>
              <w:szCs w:val="20"/>
              <w:lang w:val="en-US" w:eastAsia="nl-NL"/>
            </w:rPr>
          </w:pPr>
          <w:r w:rsidRPr="00683A33">
            <w:rPr>
              <w:rFonts w:eastAsia="Times New Roman" w:cs="Arial"/>
              <w:sz w:val="16"/>
              <w:szCs w:val="20"/>
              <w:lang w:val="en-US" w:eastAsia="nl-NL"/>
            </w:rPr>
            <w:t>Line 2 details</w:t>
          </w:r>
          <w:bookmarkEnd w:id="0"/>
        </w:p>
      </w:tc>
      <w:tc>
        <w:tcPr>
          <w:tcW w:w="3182" w:type="dxa"/>
        </w:tcPr>
        <w:p w14:paraId="4AC081C0" w14:textId="77777777" w:rsidR="00000000" w:rsidRPr="00683A33" w:rsidRDefault="00000000" w:rsidP="002F14BB">
          <w:pPr>
            <w:rPr>
              <w:rFonts w:eastAsia="Times New Roman"/>
              <w:sz w:val="16"/>
              <w:szCs w:val="16"/>
              <w:lang w:val="en-US" w:eastAsia="nl-NL"/>
            </w:rPr>
          </w:pPr>
          <w:bookmarkStart w:id="1" w:name="BM_Cluster_0"/>
          <w:bookmarkEnd w:id="1"/>
        </w:p>
      </w:tc>
    </w:tr>
    <w:tr w:rsidR="000C7563" w:rsidRPr="00683A33" w14:paraId="4AC081C4" w14:textId="77777777" w:rsidTr="002F14BB">
      <w:trPr>
        <w:cantSplit/>
      </w:trPr>
      <w:tc>
        <w:tcPr>
          <w:tcW w:w="6238" w:type="dxa"/>
          <w:vMerge/>
          <w:vAlign w:val="center"/>
          <w:hideMark/>
        </w:tcPr>
        <w:p w14:paraId="4AC081C2" w14:textId="77777777" w:rsidR="00000000" w:rsidRPr="00683A33" w:rsidRDefault="00000000" w:rsidP="002F14BB">
          <w:pPr>
            <w:rPr>
              <w:rFonts w:eastAsia="Times New Roman"/>
              <w:sz w:val="16"/>
              <w:szCs w:val="20"/>
              <w:lang w:val="en-US" w:eastAsia="nl-NL"/>
            </w:rPr>
          </w:pPr>
        </w:p>
      </w:tc>
      <w:tc>
        <w:tcPr>
          <w:tcW w:w="3182" w:type="dxa"/>
        </w:tcPr>
        <w:p w14:paraId="4AC081C3" w14:textId="77777777" w:rsidR="00000000" w:rsidRPr="00683A33" w:rsidRDefault="00000000" w:rsidP="002F14BB">
          <w:pPr>
            <w:rPr>
              <w:rFonts w:eastAsia="Times New Roman"/>
              <w:sz w:val="16"/>
              <w:szCs w:val="16"/>
              <w:lang w:val="en-US" w:eastAsia="nl-NL"/>
            </w:rPr>
          </w:pPr>
          <w:bookmarkStart w:id="2" w:name="BM_Bankrekeningnr_0"/>
          <w:bookmarkEnd w:id="2"/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8"/>
      <w:gridCol w:w="3182"/>
    </w:tblGrid>
    <w:tr w:rsidR="000C7563" w14:paraId="4AC0820F" w14:textId="77777777" w:rsidTr="002F14BB">
      <w:trPr>
        <w:cantSplit/>
      </w:trPr>
      <w:tc>
        <w:tcPr>
          <w:tcW w:w="6238" w:type="dxa"/>
          <w:vMerge w:val="restart"/>
          <w:hideMark/>
        </w:tcPr>
        <w:p w14:paraId="4AC0820C" w14:textId="03D26DF8" w:rsidR="00000000" w:rsidRPr="002F14BB" w:rsidRDefault="00683A33" w:rsidP="002F14BB">
          <w:pPr>
            <w:rPr>
              <w:rFonts w:eastAsia="Times New Roman" w:cs="Arial"/>
              <w:sz w:val="16"/>
              <w:szCs w:val="20"/>
              <w:lang w:eastAsia="nl-NL"/>
            </w:rPr>
          </w:pPr>
          <w:bookmarkStart w:id="3" w:name="Bezoekadres"/>
          <w:r>
            <w:rPr>
              <w:rFonts w:eastAsia="Times New Roman" w:cs="Arial"/>
              <w:sz w:val="16"/>
              <w:szCs w:val="20"/>
              <w:lang w:eastAsia="nl-NL"/>
            </w:rPr>
            <w:t>Line 1 details</w:t>
          </w:r>
        </w:p>
        <w:bookmarkEnd w:id="3"/>
        <w:p w14:paraId="4AC0820D" w14:textId="764E6335" w:rsidR="00000000" w:rsidRPr="002F14BB" w:rsidRDefault="00683A33" w:rsidP="00D93FDB">
          <w:pPr>
            <w:rPr>
              <w:rFonts w:eastAsia="Times New Roman"/>
              <w:sz w:val="16"/>
              <w:szCs w:val="20"/>
              <w:lang w:eastAsia="nl-NL"/>
            </w:rPr>
          </w:pPr>
          <w:r>
            <w:rPr>
              <w:rFonts w:eastAsia="Times New Roman" w:cs="Arial"/>
              <w:sz w:val="16"/>
              <w:szCs w:val="20"/>
              <w:lang w:eastAsia="nl-NL"/>
            </w:rPr>
            <w:t>Line 2 details</w:t>
          </w:r>
        </w:p>
      </w:tc>
      <w:tc>
        <w:tcPr>
          <w:tcW w:w="3182" w:type="dxa"/>
        </w:tcPr>
        <w:p w14:paraId="4AC0820E" w14:textId="77777777" w:rsidR="00000000" w:rsidRPr="002F14BB" w:rsidRDefault="00000000" w:rsidP="002F14BB">
          <w:pPr>
            <w:rPr>
              <w:rFonts w:eastAsia="Times New Roman"/>
              <w:sz w:val="16"/>
              <w:szCs w:val="16"/>
              <w:lang w:eastAsia="nl-NL"/>
            </w:rPr>
          </w:pPr>
          <w:bookmarkStart w:id="4" w:name="BM_Cluster"/>
          <w:bookmarkEnd w:id="4"/>
        </w:p>
      </w:tc>
    </w:tr>
    <w:tr w:rsidR="000C7563" w14:paraId="4AC08212" w14:textId="77777777" w:rsidTr="002F14BB">
      <w:trPr>
        <w:cantSplit/>
      </w:trPr>
      <w:tc>
        <w:tcPr>
          <w:tcW w:w="6238" w:type="dxa"/>
          <w:vMerge/>
          <w:vAlign w:val="center"/>
          <w:hideMark/>
        </w:tcPr>
        <w:p w14:paraId="4AC08210" w14:textId="77777777" w:rsidR="00000000" w:rsidRPr="002F14BB" w:rsidRDefault="00000000" w:rsidP="002F14BB">
          <w:pPr>
            <w:rPr>
              <w:rFonts w:eastAsia="Times New Roman"/>
              <w:sz w:val="16"/>
              <w:szCs w:val="20"/>
              <w:lang w:eastAsia="nl-NL"/>
            </w:rPr>
          </w:pPr>
        </w:p>
      </w:tc>
      <w:tc>
        <w:tcPr>
          <w:tcW w:w="3182" w:type="dxa"/>
        </w:tcPr>
        <w:p w14:paraId="4AC08211" w14:textId="77777777" w:rsidR="00000000" w:rsidRPr="002F14BB" w:rsidRDefault="00000000" w:rsidP="002F14BB">
          <w:pPr>
            <w:rPr>
              <w:rFonts w:eastAsia="Times New Roman"/>
              <w:sz w:val="16"/>
              <w:szCs w:val="16"/>
              <w:lang w:eastAsia="nl-NL"/>
            </w:rPr>
          </w:pPr>
          <w:bookmarkStart w:id="5" w:name="BM_Bankrekeningnr"/>
          <w:bookmarkEnd w:id="5"/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C2AD" w14:textId="77777777" w:rsidR="00E23C17" w:rsidRDefault="00E23C17">
      <w:r>
        <w:separator/>
      </w:r>
    </w:p>
  </w:footnote>
  <w:footnote w:type="continuationSeparator" w:id="0">
    <w:p w14:paraId="43068E94" w14:textId="77777777" w:rsidR="00E23C17" w:rsidRDefault="00E23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81AE" w14:textId="77777777" w:rsidR="00000000" w:rsidRDefault="00000000" w:rsidP="00A559F4"/>
  <w:p w14:paraId="4AC081AF" w14:textId="19CD4B34" w:rsidR="00000000" w:rsidRDefault="00000000" w:rsidP="00A559F4"/>
  <w:tbl>
    <w:tblPr>
      <w:tblStyle w:val="Tabelraster"/>
      <w:tblpPr w:leftFromText="142" w:rightFromText="142" w:vertAnchor="page" w:horzAnchor="page" w:tblpX="1362" w:tblpY="1135"/>
      <w:tblOverlap w:val="nev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256"/>
    </w:tblGrid>
    <w:tr w:rsidR="000C7563" w14:paraId="4AC081B3" w14:textId="77777777" w:rsidTr="00D7046C">
      <w:tc>
        <w:tcPr>
          <w:tcW w:w="3256" w:type="dxa"/>
          <w:tcMar>
            <w:left w:w="0" w:type="dxa"/>
          </w:tcMar>
        </w:tcPr>
        <w:p w14:paraId="4AC081B0" w14:textId="651A43AD" w:rsidR="00000000" w:rsidRPr="00D7046C" w:rsidRDefault="00D86C9C" w:rsidP="00D7046C">
          <w:r>
            <w:t>Dat</w:t>
          </w:r>
          <w:r w:rsidR="00683A33">
            <w:t>e</w:t>
          </w:r>
          <w:r>
            <w:t>: 9 januari 20</w:t>
          </w:r>
          <w:r w:rsidR="00683A33">
            <w:t>24</w:t>
          </w:r>
        </w:p>
        <w:p w14:paraId="4AC081B1" w14:textId="36AEEF38" w:rsidR="00000000" w:rsidRPr="00D7046C" w:rsidRDefault="00683A33" w:rsidP="00D7046C">
          <w:r>
            <w:t>Line</w:t>
          </w:r>
          <w:r w:rsidR="00D86C9C">
            <w:t>:</w:t>
          </w:r>
          <w:r w:rsidR="00D86C9C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14:paraId="4AC081B2" w14:textId="5E0512FE" w:rsidR="00000000" w:rsidRPr="00D7046C" w:rsidRDefault="00D86C9C" w:rsidP="00D7046C">
          <w:r w:rsidRPr="00D7046C">
            <w:t>Pag</w:t>
          </w:r>
          <w:r w:rsidR="00683A33">
            <w:t>e</w:t>
          </w:r>
          <w:r>
            <w:t xml:space="preserve">:  </w:t>
          </w:r>
          <w:r w:rsidRPr="00D7046C">
            <w:fldChar w:fldCharType="begin"/>
          </w:r>
          <w:r w:rsidRPr="00D7046C">
            <w:instrText>PAGE   \* MERGEFORMAT</w:instrText>
          </w:r>
          <w:r w:rsidRPr="00D7046C">
            <w:fldChar w:fldCharType="separate"/>
          </w:r>
          <w:r w:rsidR="00215B62">
            <w:rPr>
              <w:noProof/>
            </w:rPr>
            <w:t>3</w:t>
          </w:r>
          <w:r w:rsidRPr="00D7046C">
            <w:fldChar w:fldCharType="end"/>
          </w:r>
        </w:p>
      </w:tc>
    </w:tr>
  </w:tbl>
  <w:p w14:paraId="4AC081B4" w14:textId="77777777" w:rsidR="00000000" w:rsidRDefault="00000000" w:rsidP="00A559F4"/>
  <w:p w14:paraId="4AC081B5" w14:textId="77777777" w:rsidR="00000000" w:rsidRDefault="00000000" w:rsidP="00A559F4"/>
  <w:p w14:paraId="4AC081B6" w14:textId="77777777" w:rsidR="00000000" w:rsidRDefault="00000000" w:rsidP="00A559F4"/>
  <w:p w14:paraId="4AC081B7" w14:textId="77777777" w:rsidR="00000000" w:rsidRDefault="00000000" w:rsidP="00A559F4"/>
  <w:p w14:paraId="4AC081B8" w14:textId="77777777" w:rsidR="00000000" w:rsidRDefault="00000000" w:rsidP="00A559F4"/>
  <w:p w14:paraId="4AC081B9" w14:textId="77777777" w:rsidR="00000000" w:rsidRDefault="00000000" w:rsidP="00A559F4"/>
  <w:p w14:paraId="4AC081BA" w14:textId="77777777" w:rsidR="00000000" w:rsidRDefault="00000000" w:rsidP="00A559F4"/>
  <w:p w14:paraId="4AC081BB" w14:textId="77777777" w:rsidR="00000000" w:rsidRDefault="00000000" w:rsidP="00A559F4"/>
  <w:p w14:paraId="4AC081BC" w14:textId="77777777" w:rsidR="00000000" w:rsidRDefault="0000000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pPr w:leftFromText="142" w:rightFromText="142" w:vertAnchor="page" w:horzAnchor="page" w:tblpX="1362" w:tblpY="2666"/>
      <w:tblOverlap w:val="nev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6223"/>
      <w:gridCol w:w="1604"/>
      <w:gridCol w:w="128"/>
      <w:gridCol w:w="2251"/>
    </w:tblGrid>
    <w:tr w:rsidR="000C7563" w14:paraId="4AC081CB" w14:textId="77777777" w:rsidTr="00215B62">
      <w:trPr>
        <w:cantSplit/>
        <w:trHeight w:hRule="exact" w:val="284"/>
      </w:trPr>
      <w:tc>
        <w:tcPr>
          <w:tcW w:w="6223" w:type="dxa"/>
          <w:vMerge w:val="restart"/>
          <w:tcMar>
            <w:left w:w="0" w:type="dxa"/>
          </w:tcMar>
          <w:vAlign w:val="bottom"/>
        </w:tcPr>
        <w:p w14:paraId="4AC081C5" w14:textId="1E6C2063" w:rsidR="00000000" w:rsidRPr="00683A33" w:rsidRDefault="00683A33" w:rsidP="00A559F4">
          <w:pPr>
            <w:pStyle w:val="Koptekst"/>
            <w:rPr>
              <w:lang w:val="en-US"/>
            </w:rPr>
          </w:pPr>
          <w:r w:rsidRPr="00683A33">
            <w:rPr>
              <w:lang w:val="en-US"/>
            </w:rPr>
            <w:t>Mr/</w:t>
          </w:r>
          <w:proofErr w:type="spellStart"/>
          <w:r w:rsidRPr="00683A33">
            <w:rPr>
              <w:lang w:val="en-US"/>
            </w:rPr>
            <w:t>Mrs</w:t>
          </w:r>
          <w:proofErr w:type="spellEnd"/>
          <w:r w:rsidR="00D86C9C" w:rsidRPr="00683A33">
            <w:rPr>
              <w:lang w:val="en-US"/>
            </w:rPr>
            <w:t xml:space="preserve"> </w:t>
          </w:r>
          <w:r w:rsidRPr="00683A33">
            <w:rPr>
              <w:lang w:val="en-US"/>
            </w:rPr>
            <w:t>In</w:t>
          </w:r>
          <w:r>
            <w:rPr>
              <w:lang w:val="en-US"/>
            </w:rPr>
            <w:t>itials, Last Name</w:t>
          </w:r>
        </w:p>
        <w:p w14:paraId="4AC081C6" w14:textId="705D6DD2" w:rsidR="000C7563" w:rsidRPr="00683A33" w:rsidRDefault="00683A33" w:rsidP="00A559F4">
          <w:pPr>
            <w:pStyle w:val="Koptekst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rPr>
              <w:bdr w:val="nil"/>
              <w:lang w:val="en-US"/>
            </w:rPr>
          </w:pPr>
          <w:r w:rsidRPr="00683A33">
            <w:rPr>
              <w:lang w:val="en-US"/>
            </w:rPr>
            <w:t>Street 0</w:t>
          </w:r>
        </w:p>
        <w:p w14:paraId="4AC081C7" w14:textId="3D5AFAEE" w:rsidR="000C7563" w:rsidRPr="00683A33" w:rsidRDefault="00683A33" w:rsidP="00A559F4">
          <w:pPr>
            <w:pStyle w:val="Koptekst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rPr>
              <w:bdr w:val="nil"/>
              <w:lang w:val="en-US"/>
            </w:rPr>
          </w:pPr>
          <w:proofErr w:type="spellStart"/>
          <w:r w:rsidRPr="00683A33">
            <w:rPr>
              <w:lang w:val="en-US"/>
            </w:rPr>
            <w:t>PostalCode</w:t>
          </w:r>
          <w:proofErr w:type="spellEnd"/>
          <w:r w:rsidR="00D86C9C" w:rsidRPr="00683A33">
            <w:rPr>
              <w:lang w:val="en-US"/>
            </w:rPr>
            <w:t xml:space="preserve">  </w:t>
          </w:r>
          <w:r w:rsidRPr="00683A33">
            <w:rPr>
              <w:lang w:val="en-US"/>
            </w:rPr>
            <w:t>Place</w:t>
          </w:r>
        </w:p>
      </w:tc>
      <w:tc>
        <w:tcPr>
          <w:tcW w:w="1604" w:type="dxa"/>
          <w:tcMar>
            <w:left w:w="0" w:type="dxa"/>
          </w:tcMar>
          <w:vAlign w:val="bottom"/>
        </w:tcPr>
        <w:p w14:paraId="4AC081C8" w14:textId="21100208" w:rsidR="00000000" w:rsidRPr="00A559F4" w:rsidRDefault="00D86C9C" w:rsidP="00A559F4">
          <w:pPr>
            <w:pStyle w:val="Koptekst"/>
            <w:rPr>
              <w:sz w:val="16"/>
              <w:szCs w:val="16"/>
            </w:rPr>
          </w:pPr>
          <w:r w:rsidRPr="00A559F4">
            <w:rPr>
              <w:sz w:val="16"/>
              <w:szCs w:val="16"/>
            </w:rPr>
            <w:t>Dat</w:t>
          </w:r>
          <w:r w:rsidR="00683A33">
            <w:rPr>
              <w:sz w:val="16"/>
              <w:szCs w:val="16"/>
            </w:rPr>
            <w:t>e</w:t>
          </w:r>
        </w:p>
      </w:tc>
      <w:tc>
        <w:tcPr>
          <w:tcW w:w="128" w:type="dxa"/>
          <w:tcMar>
            <w:left w:w="0" w:type="dxa"/>
          </w:tcMar>
          <w:vAlign w:val="bottom"/>
        </w:tcPr>
        <w:p w14:paraId="4AC081C9" w14:textId="77777777" w:rsidR="00000000" w:rsidRPr="00A559F4" w:rsidRDefault="00D86C9C" w:rsidP="00A559F4">
          <w:pPr>
            <w:pStyle w:val="Koptekst"/>
            <w:rPr>
              <w:rFonts w:cs="Arial"/>
              <w:sz w:val="16"/>
              <w:szCs w:val="16"/>
            </w:rPr>
          </w:pPr>
          <w:r w:rsidRPr="00A559F4">
            <w:rPr>
              <w:rFonts w:cs="Arial"/>
              <w:sz w:val="16"/>
              <w:szCs w:val="16"/>
            </w:rPr>
            <w:t>:</w:t>
          </w:r>
        </w:p>
      </w:tc>
      <w:tc>
        <w:tcPr>
          <w:tcW w:w="2251" w:type="dxa"/>
          <w:vAlign w:val="bottom"/>
        </w:tcPr>
        <w:p w14:paraId="4AC081CA" w14:textId="030F9BBC" w:rsidR="00000000" w:rsidRPr="00A559F4" w:rsidRDefault="008F175E" w:rsidP="0091557E">
          <w:pPr>
            <w:pStyle w:val="Kopteks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12 januari</w:t>
          </w:r>
        </w:p>
      </w:tc>
    </w:tr>
    <w:tr w:rsidR="000C7563" w14:paraId="4AC081D0" w14:textId="77777777" w:rsidTr="00215B62">
      <w:trPr>
        <w:cantSplit/>
        <w:trHeight w:hRule="exact" w:val="284"/>
      </w:trPr>
      <w:tc>
        <w:tcPr>
          <w:tcW w:w="6223" w:type="dxa"/>
          <w:vMerge/>
          <w:tcMar>
            <w:left w:w="0" w:type="dxa"/>
          </w:tcMar>
          <w:vAlign w:val="bottom"/>
        </w:tcPr>
        <w:p w14:paraId="4AC081CC" w14:textId="77777777" w:rsidR="00000000" w:rsidRPr="00A559F4" w:rsidRDefault="00000000" w:rsidP="00A559F4">
          <w:pPr>
            <w:pStyle w:val="Koptekst"/>
          </w:pPr>
        </w:p>
      </w:tc>
      <w:tc>
        <w:tcPr>
          <w:tcW w:w="1604" w:type="dxa"/>
          <w:tcMar>
            <w:left w:w="0" w:type="dxa"/>
          </w:tcMar>
          <w:vAlign w:val="bottom"/>
        </w:tcPr>
        <w:p w14:paraId="4AC081CD" w14:textId="49FB0B0F" w:rsidR="00000000" w:rsidRPr="00A559F4" w:rsidRDefault="00683A33" w:rsidP="00A559F4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>Line 1</w:t>
          </w:r>
        </w:p>
      </w:tc>
      <w:tc>
        <w:tcPr>
          <w:tcW w:w="128" w:type="dxa"/>
          <w:tcMar>
            <w:left w:w="0" w:type="dxa"/>
          </w:tcMar>
          <w:vAlign w:val="bottom"/>
        </w:tcPr>
        <w:p w14:paraId="4AC081CE" w14:textId="77777777" w:rsidR="00000000" w:rsidRPr="00A559F4" w:rsidRDefault="00D86C9C" w:rsidP="00A559F4">
          <w:pPr>
            <w:pStyle w:val="Koptekst"/>
            <w:rPr>
              <w:sz w:val="16"/>
              <w:szCs w:val="16"/>
            </w:rPr>
          </w:pPr>
          <w:r w:rsidRPr="00A559F4">
            <w:rPr>
              <w:sz w:val="16"/>
              <w:szCs w:val="16"/>
            </w:rPr>
            <w:t>:</w:t>
          </w:r>
        </w:p>
      </w:tc>
      <w:tc>
        <w:tcPr>
          <w:tcW w:w="2251" w:type="dxa"/>
          <w:vAlign w:val="bottom"/>
        </w:tcPr>
        <w:p w14:paraId="4AC081CF" w14:textId="77777777" w:rsidR="00000000" w:rsidRPr="00A559F4" w:rsidRDefault="00000000" w:rsidP="008C48CD">
          <w:pPr>
            <w:pStyle w:val="Koptekst"/>
            <w:rPr>
              <w:sz w:val="16"/>
              <w:szCs w:val="16"/>
            </w:rPr>
          </w:pPr>
        </w:p>
      </w:tc>
    </w:tr>
    <w:tr w:rsidR="000C7563" w14:paraId="4AC081D5" w14:textId="77777777" w:rsidTr="00215B62">
      <w:trPr>
        <w:cantSplit/>
        <w:trHeight w:hRule="exact" w:val="284"/>
      </w:trPr>
      <w:tc>
        <w:tcPr>
          <w:tcW w:w="6223" w:type="dxa"/>
          <w:vMerge/>
          <w:tcMar>
            <w:left w:w="0" w:type="dxa"/>
          </w:tcMar>
          <w:vAlign w:val="bottom"/>
        </w:tcPr>
        <w:p w14:paraId="4AC081D1" w14:textId="77777777" w:rsidR="00000000" w:rsidRPr="00A559F4" w:rsidRDefault="00000000" w:rsidP="00A559F4">
          <w:pPr>
            <w:pStyle w:val="Koptekst"/>
          </w:pPr>
        </w:p>
      </w:tc>
      <w:tc>
        <w:tcPr>
          <w:tcW w:w="1604" w:type="dxa"/>
          <w:tcMar>
            <w:left w:w="0" w:type="dxa"/>
          </w:tcMar>
          <w:vAlign w:val="bottom"/>
        </w:tcPr>
        <w:p w14:paraId="4AC081D2" w14:textId="537592AB" w:rsidR="00000000" w:rsidRPr="00A559F4" w:rsidRDefault="00683A33" w:rsidP="00A559F4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>Line 2</w:t>
          </w:r>
        </w:p>
      </w:tc>
      <w:tc>
        <w:tcPr>
          <w:tcW w:w="128" w:type="dxa"/>
          <w:tcMar>
            <w:left w:w="0" w:type="dxa"/>
          </w:tcMar>
          <w:vAlign w:val="bottom"/>
        </w:tcPr>
        <w:p w14:paraId="4AC081D3" w14:textId="77777777" w:rsidR="00000000" w:rsidRPr="00A559F4" w:rsidRDefault="00D86C9C" w:rsidP="00A559F4">
          <w:pPr>
            <w:pStyle w:val="Koptekst"/>
            <w:rPr>
              <w:sz w:val="16"/>
              <w:szCs w:val="16"/>
            </w:rPr>
          </w:pPr>
          <w:r w:rsidRPr="00A559F4">
            <w:rPr>
              <w:sz w:val="16"/>
              <w:szCs w:val="16"/>
            </w:rPr>
            <w:t>:</w:t>
          </w:r>
        </w:p>
      </w:tc>
      <w:tc>
        <w:tcPr>
          <w:tcW w:w="2251" w:type="dxa"/>
          <w:vAlign w:val="bottom"/>
        </w:tcPr>
        <w:p w14:paraId="4AC081D4" w14:textId="77777777" w:rsidR="00000000" w:rsidRPr="00A559F4" w:rsidRDefault="00000000" w:rsidP="00866D76">
          <w:pPr>
            <w:pStyle w:val="Koptekst"/>
            <w:rPr>
              <w:sz w:val="16"/>
              <w:szCs w:val="16"/>
            </w:rPr>
          </w:pPr>
        </w:p>
      </w:tc>
    </w:tr>
    <w:tr w:rsidR="000C7563" w14:paraId="4AC081DA" w14:textId="77777777" w:rsidTr="00215B62">
      <w:trPr>
        <w:cantSplit/>
        <w:trHeight w:hRule="exact" w:val="284"/>
      </w:trPr>
      <w:tc>
        <w:tcPr>
          <w:tcW w:w="6223" w:type="dxa"/>
          <w:vMerge/>
          <w:tcMar>
            <w:left w:w="0" w:type="dxa"/>
          </w:tcMar>
          <w:vAlign w:val="bottom"/>
        </w:tcPr>
        <w:p w14:paraId="4AC081D6" w14:textId="77777777" w:rsidR="00000000" w:rsidRPr="00A559F4" w:rsidRDefault="00000000" w:rsidP="00A559F4">
          <w:pPr>
            <w:pStyle w:val="Koptekst"/>
          </w:pPr>
        </w:p>
      </w:tc>
      <w:tc>
        <w:tcPr>
          <w:tcW w:w="1604" w:type="dxa"/>
          <w:tcMar>
            <w:left w:w="0" w:type="dxa"/>
          </w:tcMar>
          <w:vAlign w:val="bottom"/>
        </w:tcPr>
        <w:p w14:paraId="4AC081D7" w14:textId="773BA0B8" w:rsidR="00000000" w:rsidRPr="00A559F4" w:rsidRDefault="00683A33" w:rsidP="00A559F4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>Line 3</w:t>
          </w:r>
        </w:p>
      </w:tc>
      <w:tc>
        <w:tcPr>
          <w:tcW w:w="128" w:type="dxa"/>
          <w:tcMar>
            <w:left w:w="0" w:type="dxa"/>
          </w:tcMar>
          <w:vAlign w:val="bottom"/>
        </w:tcPr>
        <w:p w14:paraId="4AC081D8" w14:textId="77777777" w:rsidR="00000000" w:rsidRPr="00A559F4" w:rsidRDefault="00D86C9C" w:rsidP="00A559F4">
          <w:pPr>
            <w:pStyle w:val="Koptekst"/>
            <w:rPr>
              <w:sz w:val="16"/>
              <w:szCs w:val="16"/>
            </w:rPr>
          </w:pPr>
          <w:r w:rsidRPr="00A559F4">
            <w:rPr>
              <w:sz w:val="16"/>
              <w:szCs w:val="16"/>
            </w:rPr>
            <w:t>:</w:t>
          </w:r>
        </w:p>
      </w:tc>
      <w:tc>
        <w:tcPr>
          <w:tcW w:w="2251" w:type="dxa"/>
          <w:vAlign w:val="bottom"/>
        </w:tcPr>
        <w:p w14:paraId="4AC081D9" w14:textId="4F461146" w:rsidR="00000000" w:rsidRPr="00A559F4" w:rsidRDefault="00683A33" w:rsidP="00A559F4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>Test</w:t>
          </w:r>
        </w:p>
      </w:tc>
    </w:tr>
    <w:tr w:rsidR="000C7563" w14:paraId="4AC081DF" w14:textId="77777777" w:rsidTr="00215B62">
      <w:trPr>
        <w:cantSplit/>
        <w:trHeight w:hRule="exact" w:val="284"/>
      </w:trPr>
      <w:tc>
        <w:tcPr>
          <w:tcW w:w="6223" w:type="dxa"/>
          <w:vMerge/>
          <w:tcMar>
            <w:left w:w="0" w:type="dxa"/>
          </w:tcMar>
          <w:vAlign w:val="bottom"/>
        </w:tcPr>
        <w:p w14:paraId="4AC081DB" w14:textId="77777777" w:rsidR="00000000" w:rsidRPr="00A559F4" w:rsidRDefault="00000000" w:rsidP="00A559F4">
          <w:pPr>
            <w:pStyle w:val="Koptekst"/>
          </w:pPr>
        </w:p>
      </w:tc>
      <w:tc>
        <w:tcPr>
          <w:tcW w:w="1604" w:type="dxa"/>
          <w:tcMar>
            <w:left w:w="0" w:type="dxa"/>
          </w:tcMar>
          <w:vAlign w:val="bottom"/>
        </w:tcPr>
        <w:p w14:paraId="4AC081DC" w14:textId="4542F07B" w:rsidR="00000000" w:rsidRPr="00A559F4" w:rsidRDefault="00683A33" w:rsidP="00A559F4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>Contact</w:t>
          </w:r>
        </w:p>
      </w:tc>
      <w:tc>
        <w:tcPr>
          <w:tcW w:w="128" w:type="dxa"/>
          <w:tcMar>
            <w:left w:w="0" w:type="dxa"/>
          </w:tcMar>
          <w:vAlign w:val="bottom"/>
        </w:tcPr>
        <w:p w14:paraId="4AC081DD" w14:textId="77777777" w:rsidR="00000000" w:rsidRPr="00A559F4" w:rsidRDefault="00D86C9C" w:rsidP="00A559F4">
          <w:pPr>
            <w:pStyle w:val="Koptekst"/>
            <w:rPr>
              <w:sz w:val="16"/>
              <w:szCs w:val="16"/>
            </w:rPr>
          </w:pPr>
          <w:r w:rsidRPr="00A559F4">
            <w:rPr>
              <w:sz w:val="16"/>
              <w:szCs w:val="16"/>
            </w:rPr>
            <w:t>:</w:t>
          </w:r>
        </w:p>
      </w:tc>
      <w:tc>
        <w:tcPr>
          <w:tcW w:w="2251" w:type="dxa"/>
          <w:vAlign w:val="bottom"/>
        </w:tcPr>
        <w:p w14:paraId="4AC081DE" w14:textId="318A2DF6" w:rsidR="00000000" w:rsidRPr="00A559F4" w:rsidRDefault="00683A33" w:rsidP="00FF68E6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>John Doe</w:t>
          </w:r>
        </w:p>
      </w:tc>
    </w:tr>
    <w:tr w:rsidR="000C7563" w14:paraId="4AC081E4" w14:textId="77777777" w:rsidTr="00215B62">
      <w:trPr>
        <w:cantSplit/>
        <w:trHeight w:val="285"/>
      </w:trPr>
      <w:tc>
        <w:tcPr>
          <w:tcW w:w="6223" w:type="dxa"/>
          <w:vMerge w:val="restart"/>
          <w:tcMar>
            <w:left w:w="0" w:type="dxa"/>
          </w:tcMar>
          <w:vAlign w:val="bottom"/>
        </w:tcPr>
        <w:p w14:paraId="4AC081E0" w14:textId="77777777" w:rsidR="00000000" w:rsidRPr="00A559F4" w:rsidRDefault="00000000" w:rsidP="00A559F4">
          <w:pPr>
            <w:pStyle w:val="Koptekst"/>
          </w:pPr>
        </w:p>
      </w:tc>
      <w:tc>
        <w:tcPr>
          <w:tcW w:w="1604" w:type="dxa"/>
          <w:tcMar>
            <w:left w:w="0" w:type="dxa"/>
          </w:tcMar>
          <w:vAlign w:val="bottom"/>
        </w:tcPr>
        <w:p w14:paraId="4AC081E1" w14:textId="4F96375C" w:rsidR="00000000" w:rsidRDefault="00683A33" w:rsidP="00A559F4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Phone </w:t>
          </w:r>
          <w:proofErr w:type="spellStart"/>
          <w:r>
            <w:rPr>
              <w:sz w:val="16"/>
              <w:szCs w:val="16"/>
            </w:rPr>
            <w:t>number</w:t>
          </w:r>
          <w:proofErr w:type="spellEnd"/>
        </w:p>
      </w:tc>
      <w:tc>
        <w:tcPr>
          <w:tcW w:w="128" w:type="dxa"/>
          <w:tcMar>
            <w:left w:w="0" w:type="dxa"/>
          </w:tcMar>
          <w:vAlign w:val="bottom"/>
        </w:tcPr>
        <w:p w14:paraId="4AC081E2" w14:textId="77777777" w:rsidR="00000000" w:rsidRPr="00A559F4" w:rsidRDefault="00D86C9C" w:rsidP="00A559F4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2251" w:type="dxa"/>
          <w:vAlign w:val="bottom"/>
        </w:tcPr>
        <w:p w14:paraId="4AC081E3" w14:textId="0BA7C5FC" w:rsidR="00000000" w:rsidRPr="00A559F4" w:rsidRDefault="00683A33" w:rsidP="00765EE2">
          <w:pPr>
            <w:pStyle w:val="Koptekst"/>
            <w:rPr>
              <w:sz w:val="16"/>
              <w:szCs w:val="16"/>
            </w:rPr>
          </w:pPr>
          <w:r>
            <w:rPr>
              <w:sz w:val="16"/>
              <w:szCs w:val="16"/>
            </w:rPr>
            <w:t>1234-5678</w:t>
          </w:r>
          <w:r w:rsidR="00D86C9C" w:rsidRPr="00765EE2">
            <w:rPr>
              <w:sz w:val="16"/>
              <w:szCs w:val="16"/>
            </w:rPr>
            <w:t xml:space="preserve"> </w:t>
          </w:r>
        </w:p>
      </w:tc>
    </w:tr>
    <w:tr w:rsidR="000C7563" w14:paraId="4AC081E9" w14:textId="77777777" w:rsidTr="00215B62">
      <w:trPr>
        <w:cantSplit/>
        <w:trHeight w:val="285"/>
      </w:trPr>
      <w:tc>
        <w:tcPr>
          <w:tcW w:w="6223" w:type="dxa"/>
          <w:vMerge/>
          <w:tcMar>
            <w:left w:w="0" w:type="dxa"/>
          </w:tcMar>
          <w:vAlign w:val="bottom"/>
        </w:tcPr>
        <w:p w14:paraId="4AC081E5" w14:textId="77777777" w:rsidR="00000000" w:rsidRPr="00A559F4" w:rsidRDefault="00000000" w:rsidP="00A559F4">
          <w:pPr>
            <w:pStyle w:val="Koptekst"/>
          </w:pPr>
        </w:p>
      </w:tc>
      <w:tc>
        <w:tcPr>
          <w:tcW w:w="1604" w:type="dxa"/>
          <w:tcMar>
            <w:left w:w="0" w:type="dxa"/>
          </w:tcMar>
          <w:vAlign w:val="bottom"/>
        </w:tcPr>
        <w:p w14:paraId="4AC081E6" w14:textId="77777777" w:rsidR="00000000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128" w:type="dxa"/>
          <w:tcMar>
            <w:left w:w="0" w:type="dxa"/>
          </w:tcMar>
          <w:vAlign w:val="bottom"/>
        </w:tcPr>
        <w:p w14:paraId="4AC081E7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2251" w:type="dxa"/>
          <w:vAlign w:val="bottom"/>
        </w:tcPr>
        <w:p w14:paraId="4AC081E8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</w:tr>
    <w:tr w:rsidR="000C7563" w14:paraId="4AC081EE" w14:textId="77777777" w:rsidTr="00215B62">
      <w:trPr>
        <w:cantSplit/>
        <w:trHeight w:hRule="exact" w:val="562"/>
      </w:trPr>
      <w:tc>
        <w:tcPr>
          <w:tcW w:w="6223" w:type="dxa"/>
          <w:vMerge/>
          <w:tcMar>
            <w:left w:w="0" w:type="dxa"/>
          </w:tcMar>
          <w:vAlign w:val="bottom"/>
        </w:tcPr>
        <w:p w14:paraId="4AC081EA" w14:textId="77777777" w:rsidR="00000000" w:rsidRPr="00A559F4" w:rsidRDefault="00000000" w:rsidP="00A559F4">
          <w:pPr>
            <w:pStyle w:val="Koptekst"/>
          </w:pPr>
        </w:p>
      </w:tc>
      <w:tc>
        <w:tcPr>
          <w:tcW w:w="1604" w:type="dxa"/>
          <w:tcMar>
            <w:left w:w="0" w:type="dxa"/>
          </w:tcMar>
          <w:vAlign w:val="bottom"/>
        </w:tcPr>
        <w:p w14:paraId="4AC081EB" w14:textId="77777777" w:rsidR="00000000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128" w:type="dxa"/>
          <w:tcMar>
            <w:left w:w="0" w:type="dxa"/>
          </w:tcMar>
          <w:vAlign w:val="bottom"/>
        </w:tcPr>
        <w:p w14:paraId="4AC081EC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2251" w:type="dxa"/>
          <w:vAlign w:val="bottom"/>
        </w:tcPr>
        <w:p w14:paraId="4AC081ED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</w:tr>
    <w:tr w:rsidR="000C7563" w14:paraId="4AC081F3" w14:textId="77777777" w:rsidTr="00215B62">
      <w:trPr>
        <w:cantSplit/>
        <w:trHeight w:hRule="exact" w:val="284"/>
      </w:trPr>
      <w:tc>
        <w:tcPr>
          <w:tcW w:w="6223" w:type="dxa"/>
          <w:tcMar>
            <w:left w:w="0" w:type="dxa"/>
          </w:tcMar>
          <w:vAlign w:val="bottom"/>
        </w:tcPr>
        <w:p w14:paraId="4AC081EF" w14:textId="345EC30A" w:rsidR="00000000" w:rsidRPr="00C13F6C" w:rsidRDefault="00683A33" w:rsidP="002A2F70">
          <w:pPr>
            <w:pStyle w:val="Koptekst"/>
            <w:rPr>
              <w:rFonts w:cs="Arial"/>
            </w:rPr>
          </w:pPr>
          <w:r>
            <w:rPr>
              <w:rFonts w:cs="Arial"/>
            </w:rPr>
            <w:t>Subject: Test</w:t>
          </w:r>
        </w:p>
      </w:tc>
      <w:tc>
        <w:tcPr>
          <w:tcW w:w="1604" w:type="dxa"/>
          <w:tcMar>
            <w:left w:w="0" w:type="dxa"/>
          </w:tcMar>
          <w:vAlign w:val="bottom"/>
        </w:tcPr>
        <w:p w14:paraId="4AC081F0" w14:textId="77777777" w:rsidR="00000000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128" w:type="dxa"/>
          <w:tcMar>
            <w:left w:w="0" w:type="dxa"/>
          </w:tcMar>
          <w:vAlign w:val="bottom"/>
        </w:tcPr>
        <w:p w14:paraId="4AC081F1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2251" w:type="dxa"/>
          <w:vAlign w:val="bottom"/>
        </w:tcPr>
        <w:p w14:paraId="4AC081F2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</w:tr>
    <w:tr w:rsidR="000C7563" w14:paraId="4AC081F8" w14:textId="77777777" w:rsidTr="00215B62">
      <w:trPr>
        <w:cantSplit/>
        <w:trHeight w:hRule="exact" w:val="794"/>
      </w:trPr>
      <w:tc>
        <w:tcPr>
          <w:tcW w:w="6223" w:type="dxa"/>
          <w:tcMar>
            <w:left w:w="0" w:type="dxa"/>
          </w:tcMar>
          <w:vAlign w:val="bottom"/>
        </w:tcPr>
        <w:p w14:paraId="4AC081F4" w14:textId="77777777" w:rsidR="00000000" w:rsidRDefault="00000000" w:rsidP="00A559F4">
          <w:pPr>
            <w:pStyle w:val="Koptekst"/>
          </w:pPr>
        </w:p>
      </w:tc>
      <w:tc>
        <w:tcPr>
          <w:tcW w:w="1604" w:type="dxa"/>
          <w:tcMar>
            <w:left w:w="0" w:type="dxa"/>
          </w:tcMar>
          <w:vAlign w:val="bottom"/>
        </w:tcPr>
        <w:p w14:paraId="4AC081F5" w14:textId="77777777" w:rsidR="00000000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128" w:type="dxa"/>
          <w:tcMar>
            <w:left w:w="0" w:type="dxa"/>
          </w:tcMar>
          <w:vAlign w:val="bottom"/>
        </w:tcPr>
        <w:p w14:paraId="4AC081F6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2251" w:type="dxa"/>
          <w:vAlign w:val="bottom"/>
        </w:tcPr>
        <w:p w14:paraId="4AC081F7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</w:tr>
    <w:tr w:rsidR="000C7563" w14:paraId="4AC081FD" w14:textId="77777777" w:rsidTr="00215B62">
      <w:trPr>
        <w:cantSplit/>
        <w:trHeight w:hRule="exact" w:val="284"/>
      </w:trPr>
      <w:tc>
        <w:tcPr>
          <w:tcW w:w="6223" w:type="dxa"/>
          <w:tcMar>
            <w:left w:w="0" w:type="dxa"/>
          </w:tcMar>
        </w:tcPr>
        <w:p w14:paraId="4AC081F9" w14:textId="70284AC0" w:rsidR="00000000" w:rsidRDefault="00683A33" w:rsidP="00237012">
          <w:pPr>
            <w:pStyle w:val="Koptekst"/>
          </w:pPr>
          <w:r>
            <w:t>Intro Greetings</w:t>
          </w:r>
        </w:p>
      </w:tc>
      <w:tc>
        <w:tcPr>
          <w:tcW w:w="1604" w:type="dxa"/>
          <w:tcMar>
            <w:left w:w="0" w:type="dxa"/>
          </w:tcMar>
        </w:tcPr>
        <w:p w14:paraId="4AC081FA" w14:textId="77777777" w:rsidR="00000000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128" w:type="dxa"/>
          <w:tcMar>
            <w:left w:w="0" w:type="dxa"/>
          </w:tcMar>
        </w:tcPr>
        <w:p w14:paraId="4AC081FB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2251" w:type="dxa"/>
        </w:tcPr>
        <w:p w14:paraId="4AC081FC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</w:tr>
    <w:tr w:rsidR="000C7563" w14:paraId="4AC08202" w14:textId="77777777" w:rsidTr="00215B62">
      <w:trPr>
        <w:cantSplit/>
        <w:trHeight w:hRule="exact" w:val="284"/>
      </w:trPr>
      <w:tc>
        <w:tcPr>
          <w:tcW w:w="6223" w:type="dxa"/>
          <w:tcMar>
            <w:left w:w="0" w:type="dxa"/>
          </w:tcMar>
        </w:tcPr>
        <w:p w14:paraId="4AC081FE" w14:textId="77777777" w:rsidR="00000000" w:rsidRPr="00081613" w:rsidRDefault="00000000" w:rsidP="00237012">
          <w:pPr>
            <w:pStyle w:val="Koptekst"/>
          </w:pPr>
        </w:p>
      </w:tc>
      <w:tc>
        <w:tcPr>
          <w:tcW w:w="1604" w:type="dxa"/>
          <w:tcMar>
            <w:left w:w="0" w:type="dxa"/>
          </w:tcMar>
        </w:tcPr>
        <w:p w14:paraId="4AC081FF" w14:textId="77777777" w:rsidR="00000000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128" w:type="dxa"/>
          <w:tcMar>
            <w:left w:w="0" w:type="dxa"/>
          </w:tcMar>
        </w:tcPr>
        <w:p w14:paraId="4AC08200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  <w:tc>
        <w:tcPr>
          <w:tcW w:w="2251" w:type="dxa"/>
        </w:tcPr>
        <w:p w14:paraId="4AC08201" w14:textId="77777777" w:rsidR="00000000" w:rsidRPr="00A559F4" w:rsidRDefault="00000000" w:rsidP="00A559F4">
          <w:pPr>
            <w:pStyle w:val="Koptekst"/>
            <w:rPr>
              <w:sz w:val="16"/>
              <w:szCs w:val="16"/>
            </w:rPr>
          </w:pPr>
        </w:p>
      </w:tc>
    </w:tr>
  </w:tbl>
  <w:p w14:paraId="4AC08203" w14:textId="4F4B60CC" w:rsidR="00000000" w:rsidRDefault="00000000">
    <w:pPr>
      <w:pStyle w:val="Koptekst"/>
    </w:pPr>
  </w:p>
  <w:p w14:paraId="4AC08204" w14:textId="77777777" w:rsidR="00000000" w:rsidRDefault="00000000">
    <w:pPr>
      <w:pStyle w:val="Koptekst"/>
    </w:pPr>
  </w:p>
  <w:p w14:paraId="4AC08205" w14:textId="77777777" w:rsidR="00000000" w:rsidRDefault="00000000">
    <w:pPr>
      <w:pStyle w:val="Koptekst"/>
    </w:pPr>
  </w:p>
  <w:p w14:paraId="4AC08206" w14:textId="77777777" w:rsidR="00000000" w:rsidRDefault="00000000">
    <w:pPr>
      <w:pStyle w:val="Koptekst"/>
    </w:pPr>
  </w:p>
  <w:p w14:paraId="4AC08207" w14:textId="77777777" w:rsidR="00000000" w:rsidRDefault="00000000">
    <w:pPr>
      <w:pStyle w:val="Koptekst"/>
    </w:pPr>
  </w:p>
  <w:p w14:paraId="4AC08208" w14:textId="77777777" w:rsidR="00000000" w:rsidRDefault="00000000" w:rsidP="00D70882">
    <w:pPr>
      <w:pStyle w:val="Koptekst"/>
      <w:tabs>
        <w:tab w:val="clear" w:pos="4536"/>
        <w:tab w:val="clear" w:pos="9072"/>
        <w:tab w:val="left" w:pos="2340"/>
      </w:tabs>
    </w:pPr>
  </w:p>
  <w:p w14:paraId="4AC08209" w14:textId="77777777" w:rsidR="00000000" w:rsidRDefault="00000000">
    <w:pPr>
      <w:pStyle w:val="Koptekst"/>
    </w:pPr>
  </w:p>
  <w:p w14:paraId="4AC0820A" w14:textId="77777777" w:rsidR="00000000" w:rsidRDefault="00000000">
    <w:pPr>
      <w:pStyle w:val="Koptekst"/>
    </w:pPr>
  </w:p>
  <w:p w14:paraId="4AC0820B" w14:textId="77777777" w:rsidR="00000000" w:rsidRDefault="0000000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3DCE63E"/>
    <w:lvl w:ilvl="0" w:tplc="7F044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D82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CC6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0B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8C4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09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0A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0B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303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2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63"/>
    <w:rsid w:val="000C7563"/>
    <w:rsid w:val="00215B62"/>
    <w:rsid w:val="00295F59"/>
    <w:rsid w:val="00501337"/>
    <w:rsid w:val="00561253"/>
    <w:rsid w:val="00592BD8"/>
    <w:rsid w:val="00600DF4"/>
    <w:rsid w:val="00683A33"/>
    <w:rsid w:val="008F175E"/>
    <w:rsid w:val="00D86C9C"/>
    <w:rsid w:val="00DE752F"/>
    <w:rsid w:val="00E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08183"/>
  <w15:docId w15:val="{680B65CB-1558-4F00-B8DD-2A7EC0BF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Cs w:val="1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3A33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A22A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2AD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37425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A22A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A22AD"/>
    <w:rPr>
      <w:rFonts w:ascii="Arial" w:eastAsiaTheme="majorEastAsia" w:hAnsi="Arial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2AD"/>
    <w:rPr>
      <w:rFonts w:ascii="Arial" w:eastAsiaTheme="majorEastAsia" w:hAnsi="Arial" w:cstheme="majorBidi"/>
      <w:b/>
      <w:bCs/>
      <w:i/>
      <w:iCs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22AD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22AD"/>
    <w:rPr>
      <w:rFonts w:ascii="Arial" w:eastAsiaTheme="majorEastAsia" w:hAnsi="Arial"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37425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437425"/>
    <w:rPr>
      <w:rFonts w:ascii="Arial" w:eastAsiaTheme="majorEastAsia" w:hAnsi="Arial" w:cstheme="majorBidi"/>
      <w:b/>
      <w:bCs/>
      <w:kern w:val="28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37425"/>
    <w:rPr>
      <w:rFonts w:ascii="Arial" w:eastAsiaTheme="majorEastAsia" w:hAnsi="Arial" w:cstheme="majorBidi"/>
      <w:b/>
      <w:bCs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559F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559F4"/>
    <w:rPr>
      <w:rFonts w:ascii="Arial" w:hAnsi="Arial" w:cs="Times New Roman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A559F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559F4"/>
    <w:rPr>
      <w:rFonts w:ascii="Arial" w:hAnsi="Arial" w:cs="Times New Roman"/>
      <w:sz w:val="20"/>
    </w:rPr>
  </w:style>
  <w:style w:type="table" w:styleId="Tabelraster">
    <w:name w:val="Table Grid"/>
    <w:basedOn w:val="Standaardtabel"/>
    <w:uiPriority w:val="39"/>
    <w:rsid w:val="00A5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683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Arnhem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M.A.E. Heijden-van-der</dc:creator>
  <cp:lastModifiedBy>Jeffrey Wong</cp:lastModifiedBy>
  <cp:revision>8</cp:revision>
  <dcterms:created xsi:type="dcterms:W3CDTF">2018-01-09T15:38:00Z</dcterms:created>
  <dcterms:modified xsi:type="dcterms:W3CDTF">2024-01-30T10:44:00Z</dcterms:modified>
  <cp:category>vergunning</cp:category>
</cp:coreProperties>
</file>