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2DF5" w14:textId="25B043AE" w:rsidR="00C8349C" w:rsidRDefault="00B80C9F">
      <w:r>
        <w:t>Has top margin, but smaller than border distance.</w:t>
      </w:r>
    </w:p>
    <w:sectPr>
      <w:pgSz w:w="11906" w:h="16838" w:code="9"/>
      <w:pgMar w:top="284" w:right="1134" w:bottom="1134" w:left="1134" w:header="709" w:footer="709" w:gutter="0"/>
      <w:pgBorders w:offsetFrom="page">
        <w:top w:val="single" w:sz="36" w:space="28" w:color="auto"/>
        <w:left w:val="single" w:sz="36" w:space="28" w:color="auto"/>
        <w:bottom w:val="single" w:sz="36" w:space="28" w:color="auto"/>
        <w:right w:val="single" w:sz="36" w:space="28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F"/>
    <w:rsid w:val="00B80C9F"/>
    <w:rsid w:val="00C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D71A"/>
  <w15:chartTrackingRefBased/>
  <w15:docId w15:val="{2B11FA26-39BA-4E84-9AC9-358325A2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2022-06-03T14:13:00Z</dcterms:created>
  <dcterms:modified xsi:type="dcterms:W3CDTF">2022-06-03T14:14:00Z</dcterms:modified>
</cp:coreProperties>
</file>