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07E6" w14:textId="5D8CE39B" w:rsidR="002E703C" w:rsidRDefault="002E703C" w:rsidP="009873C0">
      <w:pPr>
        <w:keepNext/>
        <w:keepLines/>
        <w:spacing w:before="240" w:line="259" w:lineRule="auto"/>
        <w:ind w:firstLine="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rFonts w:ascii="Arial" w:eastAsia="Calibri" w:hAnsi="Arial" w:cs="Arial"/>
          <w:b/>
          <w:color w:val="auto"/>
          <w:sz w:val="24"/>
          <w:szCs w:val="24"/>
        </w:rPr>
        <w:id w:val="589898589"/>
        <w:docPartObj>
          <w:docPartGallery w:val="Table of Contents"/>
          <w:docPartUnique/>
        </w:docPartObj>
      </w:sdtPr>
      <w:sdtContent>
        <w:p w14:paraId="70F7E6E2" w14:textId="77777777" w:rsidR="002E703C" w:rsidRDefault="002E703C">
          <w:pPr>
            <w:pStyle w:val="Tartalomjegyzkcmsora"/>
          </w:pPr>
        </w:p>
        <w:p w14:paraId="71614E41" w14:textId="77777777" w:rsidR="002E703C" w:rsidRDefault="00000000">
          <w:pPr>
            <w:pStyle w:val="TJ1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b/>
              <w:webHidden/>
              <w:sz w:val="24"/>
              <w:szCs w:val="24"/>
            </w:rPr>
            <w:instrText xml:space="preserve"> TOC \z \o "1-3" \u \h</w:instrText>
          </w:r>
          <w:r>
            <w:rPr>
              <w:rStyle w:val="IndexLink"/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50106581">
            <w:commentRangeStart w:id="0"/>
            <w:r>
              <w:rPr>
                <w:rStyle w:val="IndexLink"/>
                <w:rFonts w:ascii="Arial" w:hAnsi="Arial" w:cs="Arial"/>
                <w:b/>
                <w:webHidden/>
                <w:sz w:val="24"/>
                <w:szCs w:val="24"/>
              </w:rPr>
              <w:t>1  INTRODUÇÃO</w:t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1</w:t>
            </w:r>
            <w:commentRangeEnd w:id="0"/>
            <w:r>
              <w:commentReference w:id="0"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3D041205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82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eastAsiaTheme="minorEastAsia"/>
              </w:rPr>
              <w:t xml:space="preserve"> </w:t>
            </w:r>
            <w:r>
              <w:rPr>
                <w:rStyle w:val="IndexLink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0340DC6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1.2 Objetivos Específicos</w:t>
            </w:r>
            <w:r>
              <w:rPr>
                <w:rStyle w:val="IndexLink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48015B77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1.3 Justificativa</w:t>
            </w:r>
            <w:r>
              <w:rPr>
                <w:rStyle w:val="IndexLink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71ECBB4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 REFERENCIAL TEÓRICO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379B2AC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2.1  Descoberta de Conhecimento e a Mineração de Dados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EC85B1C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2.1.1 Seleção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75C06EF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2.1.2  Pré-Processamento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082B66B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2.1.3 Transformação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19D1E88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2.1.4  Mineração de Dados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3A92464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2.1.5  Interpretação e Avaliação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AE5FA20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Machine Learning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3B989C0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2.2.1 Modelo Supervisionado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FE6426C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2.2.2 Modelo Não Supervisionado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F8F0180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5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2.3 Técnicas de Classificação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C39644A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2.3.1 Decision Tree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0C94E18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2.3.2 Random Forest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5C58EB7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2.3.3 KNN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700CB76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5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_Toc150106599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2.3.4 Naive Bayes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48A5007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2.3.5 Logistic Regression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92CCE12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Métricas de Avaliação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6EA64DA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2.4.1 Matriz de Confusão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92BD0A4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Satisfação em Serviços</w:t>
            </w:r>
            <w:r>
              <w:rPr>
                <w:rStyle w:val="IndexLink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20F00E6E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2.5.1 Satisfação de Serviços em Aeroportos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34664656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2.6 Trabalhos Correlatos</w:t>
            </w:r>
            <w:r>
              <w:rPr>
                <w:rStyle w:val="IndexLink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52A529CE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 METODOLOGIA</w:t>
            </w:r>
            <w:r>
              <w:rPr>
                <w:rStyle w:val="IndexLink"/>
                <w:webHidden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2541B880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3.1 Descrição do Conjunto de Dados</w:t>
            </w:r>
            <w:r>
              <w:rPr>
                <w:rStyle w:val="IndexLink"/>
                <w:webHidden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654FD938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3.2 Atividades Desenvolvidas</w:t>
            </w:r>
            <w:r>
              <w:rPr>
                <w:rStyle w:val="IndexLink"/>
                <w:webHidden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434D2790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3.3 Ferramentas Utilizadas</w:t>
            </w:r>
            <w:r>
              <w:rPr>
                <w:rStyle w:val="IndexLink"/>
                <w:webHidden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01F3A093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 RESULTADOS E DISCUSSÕES</w:t>
            </w:r>
            <w:r>
              <w:rPr>
                <w:rStyle w:val="IndexLink"/>
                <w:webHidden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7A63D209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4.1 Análise Descritiva</w:t>
            </w:r>
            <w:r>
              <w:rPr>
                <w:rStyle w:val="IndexLink"/>
                <w:webHidden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627D8AAC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 Avaliação dos Modelos</w:t>
            </w:r>
            <w:r>
              <w:rPr>
                <w:rStyle w:val="IndexLink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053DCC84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4.2.1 Sem Balanceamento de Classe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2EDBAA3D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4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4.2.2 Balanceamento por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Undersampling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3C1EA82C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5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4.2.3 Balanceamento por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Oversampling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7F267ACB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6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4.2.4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Oversampling</w:t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 xml:space="preserve"> por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Resample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0241C3A6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7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4.2.5  Melhores parâmetros obtidos pelo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Grid-Search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2FFB5B32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4.2.6  Avaliação do desempenho dos modelos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 w14:paraId="58E6673B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4.3 Variáveis Mais Importantes para Classificação da Satisfação</w:t>
            </w:r>
            <w:r>
              <w:rPr>
                <w:rStyle w:val="IndexLink"/>
                <w:webHidden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 w14:paraId="1A1319A7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4.4 Avaliação do Modelos com Determinação Alternativa de Satisfeitos e Insatisfeitos</w:t>
            </w:r>
            <w:r>
              <w:rPr>
                <w:rStyle w:val="IndexLink"/>
                <w:webHidden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14:paraId="69CBDFA0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4.4.1 Sem Balanceamento de Classe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14:paraId="4D4EF3A9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2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4.4.2 Balanceamento por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Undersampling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 w14:paraId="68E681DE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3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4.4.3 Balanceamento por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Oversampling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6E111BEE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4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4.4.4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Oversampling</w:t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 xml:space="preserve"> por Resample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21696416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5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 xml:space="preserve">4.4.5 Melhores Parâmetros Obtidos pelo </w:t>
            </w:r>
            <w:r>
              <w:rPr>
                <w:rStyle w:val="IndexLink"/>
                <w:rFonts w:ascii="Arial" w:hAnsi="Arial" w:cs="Arial"/>
                <w:i/>
                <w:sz w:val="24"/>
                <w:szCs w:val="24"/>
              </w:rPr>
              <w:t>Grid-Search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633165C0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4.4.6 Avaliação de Desempenho dos Modelos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791954B5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4.5 Análise de Usuários com Satisfação Geral Intermediária</w:t>
            </w:r>
            <w:r>
              <w:rPr>
                <w:rStyle w:val="IndexLink"/>
                <w:webHidden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5BD39B6A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4.5.1 Análise Exploratória dos Usuários com Satisfação Intermediária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5FFE0E7E" w14:textId="77777777" w:rsidR="002E703C" w:rsidRDefault="00000000">
          <w:pPr>
            <w:pStyle w:val="TJ3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4.5.2 Avaliação dos Modelos dos Usuários com Satisfação Intermediária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307EE193" w14:textId="77777777" w:rsidR="002E703C" w:rsidRDefault="00000000">
          <w:pPr>
            <w:pStyle w:val="TJ1"/>
            <w:tabs>
              <w:tab w:val="right" w:leader="dot" w:pos="9061"/>
            </w:tabs>
            <w:ind w:firstLine="0"/>
            <w:rPr>
              <w:rFonts w:ascii="Arial" w:eastAsiaTheme="minorEastAsia" w:hAnsi="Arial" w:cs="Arial"/>
              <w:sz w:val="24"/>
              <w:szCs w:val="24"/>
            </w:rPr>
          </w:pPr>
          <w:hyperlink w:anchor="_Toc150106630">
            <w:r>
              <w:rPr>
                <w:rStyle w:val="IndexLink"/>
                <w:rFonts w:ascii="Arial" w:hAnsi="Arial" w:cs="Arial"/>
                <w:b/>
                <w:webHidden/>
                <w:sz w:val="24"/>
                <w:szCs w:val="24"/>
              </w:rPr>
              <w:t>5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0EA08A2A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REFERÊNCIAS</w:t>
            </w:r>
            <w:r>
              <w:rPr>
                <w:rStyle w:val="IndexLink"/>
                <w:webHidden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 w14:paraId="3FE124DB" w14:textId="77777777" w:rsidR="002E703C" w:rsidRDefault="00000000">
          <w:pPr>
            <w:pStyle w:val="TJ2"/>
            <w:rPr>
              <w:rFonts w:eastAsiaTheme="minorEastAsia"/>
            </w:rPr>
          </w:pPr>
          <w:hyperlink w:anchor="_Toc1501066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APÊNCIDE A</w:t>
            </w:r>
            <w:r>
              <w:rPr>
                <w:rStyle w:val="IndexLink"/>
                <w:webHidden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 w14:paraId="3B4FB6DB" w14:textId="77777777" w:rsidR="002E703C" w:rsidRDefault="00000000">
          <w:pPr>
            <w:pStyle w:val="TJ2"/>
            <w:rPr>
              <w:rFonts w:asciiTheme="minorHAnsi" w:eastAsiaTheme="minorEastAsia" w:hAnsiTheme="minorHAnsi" w:cstheme="minorBidi"/>
            </w:rPr>
          </w:pPr>
          <w:hyperlink w:anchor="_Toc150106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_Toc150106633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APÊNDICE B</w:t>
            </w:r>
            <w:r>
              <w:rPr>
                <w:rStyle w:val="IndexLink"/>
                <w:webHidden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C26CC77" w14:textId="77777777" w:rsidR="002E703C" w:rsidRDefault="002E703C">
      <w:pPr>
        <w:ind w:firstLine="0"/>
        <w:rPr>
          <w:rFonts w:ascii="Arial" w:hAnsi="Arial" w:cs="Arial"/>
          <w:sz w:val="24"/>
          <w:szCs w:val="24"/>
        </w:rPr>
      </w:pPr>
    </w:p>
    <w:sectPr w:rsidR="002E703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8" w:footer="708" w:gutter="0"/>
      <w:pgNumType w:start="1"/>
      <w:cols w:space="708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Lima" w:date="2023-11-24T10:48:00Z" w:initials="RL">
    <w:p w14:paraId="498B0CB5" w14:textId="77777777" w:rsidR="002E703C" w:rsidRDefault="00000000">
      <w:pPr>
        <w:overflowPunct w:val="0"/>
        <w:spacing w:line="240" w:lineRule="auto"/>
        <w:ind w:firstLine="0"/>
        <w:jc w:val="left"/>
      </w:pPr>
      <w:r>
        <w:rPr>
          <w:sz w:val="20"/>
        </w:rPr>
        <w:t>Coloca links clicáveis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8B0C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8B0CB5" w16cid:durableId="1AE985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EC16" w14:textId="77777777" w:rsidR="009F1E2B" w:rsidRDefault="009F1E2B">
      <w:pPr>
        <w:spacing w:line="240" w:lineRule="auto"/>
      </w:pPr>
      <w:r>
        <w:separator/>
      </w:r>
    </w:p>
  </w:endnote>
  <w:endnote w:type="continuationSeparator" w:id="0">
    <w:p w14:paraId="0073D44B" w14:textId="77777777" w:rsidR="009F1E2B" w:rsidRDefault="009F1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BCD6" w14:textId="77777777" w:rsidR="002E703C" w:rsidRDefault="002E703C">
    <w:pP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53AE61B1" w14:textId="77777777" w:rsidR="002E703C" w:rsidRDefault="002E703C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BFEC" w14:textId="77777777" w:rsidR="002E703C" w:rsidRDefault="002E7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7CA2" w14:textId="77777777" w:rsidR="009F1E2B" w:rsidRDefault="009F1E2B">
      <w:pPr>
        <w:spacing w:line="240" w:lineRule="auto"/>
      </w:pPr>
      <w:r>
        <w:separator/>
      </w:r>
    </w:p>
  </w:footnote>
  <w:footnote w:type="continuationSeparator" w:id="0">
    <w:p w14:paraId="368DC9FA" w14:textId="77777777" w:rsidR="009F1E2B" w:rsidRDefault="009F1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D365" w14:textId="77777777" w:rsidR="002E703C" w:rsidRDefault="00000000">
    <w:pP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51</w:t>
    </w:r>
    <w:r>
      <w:fldChar w:fldCharType="end"/>
    </w:r>
  </w:p>
  <w:p w14:paraId="56F9A76D" w14:textId="77777777" w:rsidR="002E703C" w:rsidRDefault="002E703C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884A" w14:textId="77777777" w:rsidR="002E703C" w:rsidRDefault="002E70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A"/>
    <w:multiLevelType w:val="multilevel"/>
    <w:tmpl w:val="ACD03C9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08235103"/>
    <w:multiLevelType w:val="multilevel"/>
    <w:tmpl w:val="4A7AA6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B92746A"/>
    <w:multiLevelType w:val="multilevel"/>
    <w:tmpl w:val="8AEAD7D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C5F11B7"/>
    <w:multiLevelType w:val="multilevel"/>
    <w:tmpl w:val="96BC2C7E"/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66517D5"/>
    <w:multiLevelType w:val="multilevel"/>
    <w:tmpl w:val="EF2CF0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7422E6E"/>
    <w:multiLevelType w:val="multilevel"/>
    <w:tmpl w:val="CD6A16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C4E47C1"/>
    <w:multiLevelType w:val="multilevel"/>
    <w:tmpl w:val="E5B8461C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4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12" w:hanging="1440"/>
      </w:pPr>
    </w:lvl>
  </w:abstractNum>
  <w:abstractNum w:abstractNumId="7" w15:restartNumberingAfterBreak="0">
    <w:nsid w:val="66DD7E91"/>
    <w:multiLevelType w:val="multilevel"/>
    <w:tmpl w:val="CA5EF7E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11456BF"/>
    <w:multiLevelType w:val="multilevel"/>
    <w:tmpl w:val="5878630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CA51E43"/>
    <w:multiLevelType w:val="multilevel"/>
    <w:tmpl w:val="5090104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272981508">
    <w:abstractNumId w:val="7"/>
  </w:num>
  <w:num w:numId="2" w16cid:durableId="194193891">
    <w:abstractNumId w:val="9"/>
  </w:num>
  <w:num w:numId="3" w16cid:durableId="522523216">
    <w:abstractNumId w:val="5"/>
  </w:num>
  <w:num w:numId="4" w16cid:durableId="128398359">
    <w:abstractNumId w:val="8"/>
  </w:num>
  <w:num w:numId="5" w16cid:durableId="2141418844">
    <w:abstractNumId w:val="6"/>
  </w:num>
  <w:num w:numId="6" w16cid:durableId="1138181017">
    <w:abstractNumId w:val="3"/>
  </w:num>
  <w:num w:numId="7" w16cid:durableId="2123257295">
    <w:abstractNumId w:val="0"/>
  </w:num>
  <w:num w:numId="8" w16cid:durableId="50354409">
    <w:abstractNumId w:val="2"/>
  </w:num>
  <w:num w:numId="9" w16cid:durableId="363406307">
    <w:abstractNumId w:val="1"/>
  </w:num>
  <w:num w:numId="10" w16cid:durableId="181163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3C"/>
    <w:rsid w:val="002E703C"/>
    <w:rsid w:val="009873C0"/>
    <w:rsid w:val="009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9883"/>
  <w15:docId w15:val="{5CC9903E-3287-48D4-AA61-E2452D9C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360" w:lineRule="auto"/>
      <w:ind w:firstLine="709"/>
      <w:jc w:val="both"/>
    </w:pPr>
  </w:style>
  <w:style w:type="paragraph" w:styleId="Cmsor1">
    <w:name w:val="heading 1"/>
    <w:basedOn w:val="Norml"/>
    <w:next w:val="Norml"/>
    <w:qFormat/>
    <w:rsid w:val="00022DF3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24"/>
      <w:szCs w:val="32"/>
    </w:rPr>
  </w:style>
  <w:style w:type="paragraph" w:styleId="Cmsor2">
    <w:name w:val="heading 2"/>
    <w:basedOn w:val="Norml"/>
    <w:next w:val="Norml"/>
    <w:qFormat/>
    <w:pPr>
      <w:keepNext/>
      <w:keepLines/>
      <w:spacing w:before="40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Cmsor3">
    <w:name w:val="heading 3"/>
    <w:basedOn w:val="Norml"/>
    <w:next w:val="Norml"/>
    <w:qFormat/>
    <w:pPr>
      <w:keepNext/>
      <w:keepLines/>
      <w:spacing w:before="40"/>
      <w:outlineLvl w:val="2"/>
    </w:pPr>
    <w:rPr>
      <w:rFonts w:ascii="Arial" w:eastAsia="Arial" w:hAnsi="Arial" w:cs="Arial"/>
      <w:color w:val="000000"/>
      <w:sz w:val="24"/>
      <w:szCs w:val="24"/>
    </w:rPr>
  </w:style>
  <w:style w:type="paragraph" w:styleId="Cmsor4">
    <w:name w:val="heading 4"/>
    <w:basedOn w:val="Norml"/>
    <w:next w:val="Norm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qFormat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qFormat/>
    <w:rPr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AC6FBC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1355D"/>
    <w:rPr>
      <w:color w:val="0000FF" w:themeColor="hyperlink"/>
      <w:u w:val="single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37815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Jegyzetszveg">
    <w:name w:val="annotation text"/>
    <w:basedOn w:val="Norml"/>
    <w:link w:val="Jegyzetszveg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AC6FBC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A37815"/>
    <w:rPr>
      <w:b/>
      <w:bCs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022DF3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022DF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F4032"/>
    <w:pPr>
      <w:tabs>
        <w:tab w:val="right" w:leader="dot" w:pos="9061"/>
      </w:tabs>
      <w:spacing w:after="100"/>
      <w:ind w:left="220" w:firstLine="0"/>
    </w:pPr>
    <w:rPr>
      <w:rFonts w:ascii="Arial" w:hAnsi="Arial" w:cs="Arial"/>
      <w:b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022DF3"/>
    <w:pPr>
      <w:spacing w:after="100"/>
      <w:ind w:left="440"/>
    </w:pPr>
  </w:style>
  <w:style w:type="paragraph" w:styleId="Vltozat">
    <w:name w:val="Revision"/>
    <w:uiPriority w:val="99"/>
    <w:semiHidden/>
    <w:qFormat/>
    <w:rsid w:val="007444F9"/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6D4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6D70-CFD6-408C-8616-DF180502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655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dc:description/>
  <cp:lastModifiedBy>Tünde Tóth</cp:lastModifiedBy>
  <cp:revision>8</cp:revision>
  <dcterms:created xsi:type="dcterms:W3CDTF">2023-11-08T11:40:00Z</dcterms:created>
  <dcterms:modified xsi:type="dcterms:W3CDTF">2024-02-21T09:37:00Z</dcterms:modified>
  <dc:language>pt-BR</dc:language>
</cp:coreProperties>
</file>