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floored table.</w:t>
      </w:r>
    </w:p>
    <w:tbl>
      <w:tblPr>
        <w:tblW w:w="9638" w:type="dxa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4819"/>
        <w:gridCol w:w="4819"/>
      </w:tblGrid>
      <w:tr>
        <w:trPr>
          <w:trHeight w:val="1" w:hRule="atLeast"/>
        </w:trPr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left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left two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left three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left four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left five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left six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left seven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left eight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right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right two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right three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right four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right five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right six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right seven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 row right eight</w:t>
            </w:r>
          </w:p>
        </w:tc>
      </w:tr>
      <w:tr>
        <w:trPr>
          <w:trHeight w:val="2948" w:hRule="atLeast"/>
        </w:trPr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two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three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four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five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six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seven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eight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nine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ten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eleven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left twelve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two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three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four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five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six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seven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eight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nine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ten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eleven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Floored row right twelve</w:t>
            </w:r>
          </w:p>
        </w:tc>
      </w:tr>
      <w:tr>
        <w:trPr>
          <w:trHeight w:val="1" w:hRule="atLeast"/>
        </w:trPr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Tail row left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Tail row left two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Tail row right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Tail row right two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Coda after the floored table.</w:t>
      </w:r>
    </w:p>
    <w:sectPr>
      <w:type w:val="nextPage"/>
      <w:pgSz w:w="11906" w:h="5669"/>
      <w:pgMar w:left="1134" w:right="1134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row whose stated minimum height does not fit is moved whole rather than broken</dc:subject>
  <dc:title>Paperless table row minimum height and the page break</dc:title>
</cp:coreProperties>
</file>