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The whole rule, uncropped - blue end at the left, red at the right:</w:t>
      </w:r>
    </w:p>
    <w:p>
      <w:pPr>
        <w:rPr>
          <w:rFonts w:ascii="Liberation Serif" w:hAnsi="Liberation Serif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.5pt;height:12pt" o:hrpct="0" o:hralign="left" o:hr="t">
            <v:imagedata r:id="rId9" o:title="rule"/>
          </v:shape>
        </w:pict>
      </w:r>
    </w:p>
    <w:tbl>
      <w:tblPr>
        <w:tblW w:w="9026" w:type="dxa"/>
        <w:tblLayout w:type="fixed"/>
        <w:tblCellMar>
          <w:left w:w="108" w:type="dxa"/>
          <w:right w:w="108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200"/>
        <w:gridCol w:w="2000"/>
        <w:gridCol w:w="5826"/>
      </w:tblGrid>
      <w:tr>
        <w:tc>
          <w:tcPr>
            <w:tcW w:w="1200" w:type="dxa"/>
          </w:tcPr>
          <w:p>
            <w:pPr>
              <w:rPr>
                <w:rFonts w:ascii="Liberation Serif" w:hAnsi="Liberation Serif"/>
              </w:rPr>
            </w:pPr>
            <w:r>
              <w:pict>
                <v:shape id="_x0000_i1026" type="#_x0000_t75" style="width:139.5pt;height:12pt" o:hrpct="0" o:hralign="left" o:hr="t">
                  <v:imagedata r:id="rId9" o:title="rule"/>
                </v:shape>
              </w:pict>
            </w:r>
          </w:p>
        </w:tc>
        <w:tc>
          <w:tcPr>
            <w:tcW w:w="2000" w:type="dxa"/>
          </w:tcPr>
          <w:p>
            <w:pPr>
              <w:rPr>
                <w:rFonts w:ascii="Liberation Serif" w:hAnsi="Liberation Serif"/>
              </w:rPr>
            </w:pPr>
            <w:r>
              <w:pict>
                <v:shape id="_x0000_i1027" type="#_x0000_t75" style="width:139.5pt;height:12pt" o:hrpct="0" o:hralign="center" o:hr="t">
                  <v:imagedata r:id="rId9" o:title="rule"/>
                </v:shape>
              </w:pict>
            </w:r>
          </w:p>
        </w:tc>
        <w:tc>
          <w:tcPr>
            <w:tcW w:w="5826" w:type="dxa"/>
          </w:tcPr>
          <w:p>
            <w:pPr>
              <w:rPr>
                <w:rFonts w:ascii="Liberation Serif" w:hAnsi="Liberation Serif"/>
              </w:rPr>
            </w:pPr>
            <w:r>
              <w:pict>
                <v:shape id="_x0000_i1028" type="#_x0000_t75" style="width:139.5pt;height:12pt" o:hrpct="0" o:hralign="right" o:hr="t">
                  <v:imagedata r:id="rId9" o:title="rule"/>
                </v:shape>
              </w:pict>
            </w:r>
          </w:p>
        </w:tc>
      </w:tr>
    </w:tbl>
    <w:p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before</w:t>
      </w:r>
      <w:r>
        <w:pict>
          <v:shape id="_x0000_i1029" type="#_x0000_t75" style="width:139.5pt;height:12pt" o:hrpct="0" o:hralign="center" o:hr="t">
            <v:imagedata r:id="rId9" o:title="rule"/>
          </v:shape>
        </w:pict>
      </w:r>
      <w:r>
        <w:rPr>
          <w:rFonts w:ascii="Liberation Serif" w:hAnsi="Liberation Serif"/>
        </w:rPr>
        <w:t xml:space="preserve">after</w:t>
      </w:r>
    </w:p>
    <w:p>
      <w:pPr>
        <w:sectPr>
          <w:pgSz w:w="11906" w:h="16838"/>
          <w:pgMar w:top="1440" w:right="1440" w:bottom="1440" w:left="1440" w:header="0" w:footer="0" w:gutter="0"/>
        </w:sectPr>
      </w:pPr>
    </w:p>
  </w:body>
</w:document>
</file>

<file path=word/_rels/document.xml.rels><?xml version="1.0" encoding="UTF-8" standalone="yes"?>
<Relationships xmlns="http://schemas.openxmlformats.org/package/2006/relationships">
<Relationship Id="rId9" Type="http://schemas.openxmlformats.org/officeDocument/2006/relationships/image" Target="media/rule.png"/>
</Relationships>
</file>