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1D058" w14:textId="77777777" w:rsidR="00C7617F" w:rsidRPr="00CC357D" w:rsidRDefault="00CC357D">
      <w:pPr>
        <w:pStyle w:val="FirstParagraph"/>
        <w:rPr>
          <w:lang w:val="ru-RU"/>
        </w:rPr>
      </w:pPr>
      <w:r w:rsidRPr="00CC357D">
        <w:rPr>
          <w:lang w:val="ru-RU"/>
        </w:rPr>
        <w:t>Список правил «Как провести опрос потенциального клиента» (по книге Роберта Фицпатрика «Спроси маму»):</w:t>
      </w:r>
    </w:p>
    <w:p w14:paraId="75129C21" w14:textId="77777777" w:rsidR="00C7617F" w:rsidRPr="00CC357D" w:rsidRDefault="00CC357D">
      <w:pPr>
        <w:pStyle w:val="Compact"/>
        <w:numPr>
          <w:ilvl w:val="0"/>
          <w:numId w:val="2"/>
        </w:numPr>
        <w:rPr>
          <w:lang w:val="ru-RU"/>
        </w:rPr>
      </w:pPr>
      <w:r w:rsidRPr="00CC357D">
        <w:rPr>
          <w:lang w:val="ru-RU"/>
        </w:rPr>
        <w:t>Не пытайтесь продавать во время опроса.</w:t>
      </w:r>
    </w:p>
    <w:p w14:paraId="65FC87DC" w14:textId="77777777" w:rsidR="00C7617F" w:rsidRDefault="00CC357D">
      <w:pPr>
        <w:pStyle w:val="Compact"/>
        <w:numPr>
          <w:ilvl w:val="0"/>
          <w:numId w:val="2"/>
        </w:numPr>
      </w:pPr>
      <w:r>
        <w:t>Слушайте больше, чем говорите.</w:t>
      </w:r>
    </w:p>
    <w:p w14:paraId="23F4F617" w14:textId="77777777" w:rsidR="00C7617F" w:rsidRDefault="00CC357D">
      <w:pPr>
        <w:pStyle w:val="Compact"/>
        <w:numPr>
          <w:ilvl w:val="0"/>
          <w:numId w:val="2"/>
        </w:numPr>
      </w:pPr>
      <w:r>
        <w:t>Задавайте открытые вопросы.</w:t>
      </w:r>
    </w:p>
    <w:p w14:paraId="07918ACE" w14:textId="77777777" w:rsidR="00C7617F" w:rsidRPr="00CC357D" w:rsidRDefault="00CC357D">
      <w:pPr>
        <w:pStyle w:val="Compact"/>
        <w:numPr>
          <w:ilvl w:val="0"/>
          <w:numId w:val="2"/>
        </w:numPr>
        <w:rPr>
          <w:lang w:val="ru-RU"/>
        </w:rPr>
      </w:pPr>
      <w:r w:rsidRPr="00CC357D">
        <w:rPr>
          <w:lang w:val="ru-RU"/>
        </w:rPr>
        <w:t>Не предполагайте ответы; спрашивайте напрямую.</w:t>
      </w:r>
    </w:p>
    <w:p w14:paraId="7586A805" w14:textId="77777777" w:rsidR="00C7617F" w:rsidRDefault="00CC357D">
      <w:pPr>
        <w:pStyle w:val="Compact"/>
        <w:numPr>
          <w:ilvl w:val="0"/>
          <w:numId w:val="2"/>
        </w:numPr>
      </w:pPr>
      <w:r>
        <w:t>Избегайте использования профессионального жаргона.</w:t>
      </w:r>
    </w:p>
    <w:p w14:paraId="49E8C7F2" w14:textId="77777777" w:rsidR="00C7617F" w:rsidRPr="00CC357D" w:rsidRDefault="00CC357D">
      <w:pPr>
        <w:pStyle w:val="Compact"/>
        <w:numPr>
          <w:ilvl w:val="0"/>
          <w:numId w:val="2"/>
        </w:numPr>
        <w:rPr>
          <w:lang w:val="ru-RU"/>
        </w:rPr>
      </w:pPr>
      <w:r w:rsidRPr="00CC357D">
        <w:rPr>
          <w:lang w:val="ru-RU"/>
        </w:rPr>
        <w:t>Фокусируйтесь на проблемах и потребностях клиента.</w:t>
      </w:r>
    </w:p>
    <w:p w14:paraId="024B59C6" w14:textId="77777777" w:rsidR="00C7617F" w:rsidRPr="00CC357D" w:rsidRDefault="00CC357D">
      <w:pPr>
        <w:pStyle w:val="Compact"/>
        <w:numPr>
          <w:ilvl w:val="0"/>
          <w:numId w:val="2"/>
        </w:numPr>
        <w:rPr>
          <w:lang w:val="ru-RU"/>
        </w:rPr>
      </w:pPr>
      <w:r w:rsidRPr="00CC357D">
        <w:rPr>
          <w:lang w:val="ru-RU"/>
        </w:rPr>
        <w:t>Поощряйте клиентов рассказывать истории и конкретные примеры.</w:t>
      </w:r>
    </w:p>
    <w:p w14:paraId="1FBF9FA7" w14:textId="77777777" w:rsidR="00C7617F" w:rsidRDefault="00CC357D">
      <w:pPr>
        <w:pStyle w:val="Compact"/>
        <w:numPr>
          <w:ilvl w:val="0"/>
          <w:numId w:val="2"/>
        </w:numPr>
      </w:pPr>
      <w:r>
        <w:t>Записывайте все важные детали.</w:t>
      </w:r>
    </w:p>
    <w:p w14:paraId="155C8F48" w14:textId="77777777" w:rsidR="00C7617F" w:rsidRPr="00CC357D" w:rsidRDefault="00CC357D">
      <w:pPr>
        <w:pStyle w:val="Compact"/>
        <w:numPr>
          <w:ilvl w:val="0"/>
          <w:numId w:val="2"/>
        </w:numPr>
        <w:rPr>
          <w:lang w:val="ru-RU"/>
        </w:rPr>
      </w:pPr>
      <w:r w:rsidRPr="00CC357D">
        <w:rPr>
          <w:lang w:val="ru-RU"/>
        </w:rPr>
        <w:t>Проявляйте эмпатию и искренний интерес.</w:t>
      </w:r>
    </w:p>
    <w:p w14:paraId="1AF17DD2" w14:textId="1A9184C9" w:rsidR="00CC357D" w:rsidRPr="00CC357D" w:rsidRDefault="00CC357D" w:rsidP="00CC357D">
      <w:pPr>
        <w:pStyle w:val="Compact"/>
        <w:numPr>
          <w:ilvl w:val="0"/>
          <w:numId w:val="2"/>
        </w:numPr>
        <w:rPr>
          <w:lang w:val="ru-RU"/>
        </w:rPr>
      </w:pPr>
      <w:r w:rsidRPr="00CC357D">
        <w:rPr>
          <w:lang w:val="ru-RU"/>
        </w:rPr>
        <w:t>Поддерживайте нейтральность, не давая оценочных суждений.</w:t>
      </w:r>
    </w:p>
    <w:p w14:paraId="40D462D3" w14:textId="0F06A436" w:rsidR="00C7617F" w:rsidRPr="00CC357D" w:rsidRDefault="00C7617F">
      <w:pPr>
        <w:pStyle w:val="a0"/>
        <w:rPr>
          <w:lang w:val="ru-RU"/>
        </w:rPr>
      </w:pPr>
    </w:p>
    <w:sectPr w:rsidR="00C7617F" w:rsidRPr="00CC357D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0E45E7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2E7A67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92708104">
    <w:abstractNumId w:val="0"/>
  </w:num>
  <w:num w:numId="2" w16cid:durableId="10201588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617F"/>
    <w:rsid w:val="002D5DDE"/>
    <w:rsid w:val="00C7617F"/>
    <w:rsid w:val="00CC3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8C340"/>
  <w15:docId w15:val="{150BEEF2-224F-4E4F-A6A8-931D4333B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Licen Drinc</cp:lastModifiedBy>
  <cp:revision>2</cp:revision>
  <dcterms:created xsi:type="dcterms:W3CDTF">2025-10-26T10:36:00Z</dcterms:created>
  <dcterms:modified xsi:type="dcterms:W3CDTF">2025-10-26T10:38:00Z</dcterms:modified>
</cp:coreProperties>
</file>