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93" w:rsidRDefault="00C266BD" w:rsidP="00A1050C">
      <w:pPr>
        <w:pStyle w:val="Ttulo2"/>
      </w:pPr>
      <w:r w:rsidRPr="00C266BD">
        <w:t xml:space="preserve">Para </w:t>
      </w:r>
      <w:r w:rsidR="0034058B" w:rsidRPr="00C266BD">
        <w:t xml:space="preserve">activar o desactivar </w:t>
      </w:r>
      <w:r w:rsidRPr="00C266BD">
        <w:t xml:space="preserve">LockDown Browser para las evaluaciones </w:t>
      </w:r>
    </w:p>
    <w:p w:rsidR="00A1050C" w:rsidRDefault="00A1050C" w:rsidP="00A1050C"/>
    <w:p w:rsidR="00C266BD" w:rsidRPr="00594B4D" w:rsidRDefault="00C266BD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266BD">
        <w:rPr>
          <w:rFonts w:ascii="Times New Roman" w:hAnsi="Times New Roman" w:cs="Times New Roman"/>
          <w:sz w:val="24"/>
          <w:szCs w:val="24"/>
        </w:rPr>
        <w:t>En el Catalogo del cu</w:t>
      </w:r>
      <w:r>
        <w:rPr>
          <w:rFonts w:ascii="Times New Roman" w:hAnsi="Times New Roman" w:cs="Times New Roman"/>
          <w:sz w:val="24"/>
          <w:szCs w:val="24"/>
        </w:rPr>
        <w:t xml:space="preserve">rso </w:t>
      </w:r>
      <w:r w:rsidR="00594B4D">
        <w:rPr>
          <w:rFonts w:ascii="Times New Roman" w:hAnsi="Times New Roman" w:cs="Times New Roman"/>
          <w:sz w:val="24"/>
          <w:szCs w:val="24"/>
        </w:rPr>
        <w:t>dentro del menu d</w:t>
      </w:r>
      <w:r>
        <w:rPr>
          <w:rFonts w:ascii="Times New Roman" w:hAnsi="Times New Roman" w:cs="Times New Roman"/>
          <w:sz w:val="24"/>
          <w:szCs w:val="24"/>
        </w:rPr>
        <w:t xml:space="preserve">el panel de control hacemos </w:t>
      </w:r>
      <w:r w:rsidR="002C6E1C">
        <w:rPr>
          <w:rFonts w:ascii="Times New Roman" w:hAnsi="Times New Roman" w:cs="Times New Roman"/>
          <w:sz w:val="24"/>
          <w:szCs w:val="24"/>
        </w:rPr>
        <w:t>clic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Pr="00594B4D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Herramientas del curso </w:t>
      </w:r>
    </w:p>
    <w:p w:rsidR="00C266BD" w:rsidRPr="00A1050C" w:rsidRDefault="002C6E1C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clic</w:t>
      </w:r>
      <w:r w:rsidR="00C266BD">
        <w:rPr>
          <w:rFonts w:ascii="Times New Roman" w:hAnsi="Times New Roman" w:cs="Times New Roman"/>
          <w:sz w:val="24"/>
          <w:szCs w:val="24"/>
        </w:rPr>
        <w:t xml:space="preserve"> en la opcion </w:t>
      </w:r>
      <w:r w:rsidR="00A1050C"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“</w:t>
      </w:r>
      <w:r w:rsidR="00C266BD"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Respondus LockDown Browser</w:t>
      </w:r>
      <w:r w:rsidR="00A1050C"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”</w:t>
      </w:r>
    </w:p>
    <w:p w:rsidR="00E245C4" w:rsidRDefault="00E245C4" w:rsidP="00E245C4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3050540"/>
            <wp:effectExtent l="19050" t="0" r="7620" b="0"/>
            <wp:docPr id="1" name="0 Imagen" descr="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BD" w:rsidRDefault="00C266BD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vista de Respondus LockDown Browser hacer </w:t>
      </w:r>
      <w:r w:rsidR="002C6E1C">
        <w:rPr>
          <w:rFonts w:ascii="Times New Roman" w:hAnsi="Times New Roman" w:cs="Times New Roman"/>
          <w:sz w:val="24"/>
          <w:szCs w:val="24"/>
        </w:rPr>
        <w:t>clic</w:t>
      </w:r>
      <w:r>
        <w:rPr>
          <w:rFonts w:ascii="Times New Roman" w:hAnsi="Times New Roman" w:cs="Times New Roman"/>
          <w:sz w:val="24"/>
          <w:szCs w:val="24"/>
        </w:rPr>
        <w:t xml:space="preserve"> en el icono de la izquierda correspondiente al titulo de la evaluación </w:t>
      </w:r>
    </w:p>
    <w:p w:rsidR="00C266BD" w:rsidRPr="00A1050C" w:rsidRDefault="002C6E1C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 w:rsidRPr="00A1050C">
        <w:rPr>
          <w:rFonts w:ascii="Times New Roman" w:hAnsi="Times New Roman" w:cs="Times New Roman"/>
          <w:sz w:val="24"/>
          <w:szCs w:val="24"/>
          <w:lang w:val="en-US"/>
        </w:rPr>
        <w:t>Hacer clic</w:t>
      </w:r>
      <w:r w:rsidR="00C266BD" w:rsidRPr="00A1050C">
        <w:rPr>
          <w:rFonts w:ascii="Times New Roman" w:hAnsi="Times New Roman" w:cs="Times New Roman"/>
          <w:sz w:val="24"/>
          <w:szCs w:val="24"/>
          <w:lang w:val="en-US"/>
        </w:rPr>
        <w:t xml:space="preserve"> en </w:t>
      </w:r>
      <w:r w:rsidR="00A1050C"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  <w:t>“</w:t>
      </w:r>
      <w:r w:rsidR="00C266BD"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  <w:t>Modify Settings</w:t>
      </w:r>
      <w:r w:rsidR="00A1050C"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  <w:t>”</w:t>
      </w:r>
    </w:p>
    <w:p w:rsidR="00E245C4" w:rsidRDefault="00B14ED1" w:rsidP="00E245C4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3079115"/>
            <wp:effectExtent l="19050" t="0" r="7620" b="0"/>
            <wp:docPr id="2" name="1 Imagen" descr="iam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ge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BD" w:rsidRPr="00A1050C" w:rsidRDefault="00C266BD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caja de LockDown Browser Settings Escoger la opcion </w:t>
      </w:r>
      <w:r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“Require Respondus LockDown Browser for this exam”</w:t>
      </w:r>
    </w:p>
    <w:p w:rsidR="00C266BD" w:rsidRDefault="00C266BD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Aparec</w:t>
      </w:r>
      <w:r w:rsidR="00012E04">
        <w:rPr>
          <w:rFonts w:ascii="Times New Roman" w:hAnsi="Times New Roman" w:cs="Times New Roman"/>
          <w:sz w:val="24"/>
          <w:szCs w:val="24"/>
        </w:rPr>
        <w:t xml:space="preserve">era una caja que se  expande y muestra las opciones para introducirle </w:t>
      </w:r>
      <w:r>
        <w:rPr>
          <w:rFonts w:ascii="Times New Roman" w:hAnsi="Times New Roman" w:cs="Times New Roman"/>
          <w:sz w:val="24"/>
          <w:szCs w:val="24"/>
        </w:rPr>
        <w:t>contraseña al examen (Opcional)</w:t>
      </w:r>
    </w:p>
    <w:p w:rsidR="00B401EA" w:rsidRDefault="00B401EA" w:rsidP="00B401EA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1946910"/>
            <wp:effectExtent l="19050" t="0" r="7620" b="0"/>
            <wp:docPr id="4" name="3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42" w:rsidRDefault="00012E04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es necesario una contraseña; si usted</w:t>
      </w:r>
      <w:r w:rsidR="00A10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desea que los estudiantes ingrese una contraseña </w:t>
      </w:r>
      <w:r w:rsidR="00162242">
        <w:rPr>
          <w:rFonts w:ascii="Times New Roman" w:hAnsi="Times New Roman" w:cs="Times New Roman"/>
          <w:sz w:val="24"/>
          <w:szCs w:val="24"/>
        </w:rPr>
        <w:t>entonces es necesario que escoga la opcion “</w:t>
      </w:r>
      <w:r w:rsidR="00162242"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Password to access exam box</w:t>
      </w:r>
      <w:r w:rsidR="00162242">
        <w:rPr>
          <w:rFonts w:ascii="Times New Roman" w:hAnsi="Times New Roman" w:cs="Times New Roman"/>
          <w:sz w:val="24"/>
          <w:szCs w:val="24"/>
        </w:rPr>
        <w:t xml:space="preserve">”- </w:t>
      </w:r>
      <w:r w:rsidR="00162242" w:rsidRPr="00162242">
        <w:rPr>
          <w:rFonts w:ascii="Times New Roman" w:hAnsi="Times New Roman" w:cs="Times New Roman"/>
          <w:b/>
          <w:sz w:val="24"/>
          <w:szCs w:val="24"/>
        </w:rPr>
        <w:t>NO agregue una contraseña para la prueba en la opciones de la prueba en el catalogo!</w:t>
      </w:r>
    </w:p>
    <w:p w:rsidR="00012E04" w:rsidRDefault="00162242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42">
        <w:rPr>
          <w:rFonts w:ascii="Times New Roman" w:hAnsi="Times New Roman" w:cs="Times New Roman"/>
          <w:sz w:val="24"/>
          <w:szCs w:val="24"/>
        </w:rPr>
        <w:t xml:space="preserve">Usar a </w:t>
      </w:r>
      <w:r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“Password to close browser and exit exam early”</w:t>
      </w:r>
      <w:r w:rsidRPr="00162242">
        <w:rPr>
          <w:rFonts w:ascii="Times New Roman" w:hAnsi="Times New Roman" w:cs="Times New Roman"/>
          <w:sz w:val="24"/>
          <w:szCs w:val="24"/>
        </w:rPr>
        <w:t xml:space="preserve"> (Opcional); Esta contraseña es para uso unico para el instructor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162242">
        <w:rPr>
          <w:rFonts w:ascii="Times New Roman" w:hAnsi="Times New Roman" w:cs="Times New Roman"/>
          <w:b/>
          <w:sz w:val="24"/>
          <w:szCs w:val="24"/>
        </w:rPr>
        <w:t>no debe ser dada a los estudiantes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22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242" w:rsidRDefault="00162242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242">
        <w:rPr>
          <w:rFonts w:ascii="Times New Roman" w:hAnsi="Times New Roman" w:cs="Times New Roman"/>
          <w:sz w:val="24"/>
          <w:szCs w:val="24"/>
        </w:rPr>
        <w:t xml:space="preserve">Escoger </w:t>
      </w:r>
      <w:r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“Dont require Respondus LockDown Browser for this exam”</w:t>
      </w:r>
      <w:r w:rsidRPr="00162242">
        <w:rPr>
          <w:rFonts w:ascii="Times New Roman" w:hAnsi="Times New Roman" w:cs="Times New Roman"/>
          <w:sz w:val="24"/>
          <w:szCs w:val="24"/>
        </w:rPr>
        <w:t xml:space="preserve"> para </w:t>
      </w:r>
      <w:r w:rsidRPr="008657D3">
        <w:rPr>
          <w:rFonts w:ascii="Times New Roman" w:hAnsi="Times New Roman" w:cs="Times New Roman"/>
          <w:b/>
          <w:sz w:val="24"/>
          <w:szCs w:val="24"/>
        </w:rPr>
        <w:t xml:space="preserve">eliminar </w:t>
      </w:r>
      <w:r w:rsidRPr="00162242">
        <w:rPr>
          <w:rFonts w:ascii="Times New Roman" w:hAnsi="Times New Roman" w:cs="Times New Roman"/>
          <w:sz w:val="24"/>
          <w:szCs w:val="24"/>
        </w:rPr>
        <w:t>el requerimiento de LockDownBrowser en la evaluaci</w:t>
      </w:r>
      <w:r>
        <w:rPr>
          <w:rFonts w:ascii="Times New Roman" w:hAnsi="Times New Roman" w:cs="Times New Roman"/>
          <w:sz w:val="24"/>
          <w:szCs w:val="24"/>
        </w:rPr>
        <w:t>ón</w:t>
      </w:r>
    </w:p>
    <w:p w:rsidR="00162242" w:rsidRDefault="00162242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en la pantalla de LockDownBrowser en la columna de la derecha aparece </w:t>
      </w:r>
      <w:r w:rsidRPr="00A1050C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“Error”</w:t>
      </w:r>
      <w:r>
        <w:rPr>
          <w:rFonts w:ascii="Times New Roman" w:hAnsi="Times New Roman" w:cs="Times New Roman"/>
          <w:sz w:val="24"/>
          <w:szCs w:val="24"/>
        </w:rPr>
        <w:t xml:space="preserve">, usted debera hacer </w:t>
      </w:r>
      <w:r w:rsidR="002C6E1C">
        <w:rPr>
          <w:rFonts w:ascii="Times New Roman" w:hAnsi="Times New Roman" w:cs="Times New Roman"/>
          <w:sz w:val="24"/>
          <w:szCs w:val="24"/>
        </w:rPr>
        <w:t>clic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“Fix it” </w:t>
      </w:r>
      <w:r>
        <w:rPr>
          <w:rFonts w:ascii="Times New Roman" w:hAnsi="Times New Roman" w:cs="Times New Roman"/>
          <w:sz w:val="24"/>
          <w:szCs w:val="24"/>
        </w:rPr>
        <w:t>antes de colocar el examen disponible a los estudiantes!</w:t>
      </w:r>
    </w:p>
    <w:p w:rsidR="00266C77" w:rsidRDefault="00266C77" w:rsidP="00266C77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795020"/>
            <wp:effectExtent l="19050" t="0" r="7620" b="0"/>
            <wp:docPr id="8" name="7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42" w:rsidRDefault="008657D3" w:rsidP="00162242">
      <w:pPr>
        <w:rPr>
          <w:rFonts w:ascii="Times New Roman" w:hAnsi="Times New Roman" w:cs="Times New Roman"/>
          <w:b/>
          <w:sz w:val="24"/>
          <w:szCs w:val="24"/>
        </w:rPr>
      </w:pPr>
      <w:r w:rsidRPr="008657D3">
        <w:rPr>
          <w:rFonts w:ascii="Times New Roman" w:hAnsi="Times New Roman" w:cs="Times New Roman"/>
          <w:b/>
          <w:sz w:val="24"/>
          <w:szCs w:val="24"/>
        </w:rPr>
        <w:t>Nota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C5872">
        <w:rPr>
          <w:rFonts w:ascii="Times New Roman" w:hAnsi="Times New Roman" w:cs="Times New Roman"/>
          <w:b/>
          <w:sz w:val="24"/>
          <w:szCs w:val="24"/>
        </w:rPr>
        <w:t>Errores pueden ser causados por realizar cambios a los opciones de la prueba</w:t>
      </w:r>
      <w:r w:rsidRPr="008657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872">
        <w:rPr>
          <w:rFonts w:ascii="Times New Roman" w:hAnsi="Times New Roman" w:cs="Times New Roman"/>
          <w:b/>
          <w:sz w:val="24"/>
          <w:szCs w:val="24"/>
        </w:rPr>
        <w:t xml:space="preserve">en el catalogo- preste atencion a la información en el boton de la pantalla de lockdown Browser Dashboard </w:t>
      </w:r>
      <w:r w:rsidR="00162242" w:rsidRPr="008657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872">
        <w:rPr>
          <w:rFonts w:ascii="Times New Roman" w:hAnsi="Times New Roman" w:cs="Times New Roman"/>
          <w:b/>
          <w:sz w:val="24"/>
          <w:szCs w:val="24"/>
        </w:rPr>
        <w:t>para evitar errores!</w:t>
      </w:r>
    </w:p>
    <w:p w:rsidR="00A1050C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A1050C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A1050C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A1050C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A1050C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A1050C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A1050C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A1050C" w:rsidRPr="008657D3" w:rsidRDefault="00A1050C" w:rsidP="00162242">
      <w:pPr>
        <w:rPr>
          <w:rFonts w:ascii="Times New Roman" w:hAnsi="Times New Roman" w:cs="Times New Roman"/>
          <w:b/>
          <w:sz w:val="24"/>
          <w:szCs w:val="24"/>
        </w:rPr>
      </w:pPr>
    </w:p>
    <w:p w:rsidR="00C266BD" w:rsidRDefault="00C266BD" w:rsidP="00C266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 w:rsidRPr="00012E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Hacer </w:t>
      </w:r>
      <w:r w:rsidR="002C6E1C">
        <w:rPr>
          <w:rFonts w:ascii="Times New Roman" w:hAnsi="Times New Roman" w:cs="Times New Roman"/>
          <w:sz w:val="24"/>
          <w:szCs w:val="24"/>
          <w:lang w:val="en-US"/>
        </w:rPr>
        <w:t>clic</w:t>
      </w:r>
      <w:r w:rsidRPr="00012E04">
        <w:rPr>
          <w:rFonts w:ascii="Times New Roman" w:hAnsi="Times New Roman" w:cs="Times New Roman"/>
          <w:sz w:val="24"/>
          <w:szCs w:val="24"/>
          <w:lang w:val="en-US"/>
        </w:rPr>
        <w:t xml:space="preserve"> en </w:t>
      </w:r>
      <w:r w:rsidR="00A1050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1050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  <w:t>Save and Close</w:t>
      </w:r>
      <w:r w:rsidR="00A1050C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  <w:t>”</w:t>
      </w:r>
    </w:p>
    <w:p w:rsidR="001C5AD3" w:rsidRDefault="00E4735B" w:rsidP="001C5AD3">
      <w:pPr>
        <w:pStyle w:val="Prrafodelista"/>
        <w:ind w:firstLine="0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s-CO"/>
        </w:rPr>
        <w:drawing>
          <wp:inline distT="0" distB="0" distL="0" distR="0">
            <wp:extent cx="5612130" cy="1945640"/>
            <wp:effectExtent l="19050" t="0" r="7620" b="0"/>
            <wp:docPr id="10" name="8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5B" w:rsidRDefault="00E4735B" w:rsidP="001C5AD3">
      <w:pPr>
        <w:pStyle w:val="Prrafodelista"/>
        <w:ind w:firstLine="0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A1050C" w:rsidRPr="00E4735B" w:rsidRDefault="00A1050C" w:rsidP="00E473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 w:rsidRPr="00E4735B">
        <w:rPr>
          <w:rFonts w:ascii="Times New Roman" w:hAnsi="Times New Roman" w:cs="Times New Roman"/>
          <w:sz w:val="24"/>
          <w:szCs w:val="24"/>
          <w:lang w:val="en-US"/>
        </w:rPr>
        <w:t>Vista Final</w:t>
      </w:r>
    </w:p>
    <w:p w:rsidR="00A1050C" w:rsidRPr="00A1050C" w:rsidRDefault="00A1050C" w:rsidP="00A1050C">
      <w:pPr>
        <w:pStyle w:val="Prrafodelista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C677B5" w:rsidRPr="00012E04" w:rsidRDefault="00C677B5" w:rsidP="00C677B5">
      <w:pPr>
        <w:pStyle w:val="Prrafodelista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705485"/>
            <wp:effectExtent l="19050" t="0" r="7620" b="0"/>
            <wp:docPr id="6" name="5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7B5" w:rsidRPr="00012E04" w:rsidSect="0041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540A"/>
    <w:multiLevelType w:val="hybridMultilevel"/>
    <w:tmpl w:val="766C6A38"/>
    <w:lvl w:ilvl="0" w:tplc="45A42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7334D"/>
    <w:rsid w:val="00012E04"/>
    <w:rsid w:val="000357E7"/>
    <w:rsid w:val="00036472"/>
    <w:rsid w:val="0005362F"/>
    <w:rsid w:val="00057CF2"/>
    <w:rsid w:val="000A0A1C"/>
    <w:rsid w:val="000E1879"/>
    <w:rsid w:val="000F535D"/>
    <w:rsid w:val="001124F8"/>
    <w:rsid w:val="00137E9B"/>
    <w:rsid w:val="00162242"/>
    <w:rsid w:val="00194AB8"/>
    <w:rsid w:val="001C5AD3"/>
    <w:rsid w:val="002020E4"/>
    <w:rsid w:val="00266C77"/>
    <w:rsid w:val="002C6E1C"/>
    <w:rsid w:val="002F70BC"/>
    <w:rsid w:val="00315246"/>
    <w:rsid w:val="0034058B"/>
    <w:rsid w:val="003522C9"/>
    <w:rsid w:val="00367FDA"/>
    <w:rsid w:val="00392ABA"/>
    <w:rsid w:val="004073DC"/>
    <w:rsid w:val="00411593"/>
    <w:rsid w:val="00445DAB"/>
    <w:rsid w:val="004A216C"/>
    <w:rsid w:val="004A4EE7"/>
    <w:rsid w:val="004B6692"/>
    <w:rsid w:val="004B70BD"/>
    <w:rsid w:val="004C0E89"/>
    <w:rsid w:val="004E7CE6"/>
    <w:rsid w:val="0051445A"/>
    <w:rsid w:val="00555D04"/>
    <w:rsid w:val="00571451"/>
    <w:rsid w:val="005738F6"/>
    <w:rsid w:val="00594B4D"/>
    <w:rsid w:val="005C0341"/>
    <w:rsid w:val="005E0B09"/>
    <w:rsid w:val="0065346B"/>
    <w:rsid w:val="006537A5"/>
    <w:rsid w:val="006602E3"/>
    <w:rsid w:val="00670571"/>
    <w:rsid w:val="006840ED"/>
    <w:rsid w:val="006B46C8"/>
    <w:rsid w:val="006C5872"/>
    <w:rsid w:val="006F760E"/>
    <w:rsid w:val="00702E89"/>
    <w:rsid w:val="00713B3E"/>
    <w:rsid w:val="00716715"/>
    <w:rsid w:val="00765A86"/>
    <w:rsid w:val="00793210"/>
    <w:rsid w:val="00796379"/>
    <w:rsid w:val="007D3CD8"/>
    <w:rsid w:val="00811AB7"/>
    <w:rsid w:val="00826BAA"/>
    <w:rsid w:val="008315B7"/>
    <w:rsid w:val="008614C0"/>
    <w:rsid w:val="008657D3"/>
    <w:rsid w:val="00891EB9"/>
    <w:rsid w:val="008A60A0"/>
    <w:rsid w:val="008C7A9A"/>
    <w:rsid w:val="008D0BC1"/>
    <w:rsid w:val="008E3377"/>
    <w:rsid w:val="008E4E01"/>
    <w:rsid w:val="008F54C4"/>
    <w:rsid w:val="008F763B"/>
    <w:rsid w:val="00902990"/>
    <w:rsid w:val="00920343"/>
    <w:rsid w:val="009413D6"/>
    <w:rsid w:val="009440E8"/>
    <w:rsid w:val="00975A0B"/>
    <w:rsid w:val="009B3777"/>
    <w:rsid w:val="009C5DE4"/>
    <w:rsid w:val="009D6DDE"/>
    <w:rsid w:val="009E3FDC"/>
    <w:rsid w:val="00A01CFA"/>
    <w:rsid w:val="00A1050C"/>
    <w:rsid w:val="00A83C0E"/>
    <w:rsid w:val="00AB4A85"/>
    <w:rsid w:val="00AD67A6"/>
    <w:rsid w:val="00B13124"/>
    <w:rsid w:val="00B14ED1"/>
    <w:rsid w:val="00B27EEA"/>
    <w:rsid w:val="00B401EA"/>
    <w:rsid w:val="00BA3092"/>
    <w:rsid w:val="00BA4F0A"/>
    <w:rsid w:val="00BC4F3D"/>
    <w:rsid w:val="00BC6834"/>
    <w:rsid w:val="00BC762C"/>
    <w:rsid w:val="00BD6F84"/>
    <w:rsid w:val="00C1481E"/>
    <w:rsid w:val="00C266BD"/>
    <w:rsid w:val="00C26CF9"/>
    <w:rsid w:val="00C40C33"/>
    <w:rsid w:val="00C474CA"/>
    <w:rsid w:val="00C56F79"/>
    <w:rsid w:val="00C677B5"/>
    <w:rsid w:val="00C7334D"/>
    <w:rsid w:val="00D05683"/>
    <w:rsid w:val="00D146C5"/>
    <w:rsid w:val="00D1797F"/>
    <w:rsid w:val="00D34E1A"/>
    <w:rsid w:val="00D706D9"/>
    <w:rsid w:val="00D830A5"/>
    <w:rsid w:val="00D86178"/>
    <w:rsid w:val="00DE73B7"/>
    <w:rsid w:val="00E1693D"/>
    <w:rsid w:val="00E245C4"/>
    <w:rsid w:val="00E4735B"/>
    <w:rsid w:val="00E62B95"/>
    <w:rsid w:val="00E63241"/>
    <w:rsid w:val="00EB1573"/>
    <w:rsid w:val="00EB4A1C"/>
    <w:rsid w:val="00EB6C5D"/>
    <w:rsid w:val="00EC326D"/>
    <w:rsid w:val="00EE54FE"/>
    <w:rsid w:val="00EE7A13"/>
    <w:rsid w:val="00F0723E"/>
    <w:rsid w:val="00F37D80"/>
    <w:rsid w:val="00F62F4A"/>
    <w:rsid w:val="00FC14A8"/>
    <w:rsid w:val="00FD1C65"/>
    <w:rsid w:val="00FD233B"/>
    <w:rsid w:val="00FE351D"/>
    <w:rsid w:val="00FF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  <w:ind w:left="1208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9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5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6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5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5C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10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16</cp:revision>
  <dcterms:created xsi:type="dcterms:W3CDTF">2015-01-27T14:19:00Z</dcterms:created>
  <dcterms:modified xsi:type="dcterms:W3CDTF">2015-01-27T20:21:00Z</dcterms:modified>
</cp:coreProperties>
</file>