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C59" w:rsidRDefault="007E0C59" w:rsidP="007E0C59">
      <w:pPr>
        <w:pStyle w:val="berschrift1"/>
      </w:pPr>
      <w:r>
        <w:t>Leitfaden zum Chat-Server-Projekt</w:t>
      </w:r>
    </w:p>
    <w:p w:rsidR="007E0C59" w:rsidRDefault="007E0C59" w:rsidP="007E0C59">
      <w:pPr>
        <w:pStyle w:val="Listenabsatz"/>
        <w:ind w:left="360"/>
      </w:pPr>
      <w:r>
        <w:t>Du brauchst</w:t>
      </w:r>
      <w:r>
        <w:t xml:space="preserve"> zwei Klassen</w:t>
      </w:r>
      <w:r>
        <w:t>:</w:t>
      </w:r>
      <w:r>
        <w:t xml:space="preserve"> </w:t>
      </w:r>
      <w:r w:rsidRPr="00771436">
        <w:rPr>
          <w:rStyle w:val="Code"/>
        </w:rPr>
        <w:t>Chatserver</w:t>
      </w:r>
      <w:r>
        <w:t xml:space="preserve"> und </w:t>
      </w:r>
      <w:proofErr w:type="spellStart"/>
      <w:r w:rsidRPr="00771436">
        <w:rPr>
          <w:rStyle w:val="Code"/>
        </w:rPr>
        <w:t>MeinClient</w:t>
      </w:r>
      <w:proofErr w:type="spellEnd"/>
      <w:r>
        <w:t>.</w:t>
      </w:r>
    </w:p>
    <w:p w:rsidR="007E0C59" w:rsidRPr="007E0C59" w:rsidRDefault="007E0C59" w:rsidP="007E0C59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7E0C59">
        <w:rPr>
          <w:b/>
          <w:bCs/>
        </w:rPr>
        <w:t>Mein</w:t>
      </w:r>
      <w:r w:rsidRPr="007E0C59">
        <w:rPr>
          <w:b/>
          <w:bCs/>
        </w:rPr>
        <w:t>Client</w:t>
      </w:r>
      <w:proofErr w:type="spellEnd"/>
      <w:r w:rsidRPr="007E0C59">
        <w:rPr>
          <w:b/>
          <w:bCs/>
        </w:rPr>
        <w:t>:</w:t>
      </w:r>
    </w:p>
    <w:p w:rsidR="007E0C59" w:rsidRDefault="007E0C59" w:rsidP="007E0C59">
      <w:pPr>
        <w:pStyle w:val="Listenabsatz"/>
        <w:numPr>
          <w:ilvl w:val="1"/>
          <w:numId w:val="1"/>
        </w:numPr>
      </w:pPr>
      <w:r>
        <w:t xml:space="preserve">Denk dran, die Engine Alpha mit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ea</w:t>
      </w:r>
      <w:proofErr w:type="spellEnd"/>
      <w:r>
        <w:t>*.; am Anfang des Quellcodes zu importieren.</w:t>
      </w:r>
    </w:p>
    <w:p w:rsidR="007E0C59" w:rsidRDefault="007E0C59" w:rsidP="007E0C59">
      <w:pPr>
        <w:pStyle w:val="Listenabsatz"/>
        <w:numPr>
          <w:ilvl w:val="1"/>
          <w:numId w:val="1"/>
        </w:numPr>
      </w:pPr>
      <w:bookmarkStart w:id="0" w:name="_GoBack"/>
      <w:r>
        <w:t>Deine</w:t>
      </w:r>
      <w:bookmarkEnd w:id="0"/>
      <w:r>
        <w:t xml:space="preserve"> Klasse muss von der </w:t>
      </w:r>
      <w:proofErr w:type="spellStart"/>
      <w:r>
        <w:t>ea</w:t>
      </w:r>
      <w:proofErr w:type="spellEnd"/>
      <w:r>
        <w:t xml:space="preserve">-Klasse </w:t>
      </w:r>
      <w:r w:rsidRPr="00771436">
        <w:rPr>
          <w:rStyle w:val="Code"/>
        </w:rPr>
        <w:t>Client</w:t>
      </w:r>
      <w:r w:rsidRPr="00771436">
        <w:t xml:space="preserve"> erben</w:t>
      </w:r>
      <w:r>
        <w:t>. Schreibe einen Konstruktor, in welchem du den super-Konstruktor</w:t>
      </w:r>
      <w:r>
        <w:t xml:space="preserve"> aufrufst. Als Übergabeparameter brauchst du String IP-Adresse und </w:t>
      </w:r>
      <w:proofErr w:type="spellStart"/>
      <w:r>
        <w:t>int</w:t>
      </w:r>
      <w:proofErr w:type="spellEnd"/>
      <w:r>
        <w:t xml:space="preserve"> Port.</w:t>
      </w:r>
    </w:p>
    <w:p w:rsidR="007E0C59" w:rsidRDefault="007E0C59" w:rsidP="007E0C59">
      <w:pPr>
        <w:pStyle w:val="Listenabsatz"/>
        <w:numPr>
          <w:ilvl w:val="1"/>
          <w:numId w:val="1"/>
        </w:numPr>
      </w:pPr>
      <w:r>
        <w:t xml:space="preserve">Zum Nachrichten schreiben brauchst du eine Methode, in der du einfach die Methode </w:t>
      </w:r>
      <w:proofErr w:type="spellStart"/>
      <w:proofErr w:type="gramStart"/>
      <w:r>
        <w:t>sendeString</w:t>
      </w:r>
      <w:proofErr w:type="spellEnd"/>
      <w:r>
        <w:t>(</w:t>
      </w:r>
      <w:proofErr w:type="gramEnd"/>
      <w:r>
        <w:t>String s) von der Superklasse aufrufst und ihr deine Nachricht übergibst.</w:t>
      </w:r>
    </w:p>
    <w:p w:rsidR="007E0C59" w:rsidRDefault="007E0C59" w:rsidP="007E0C59">
      <w:pPr>
        <w:pStyle w:val="Listenabsatz"/>
        <w:numPr>
          <w:ilvl w:val="1"/>
          <w:numId w:val="1"/>
        </w:numPr>
      </w:pPr>
      <w:r>
        <w:t xml:space="preserve">Überschreibe die Methode </w:t>
      </w:r>
      <w:proofErr w:type="spellStart"/>
      <w:proofErr w:type="gramStart"/>
      <w:r w:rsidRPr="00AB6E4C">
        <w:rPr>
          <w:rStyle w:val="Code"/>
        </w:rPr>
        <w:t>empfangeString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String s)</w:t>
      </w:r>
      <w:r>
        <w:t xml:space="preserve"> und lass sie den übergebenen String einfach am Bildschirm ausgeben. </w:t>
      </w:r>
    </w:p>
    <w:p w:rsidR="007E0C59" w:rsidRPr="007E0C59" w:rsidRDefault="007E0C59" w:rsidP="007E0C59">
      <w:pPr>
        <w:pStyle w:val="Listenabsatz"/>
        <w:numPr>
          <w:ilvl w:val="0"/>
          <w:numId w:val="1"/>
        </w:numPr>
        <w:rPr>
          <w:b/>
          <w:bCs/>
        </w:rPr>
      </w:pPr>
      <w:r w:rsidRPr="007E0C59">
        <w:rPr>
          <w:b/>
          <w:bCs/>
        </w:rPr>
        <w:t>Chatserver</w:t>
      </w:r>
    </w:p>
    <w:p w:rsidR="007E0C59" w:rsidRPr="00637CB5" w:rsidRDefault="007E0C59" w:rsidP="00637CB5">
      <w:pPr>
        <w:pStyle w:val="Listenabsatz"/>
        <w:numPr>
          <w:ilvl w:val="1"/>
          <w:numId w:val="1"/>
        </w:numPr>
        <w:rPr>
          <w:rStyle w:val="Code"/>
          <w:rFonts w:asciiTheme="minorHAnsi" w:hAnsiTheme="minorHAnsi"/>
          <w:color w:val="auto"/>
        </w:rPr>
      </w:pPr>
      <w:r>
        <w:t xml:space="preserve">Analog zu a. und b. von </w:t>
      </w:r>
      <w:proofErr w:type="spellStart"/>
      <w:r>
        <w:t>MeinClient</w:t>
      </w:r>
      <w:proofErr w:type="spellEnd"/>
      <w:r>
        <w:t xml:space="preserve">. Der Konstruktor von Server braucht allerdings nur </w:t>
      </w:r>
      <w:proofErr w:type="spellStart"/>
      <w:r>
        <w:t>int</w:t>
      </w:r>
      <w:proofErr w:type="spellEnd"/>
      <w:r>
        <w:t xml:space="preserve"> Port als Übergabeparameter.</w:t>
      </w:r>
    </w:p>
    <w:p w:rsidR="007E0C59" w:rsidRDefault="007E0C59" w:rsidP="007E0C59">
      <w:pPr>
        <w:pStyle w:val="Listenabsatz"/>
        <w:numPr>
          <w:ilvl w:val="1"/>
          <w:numId w:val="1"/>
        </w:numPr>
      </w:pPr>
      <w:r>
        <w:t>Der Server muss grundsätzlich nur alle empfangenen Strings an alle Clients senden („</w:t>
      </w:r>
      <w:proofErr w:type="spellStart"/>
      <w:r>
        <w:t>broadcasten</w:t>
      </w:r>
      <w:proofErr w:type="spellEnd"/>
      <w:r>
        <w:t xml:space="preserve">“). Dazu gibt es in der </w:t>
      </w:r>
      <w:proofErr w:type="spellStart"/>
      <w:r>
        <w:t>ea.Server</w:t>
      </w:r>
      <w:proofErr w:type="spellEnd"/>
      <w:r>
        <w:t xml:space="preserve">-Klasse die Methode </w:t>
      </w:r>
      <w:proofErr w:type="spellStart"/>
      <w:r w:rsidRPr="00E14977">
        <w:rPr>
          <w:rStyle w:val="Code"/>
        </w:rPr>
        <w:t>sendeString</w:t>
      </w:r>
      <w:proofErr w:type="spellEnd"/>
      <w:r>
        <w:t>.</w:t>
      </w:r>
    </w:p>
    <w:p w:rsidR="00637CB5" w:rsidRDefault="007E0C59" w:rsidP="00637CB5">
      <w:pPr>
        <w:pStyle w:val="Listenabsatz"/>
        <w:numPr>
          <w:ilvl w:val="1"/>
          <w:numId w:val="1"/>
        </w:numPr>
        <w:spacing w:after="0"/>
      </w:pPr>
      <w:r>
        <w:t xml:space="preserve">Optional kannst du in der Methode </w:t>
      </w:r>
      <w:proofErr w:type="spellStart"/>
      <w:proofErr w:type="gram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</w:t>
      </w:r>
      <w:proofErr w:type="gramEnd"/>
      <w:r w:rsidRPr="00E14977">
        <w:rPr>
          <w:rStyle w:val="Code"/>
        </w:rPr>
        <w:t>)</w:t>
      </w:r>
      <w:r w:rsidRPr="007E0C59">
        <w:t>implementieren</w:t>
      </w:r>
      <w:r>
        <w:t>, die aufgerufen wird, falls ein Client die Verbindung schließt, eine entsprechende Nachricht an alle Clients senden, um sie darüber zu informieren.</w:t>
      </w:r>
      <w:r w:rsidR="00637CB5" w:rsidRPr="00637CB5">
        <w:t xml:space="preserve"> </w:t>
      </w:r>
    </w:p>
    <w:p w:rsidR="00637CB5" w:rsidRDefault="00637CB5" w:rsidP="00637CB5">
      <w:pPr>
        <w:pStyle w:val="Listenabsatz"/>
        <w:numPr>
          <w:ilvl w:val="1"/>
          <w:numId w:val="1"/>
        </w:numPr>
        <w:spacing w:after="0"/>
      </w:pPr>
      <w:r>
        <w:t xml:space="preserve">Da du von der Klasse </w:t>
      </w:r>
      <w:proofErr w:type="spellStart"/>
      <w:r>
        <w:t>ea.Server</w:t>
      </w:r>
      <w:proofErr w:type="spellEnd"/>
      <w:r>
        <w:t xml:space="preserve"> erbst, musst du folgende Methoden implementieren, kannst sie aber einfach leer lassen, wenn du sie nicht verwendest:</w:t>
      </w:r>
    </w:p>
    <w:p w:rsidR="00637CB5" w:rsidRPr="00E14977" w:rsidRDefault="00637CB5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proofErr w:type="gramStart"/>
      <w:r w:rsidRPr="00E14977">
        <w:rPr>
          <w:rStyle w:val="Code"/>
        </w:rPr>
        <w:t>empfangeString</w:t>
      </w:r>
      <w:proofErr w:type="spellEnd"/>
      <w:r w:rsidRPr="00E14977">
        <w:rPr>
          <w:rStyle w:val="Code"/>
        </w:rPr>
        <w:t>(</w:t>
      </w:r>
      <w:proofErr w:type="gramEnd"/>
      <w:r w:rsidRPr="00E14977">
        <w:rPr>
          <w:rStyle w:val="Code"/>
        </w:rPr>
        <w:t>String s)</w:t>
      </w:r>
    </w:p>
    <w:p w:rsidR="00637CB5" w:rsidRPr="00E14977" w:rsidRDefault="00637CB5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proofErr w:type="gramStart"/>
      <w:r w:rsidRPr="00E14977">
        <w:rPr>
          <w:rStyle w:val="Code"/>
        </w:rPr>
        <w:t>empfangeInt</w:t>
      </w:r>
      <w:proofErr w:type="spellEnd"/>
      <w:r w:rsidRPr="00E14977">
        <w:rPr>
          <w:rStyle w:val="Code"/>
        </w:rPr>
        <w:t>(</w:t>
      </w:r>
      <w:proofErr w:type="spellStart"/>
      <w:proofErr w:type="gramEnd"/>
      <w:r w:rsidRPr="00E14977">
        <w:rPr>
          <w:rStyle w:val="Code"/>
        </w:rPr>
        <w:t>int</w:t>
      </w:r>
      <w:proofErr w:type="spellEnd"/>
      <w:r w:rsidRPr="00E14977">
        <w:rPr>
          <w:rStyle w:val="Code"/>
        </w:rPr>
        <w:t xml:space="preserve"> i)</w:t>
      </w:r>
    </w:p>
    <w:p w:rsidR="00637CB5" w:rsidRPr="00E14977" w:rsidRDefault="00637CB5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proofErr w:type="gramStart"/>
      <w:r w:rsidRPr="00E14977">
        <w:rPr>
          <w:rStyle w:val="Code"/>
        </w:rPr>
        <w:t>empfangeByte</w:t>
      </w:r>
      <w:proofErr w:type="spellEnd"/>
      <w:r w:rsidRPr="00E14977">
        <w:rPr>
          <w:rStyle w:val="Code"/>
        </w:rPr>
        <w:t>(</w:t>
      </w:r>
      <w:proofErr w:type="spellStart"/>
      <w:proofErr w:type="gramEnd"/>
      <w:r w:rsidRPr="00E14977">
        <w:rPr>
          <w:rStyle w:val="Code"/>
        </w:rPr>
        <w:t>byte</w:t>
      </w:r>
      <w:proofErr w:type="spellEnd"/>
      <w:r w:rsidRPr="00E14977">
        <w:rPr>
          <w:rStyle w:val="Code"/>
        </w:rPr>
        <w:t xml:space="preserve"> b)</w:t>
      </w:r>
    </w:p>
    <w:p w:rsidR="00637CB5" w:rsidRPr="00E14977" w:rsidRDefault="00637CB5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proofErr w:type="gramStart"/>
      <w:r w:rsidRPr="00E14977">
        <w:rPr>
          <w:rStyle w:val="Code"/>
        </w:rPr>
        <w:t>empfangeDouble</w:t>
      </w:r>
      <w:proofErr w:type="spellEnd"/>
      <w:r w:rsidRPr="00E14977">
        <w:rPr>
          <w:rStyle w:val="Code"/>
        </w:rPr>
        <w:t>(</w:t>
      </w:r>
      <w:proofErr w:type="gramEnd"/>
      <w:r w:rsidRPr="00E14977">
        <w:rPr>
          <w:rStyle w:val="Code"/>
        </w:rPr>
        <w:t>double d)</w:t>
      </w:r>
    </w:p>
    <w:p w:rsidR="00637CB5" w:rsidRPr="00E14977" w:rsidRDefault="00637CB5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proofErr w:type="gramStart"/>
      <w:r w:rsidRPr="00E14977">
        <w:rPr>
          <w:rStyle w:val="Code"/>
        </w:rPr>
        <w:t>empfangeChar</w:t>
      </w:r>
      <w:proofErr w:type="spellEnd"/>
      <w:r w:rsidRPr="00E14977">
        <w:rPr>
          <w:rStyle w:val="Code"/>
        </w:rPr>
        <w:t>(</w:t>
      </w:r>
      <w:proofErr w:type="spellStart"/>
      <w:proofErr w:type="gramEnd"/>
      <w:r w:rsidRPr="00E14977">
        <w:rPr>
          <w:rStyle w:val="Code"/>
        </w:rPr>
        <w:t>char</w:t>
      </w:r>
      <w:proofErr w:type="spellEnd"/>
      <w:r w:rsidRPr="00E14977">
        <w:rPr>
          <w:rStyle w:val="Code"/>
        </w:rPr>
        <w:t xml:space="preserve"> c)</w:t>
      </w:r>
    </w:p>
    <w:p w:rsidR="00637CB5" w:rsidRPr="00E14977" w:rsidRDefault="00637CB5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proofErr w:type="gramStart"/>
      <w:r w:rsidRPr="00E14977">
        <w:rPr>
          <w:rStyle w:val="Code"/>
        </w:rPr>
        <w:t>empfangeBoolean</w:t>
      </w:r>
      <w:proofErr w:type="spellEnd"/>
      <w:r w:rsidRPr="00E14977">
        <w:rPr>
          <w:rStyle w:val="Code"/>
        </w:rPr>
        <w:t>(</w:t>
      </w:r>
      <w:proofErr w:type="spellStart"/>
      <w:proofErr w:type="gramEnd"/>
      <w:r w:rsidRPr="00E14977">
        <w:rPr>
          <w:rStyle w:val="Code"/>
        </w:rPr>
        <w:t>boolean</w:t>
      </w:r>
      <w:proofErr w:type="spellEnd"/>
      <w:r w:rsidRPr="00E14977">
        <w:rPr>
          <w:rStyle w:val="Code"/>
        </w:rPr>
        <w:t xml:space="preserve"> b)</w:t>
      </w:r>
    </w:p>
    <w:p w:rsidR="007E0C59" w:rsidRPr="00637CB5" w:rsidRDefault="00637CB5" w:rsidP="00637CB5">
      <w:pPr>
        <w:spacing w:after="0"/>
        <w:ind w:left="1980"/>
        <w:rPr>
          <w:rFonts w:ascii="Consolas" w:hAnsi="Consolas"/>
          <w:color w:val="7030A0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proofErr w:type="gram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</w:t>
      </w:r>
      <w:proofErr w:type="gramEnd"/>
      <w:r w:rsidRPr="00E14977">
        <w:rPr>
          <w:rStyle w:val="Code"/>
        </w:rPr>
        <w:t>)</w:t>
      </w:r>
    </w:p>
    <w:p w:rsidR="00637CB5" w:rsidRDefault="00637CB5" w:rsidP="007E0C59">
      <w:pPr>
        <w:pStyle w:val="Listenabsatz"/>
        <w:numPr>
          <w:ilvl w:val="0"/>
          <w:numId w:val="1"/>
        </w:numPr>
      </w:pPr>
      <w:r>
        <w:t>Ausprobieren</w:t>
      </w:r>
    </w:p>
    <w:p w:rsidR="00637CB5" w:rsidRDefault="007E0C59" w:rsidP="00637CB5">
      <w:pPr>
        <w:pStyle w:val="Listenabsatz"/>
        <w:ind w:left="360"/>
      </w:pPr>
      <w:r>
        <w:t xml:space="preserve">Du kannst jetzt in </w:t>
      </w:r>
      <w:proofErr w:type="spellStart"/>
      <w:r>
        <w:t>BlueJ</w:t>
      </w:r>
      <w:proofErr w:type="spellEnd"/>
      <w:r>
        <w:t xml:space="preserve"> einen Server erstellen und anschließend(!) zwei oder mehr Clients.</w:t>
      </w:r>
    </w:p>
    <w:p w:rsidR="007E0C59" w:rsidRDefault="00637CB5" w:rsidP="00637CB5">
      <w:pPr>
        <w:pStyle w:val="Listenabsatz"/>
        <w:ind w:left="360"/>
      </w:pPr>
      <w:r>
        <w:t>Der Port muss beim Server und allen Clients der gleiche sein.</w:t>
      </w:r>
      <w:r w:rsidR="007E0C59">
        <w:br/>
        <w:t xml:space="preserve">Rufe die Methoden </w:t>
      </w:r>
      <w:proofErr w:type="spellStart"/>
      <w:proofErr w:type="gramStart"/>
      <w:r w:rsidR="007E0C59" w:rsidRPr="00E14977">
        <w:rPr>
          <w:rStyle w:val="Code"/>
        </w:rPr>
        <w:t>sendeNachrichtAnServer</w:t>
      </w:r>
      <w:proofErr w:type="spellEnd"/>
      <w:r w:rsidR="007E0C59" w:rsidRPr="00E14977">
        <w:rPr>
          <w:rStyle w:val="Code"/>
        </w:rPr>
        <w:t>(</w:t>
      </w:r>
      <w:proofErr w:type="gramEnd"/>
      <w:r w:rsidR="007E0C59" w:rsidRPr="00E14977">
        <w:rPr>
          <w:rStyle w:val="Code"/>
        </w:rPr>
        <w:t>)</w:t>
      </w:r>
      <w:r w:rsidR="007E0C59">
        <w:t xml:space="preserve"> von den Clients auf und überprüfe, ob die Nachrichten auf der Konsole ausgegeben werden. </w:t>
      </w:r>
      <w:r>
        <w:t>Da jeder Client die Nachricht am Bildschirm ausgibt bekommst du so viele Bildschirmausgaben pro Nachricht, wie du Clients hast.</w:t>
      </w:r>
    </w:p>
    <w:p w:rsidR="002543FE" w:rsidRDefault="002543FE"/>
    <w:sectPr w:rsidR="002543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90710"/>
    <w:multiLevelType w:val="hybridMultilevel"/>
    <w:tmpl w:val="2DF2EFB2"/>
    <w:lvl w:ilvl="0" w:tplc="272AD72A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644" w:hanging="360"/>
      </w:pPr>
    </w:lvl>
    <w:lvl w:ilvl="2" w:tplc="0407001B">
      <w:start w:val="1"/>
      <w:numFmt w:val="lowerRoman"/>
      <w:lvlText w:val="%3."/>
      <w:lvlJc w:val="right"/>
      <w:pPr>
        <w:ind w:left="1456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367CC7"/>
    <w:multiLevelType w:val="hybridMultilevel"/>
    <w:tmpl w:val="6B0AC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9"/>
    <w:rsid w:val="001B793F"/>
    <w:rsid w:val="002543FE"/>
    <w:rsid w:val="00637CB5"/>
    <w:rsid w:val="007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11F1"/>
  <w15:chartTrackingRefBased/>
  <w15:docId w15:val="{80DF3CFB-C580-495F-8169-284BECD2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0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0C59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E0C59"/>
    <w:pPr>
      <w:ind w:left="720"/>
      <w:contextualSpacing/>
    </w:pPr>
  </w:style>
  <w:style w:type="character" w:customStyle="1" w:styleId="Code">
    <w:name w:val="Code"/>
    <w:basedOn w:val="Absatz-Standardschriftart"/>
    <w:uiPriority w:val="1"/>
    <w:qFormat/>
    <w:rsid w:val="007E0C59"/>
    <w:rPr>
      <w:rFonts w:ascii="Consolas" w:hAnsi="Consolas"/>
      <w:color w:val="7030A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E0C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0C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0C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974C-A835-4024-8872-3D2F60E4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2020-03-26T14:32:00Z</dcterms:created>
  <dcterms:modified xsi:type="dcterms:W3CDTF">2020-03-26T14:57:00Z</dcterms:modified>
</cp:coreProperties>
</file>