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Д</w:t>
      </w:r>
      <w:r>
        <w:rPr>
          <w:sz w:val="36"/>
          <w:szCs w:val="36"/>
        </w:rPr>
        <w:t>иаграмма бизнес-процессов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95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Диаграммы объектов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14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Диаграммы объектов личного кабинета администратора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1665" cy="323723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Диаграммы объектов личного кабинета преподавателя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695" cy="175831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Диаграммы объектов личного кабинета сотрудника деканата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5465" cy="168211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Диаграммы объектов личного кабинета студента </w:t>
      </w:r>
    </w:p>
    <w:p>
      <w:pPr>
        <w:pStyle w:val="Normal"/>
        <w:bidi w:val="0"/>
        <w:jc w:val="center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-47625</wp:posOffset>
            </wp:positionH>
            <wp:positionV relativeFrom="paragraph">
              <wp:posOffset>309880</wp:posOffset>
            </wp:positionV>
            <wp:extent cx="6332220" cy="25774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Д</w:t>
      </w:r>
      <w:r>
        <w:rPr>
          <w:sz w:val="36"/>
          <w:szCs w:val="36"/>
        </w:rPr>
        <w:t>иаграмма бизнес-процессов</w:t>
      </w:r>
      <w:r>
        <w:br w:type="page"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Д</w:t>
      </w:r>
      <w:r>
        <w:rPr>
          <w:sz w:val="36"/>
          <w:szCs w:val="36"/>
        </w:rPr>
        <w:t>иаграмма состояний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1383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диаграмма состояния (подача заявки абитуриентом)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Вывод : в ходе выполнения данной лабораторной работы были составлены диаграммы: </w:t>
        <w:tab/>
        <w:t xml:space="preserve">прецедентов,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бизнес-процессов,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объектов,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состояний.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Данные диаграммы позволили более точно определить цели и возможности программного обеспечения.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LibreOffice/7.2.1.2$Linux_X86_64 LibreOffice_project/20$Build-2</Application>
  <AppVersion>15.0000</AppVersion>
  <Pages>5</Pages>
  <Words>60</Words>
  <Characters>511</Characters>
  <CharactersWithSpaces>568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2021-10-13T00:27:50Z</dcterms:created>
  <dc:creator/>
  <dc:description/>
  <dc:language>ru-RU</dc:language>
  <cp:lastModifiedBy/>
  <dcterms:modified xsi:type="dcterms:W3CDTF">2021-10-13T00:38:25Z</dcterms:modified>
  <cp:revision>1</cp:revision>
  <dc:subject/>
  <dc:title/>
</cp:coreProperties>
</file>