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72911" w:rsidRPr="00C0336F" w:rsidRDefault="004C1D46" w:rsidP="004C1D46">
      <w:pPr>
        <w:pStyle w:val="afc"/>
        <w:spacing w:line="360" w:lineRule="auto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МИНИСТЕРСТВО НАУКИ И ВЫСШЕГО ОБРАЗОВАНИЯ РОССИЙСКОЙ ФЕДЕРАЦИИ</w:t>
      </w:r>
    </w:p>
    <w:p w:rsidR="00972911" w:rsidRPr="00C0336F" w:rsidRDefault="00972911" w:rsidP="00972911">
      <w:pPr>
        <w:pStyle w:val="afc"/>
        <w:spacing w:line="360" w:lineRule="auto"/>
        <w:jc w:val="center"/>
        <w:rPr>
          <w:sz w:val="20"/>
          <w:szCs w:val="20"/>
        </w:rPr>
      </w:pPr>
      <w:r w:rsidRPr="00C0336F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«САНКТ-ПЕТЕРБУРГСКИЙ ГОСУДАРСТВЕННЫЙ УНИВЕРСИТЕТ</w:t>
      </w: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АЭРОКОСМИЧЕСКОГО ПРИБОРОСТРОЕНИЯ»</w:t>
      </w: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КАФЕДРА КОМПЬЮТЕРНЫХ ТЕХНОЛОГИЙ</w:t>
      </w: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И ПРОГРАММНОЙ ИНЖЕНЕРИИ (КАФЕДРА №43)</w:t>
      </w: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134"/>
      </w:tblGrid>
      <w:tr w:rsidR="00972911" w:rsidRPr="00C0336F" w:rsidTr="00D14185">
        <w:tc>
          <w:tcPr>
            <w:tcW w:w="3652" w:type="dxa"/>
          </w:tcPr>
          <w:p w:rsidR="00972911" w:rsidRPr="00C0336F" w:rsidRDefault="00972911" w:rsidP="00D14185">
            <w:pPr>
              <w:pStyle w:val="afc"/>
              <w:ind w:right="-107"/>
              <w:rPr>
                <w:sz w:val="24"/>
                <w:szCs w:val="24"/>
              </w:rPr>
            </w:pPr>
            <w:r w:rsidRPr="00C0336F">
              <w:rPr>
                <w:sz w:val="24"/>
                <w:szCs w:val="24"/>
              </w:rPr>
              <w:t>ОТЧЕТ ЗАЩИЩЕН С ОЦЕНКОЙ</w:t>
            </w:r>
            <w:r w:rsidR="00D14185" w:rsidRPr="00C0336F">
              <w:rPr>
                <w:sz w:val="24"/>
                <w:szCs w:val="24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2911" w:rsidRPr="00C0336F" w:rsidRDefault="00972911" w:rsidP="00D14185">
            <w:pPr>
              <w:pStyle w:val="afc"/>
              <w:spacing w:line="276" w:lineRule="auto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4134" w:type="dxa"/>
          </w:tcPr>
          <w:p w:rsidR="00972911" w:rsidRPr="00C0336F" w:rsidRDefault="00972911" w:rsidP="00ED74A3">
            <w:pPr>
              <w:pStyle w:val="afc"/>
              <w:rPr>
                <w:sz w:val="24"/>
                <w:szCs w:val="24"/>
              </w:rPr>
            </w:pPr>
          </w:p>
        </w:tc>
      </w:tr>
    </w:tbl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spacing w:line="360" w:lineRule="auto"/>
        <w:rPr>
          <w:sz w:val="24"/>
          <w:szCs w:val="24"/>
        </w:rPr>
      </w:pPr>
      <w:r w:rsidRPr="00C0336F">
        <w:rPr>
          <w:sz w:val="24"/>
          <w:szCs w:val="24"/>
        </w:rPr>
        <w:t>ПРЕПОДАВАТЕЛЬ:</w:t>
      </w:r>
    </w:p>
    <w:tbl>
      <w:tblPr>
        <w:tblStyle w:val="af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5"/>
        <w:gridCol w:w="284"/>
        <w:gridCol w:w="2574"/>
      </w:tblGrid>
      <w:tr w:rsidR="00972911" w:rsidRPr="00C0336F" w:rsidTr="0085273D">
        <w:tc>
          <w:tcPr>
            <w:tcW w:w="3261" w:type="dxa"/>
          </w:tcPr>
          <w:p w:rsidR="00972911" w:rsidRPr="00C0336F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C0336F">
              <w:rPr>
                <w:sz w:val="24"/>
                <w:szCs w:val="24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C0336F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C0336F" w:rsidRDefault="00972911" w:rsidP="0085273D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C0336F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C0336F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C0336F">
              <w:rPr>
                <w:sz w:val="24"/>
                <w:szCs w:val="24"/>
              </w:rPr>
              <w:t>Е. В. Павлов</w:t>
            </w:r>
          </w:p>
        </w:tc>
      </w:tr>
      <w:tr w:rsidR="00972911" w:rsidRPr="00C0336F" w:rsidTr="0085273D">
        <w:tc>
          <w:tcPr>
            <w:tcW w:w="3261" w:type="dxa"/>
          </w:tcPr>
          <w:p w:rsidR="00972911" w:rsidRPr="00C0336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C0336F">
              <w:rPr>
                <w:sz w:val="24"/>
                <w:szCs w:val="24"/>
                <w:vertAlign w:val="superscript"/>
              </w:rPr>
              <w:t>(</w:t>
            </w:r>
            <w:r w:rsidR="00972911" w:rsidRPr="00C0336F">
              <w:rPr>
                <w:sz w:val="24"/>
                <w:szCs w:val="24"/>
                <w:vertAlign w:val="superscript"/>
              </w:rPr>
              <w:t>должность, уч. степень, звание</w:t>
            </w:r>
            <w:r w:rsidRPr="00C0336F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C0336F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C0336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C0336F">
              <w:rPr>
                <w:sz w:val="24"/>
                <w:szCs w:val="24"/>
                <w:vertAlign w:val="superscript"/>
              </w:rPr>
              <w:t>(</w:t>
            </w:r>
            <w:r w:rsidR="00972911" w:rsidRPr="00C0336F">
              <w:rPr>
                <w:sz w:val="24"/>
                <w:szCs w:val="24"/>
                <w:vertAlign w:val="superscript"/>
              </w:rPr>
              <w:t>подпись, дата</w:t>
            </w:r>
            <w:r w:rsidRPr="00C0336F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C0336F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C0336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C0336F">
              <w:rPr>
                <w:sz w:val="24"/>
                <w:szCs w:val="24"/>
                <w:vertAlign w:val="superscript"/>
              </w:rPr>
              <w:t>(</w:t>
            </w:r>
            <w:r w:rsidR="00972911" w:rsidRPr="00C0336F">
              <w:rPr>
                <w:sz w:val="24"/>
                <w:szCs w:val="24"/>
                <w:vertAlign w:val="superscript"/>
              </w:rPr>
              <w:t>инициалы, фамилия</w:t>
            </w:r>
            <w:r w:rsidRPr="00C0336F">
              <w:rPr>
                <w:sz w:val="24"/>
                <w:szCs w:val="24"/>
                <w:vertAlign w:val="superscript"/>
              </w:rPr>
              <w:t>)</w:t>
            </w:r>
          </w:p>
        </w:tc>
      </w:tr>
    </w:tbl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B13CA9" w:rsidRDefault="00972911" w:rsidP="00972911">
      <w:pPr>
        <w:pStyle w:val="afc"/>
        <w:jc w:val="center"/>
      </w:pPr>
      <w:r w:rsidRPr="00C0336F">
        <w:t>ОТЧЕТ О ЛАБОРАТОРНОЙ РАБОТЕ №</w:t>
      </w:r>
      <w:r w:rsidR="00CC2CE4" w:rsidRPr="00B13CA9">
        <w:t>2</w:t>
      </w:r>
    </w:p>
    <w:p w:rsidR="00972911" w:rsidRPr="00C0336F" w:rsidRDefault="00972911" w:rsidP="00972911">
      <w:pPr>
        <w:pStyle w:val="afc"/>
        <w:jc w:val="center"/>
      </w:pPr>
    </w:p>
    <w:p w:rsidR="00972911" w:rsidRPr="00C0336F" w:rsidRDefault="00972911" w:rsidP="00CC2CE4">
      <w:pPr>
        <w:pStyle w:val="afc"/>
        <w:jc w:val="center"/>
      </w:pPr>
      <w:r w:rsidRPr="00C0336F">
        <w:t>«</w:t>
      </w:r>
      <w:r w:rsidR="00CC2CE4" w:rsidRPr="00C0336F">
        <w:t>ОЦЕНКА КАЧЕСТВА ПРОГРАММНОГО ОБЕСПЕЧЕНИЯ</w:t>
      </w:r>
      <w:r w:rsidRPr="00C0336F">
        <w:t>»</w:t>
      </w:r>
    </w:p>
    <w:p w:rsidR="00972911" w:rsidRPr="00C0336F" w:rsidRDefault="00972911" w:rsidP="00972911">
      <w:pPr>
        <w:pStyle w:val="afc"/>
        <w:jc w:val="center"/>
      </w:pPr>
    </w:p>
    <w:p w:rsidR="00972911" w:rsidRPr="00C0336F" w:rsidRDefault="00972911" w:rsidP="00972911">
      <w:pPr>
        <w:pStyle w:val="afc"/>
        <w:jc w:val="center"/>
      </w:pPr>
      <w:r w:rsidRPr="00C0336F">
        <w:t>ПО КУРСУ: «</w:t>
      </w:r>
      <w:r w:rsidR="00FD79B8" w:rsidRPr="00C0336F">
        <w:t>МЕТРОЛОГИЯ ПРОГРАММНОГО ОБЕСПЕЧЕНИЯ</w:t>
      </w:r>
      <w:r w:rsidRPr="00C0336F">
        <w:t>»</w:t>
      </w: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C0336F" w:rsidRPr="00C0336F" w:rsidRDefault="00C0336F" w:rsidP="00C0336F">
      <w:pPr>
        <w:pStyle w:val="afc"/>
        <w:rPr>
          <w:sz w:val="24"/>
          <w:szCs w:val="24"/>
        </w:rPr>
      </w:pPr>
    </w:p>
    <w:p w:rsidR="00C0336F" w:rsidRPr="00C0336F" w:rsidRDefault="00C0336F" w:rsidP="00C0336F">
      <w:pPr>
        <w:pStyle w:val="afc"/>
      </w:pPr>
    </w:p>
    <w:p w:rsidR="00C0336F" w:rsidRPr="00C0336F" w:rsidRDefault="00C0336F" w:rsidP="00C0336F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C0336F" w:rsidRPr="00C0336F" w:rsidTr="00875814">
        <w:tc>
          <w:tcPr>
            <w:tcW w:w="5245" w:type="dxa"/>
            <w:tcBorders>
              <w:top w:val="nil"/>
              <w:bottom w:val="nil"/>
            </w:tcBorders>
            <w:hideMark/>
          </w:tcPr>
          <w:p w:rsidR="00C0336F" w:rsidRPr="00C0336F" w:rsidRDefault="00C0336F" w:rsidP="00875814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C0336F">
              <w:rPr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0336F" w:rsidRPr="00C0336F" w:rsidRDefault="00B13CA9" w:rsidP="00875814">
            <w:pPr>
              <w:pStyle w:val="afc"/>
              <w:spacing w:line="276" w:lineRule="auto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4932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C0336F" w:rsidRPr="00C0336F" w:rsidRDefault="00C0336F" w:rsidP="00875814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C0336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0336F" w:rsidRPr="00C0336F" w:rsidRDefault="00B13CA9" w:rsidP="00875814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А.И. Белов</w:t>
            </w:r>
          </w:p>
        </w:tc>
      </w:tr>
      <w:tr w:rsidR="00C0336F" w:rsidRPr="00C0336F" w:rsidTr="00875814">
        <w:tc>
          <w:tcPr>
            <w:tcW w:w="5245" w:type="dxa"/>
            <w:tcBorders>
              <w:top w:val="nil"/>
              <w:bottom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C0336F">
              <w:rPr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C0336F">
              <w:rPr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:rsidR="00C0336F" w:rsidRPr="00C0336F" w:rsidRDefault="00C0336F" w:rsidP="00C0336F">
      <w:pPr>
        <w:pStyle w:val="afc"/>
      </w:pPr>
    </w:p>
    <w:p w:rsidR="00C0336F" w:rsidRPr="00C0336F" w:rsidRDefault="00C0336F" w:rsidP="00C0336F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C0336F" w:rsidRPr="00C0336F" w:rsidTr="00875814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C0336F" w:rsidRPr="00C0336F" w:rsidRDefault="00C0336F" w:rsidP="00875814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:rsidR="00C0336F" w:rsidRPr="00C0336F" w:rsidRDefault="00C0336F" w:rsidP="00875814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  <w:r w:rsidRPr="00C0336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0336F" w:rsidRPr="00C0336F" w:rsidRDefault="00C0336F" w:rsidP="00875814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C0336F" w:rsidRPr="00C0336F" w:rsidRDefault="00C0336F" w:rsidP="00875814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C0336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0336F" w:rsidRPr="00C0336F" w:rsidRDefault="00B13CA9" w:rsidP="00875814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26.03.2021</w:t>
            </w:r>
          </w:p>
        </w:tc>
      </w:tr>
      <w:tr w:rsidR="00C0336F" w:rsidRPr="00C0336F" w:rsidTr="00875814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C0336F">
              <w:rPr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C0336F">
              <w:rPr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:rsidR="00C0336F" w:rsidRPr="00C0336F" w:rsidRDefault="00C0336F" w:rsidP="00C0336F">
      <w:pPr>
        <w:pStyle w:val="afc"/>
      </w:pPr>
    </w:p>
    <w:p w:rsidR="00C0336F" w:rsidRPr="00C0336F" w:rsidRDefault="00C0336F" w:rsidP="00C0336F">
      <w:pPr>
        <w:pStyle w:val="afc"/>
      </w:pPr>
    </w:p>
    <w:p w:rsidR="001D5F15" w:rsidRPr="00C0336F" w:rsidRDefault="001D5F15">
      <w:pPr>
        <w:suppressAutoHyphens w:val="0"/>
        <w:rPr>
          <w:rFonts w:eastAsiaTheme="minorHAnsi"/>
          <w:lang w:eastAsia="en-US"/>
        </w:rPr>
      </w:pPr>
    </w:p>
    <w:p w:rsidR="00C0336F" w:rsidRPr="00C0336F" w:rsidRDefault="00C0336F">
      <w:pPr>
        <w:suppressAutoHyphens w:val="0"/>
        <w:rPr>
          <w:rFonts w:eastAsiaTheme="minorHAnsi"/>
          <w:lang w:eastAsia="en-US"/>
        </w:rPr>
      </w:pPr>
    </w:p>
    <w:p w:rsidR="0040084C" w:rsidRPr="00C0336F" w:rsidRDefault="0040084C" w:rsidP="00C0336F">
      <w:pPr>
        <w:pStyle w:val="a"/>
        <w:ind w:left="1134" w:hanging="425"/>
        <w:rPr>
          <w:rFonts w:ascii="Cambria" w:hAnsi="Cambria"/>
        </w:rPr>
      </w:pPr>
      <w:r w:rsidRPr="00C0336F">
        <w:rPr>
          <w:rFonts w:ascii="Cambria" w:hAnsi="Cambria"/>
        </w:rPr>
        <w:lastRenderedPageBreak/>
        <w:t>Цель работы</w:t>
      </w:r>
    </w:p>
    <w:p w:rsidR="0040084C" w:rsidRPr="00C0336F" w:rsidRDefault="00CC2CE4" w:rsidP="00C0336F">
      <w:pPr>
        <w:spacing w:line="276" w:lineRule="auto"/>
        <w:ind w:firstLine="708"/>
        <w:jc w:val="both"/>
      </w:pPr>
      <w:r w:rsidRPr="00C0336F">
        <w:t>Целью данной работы является изучение методологии оценки качества программного обеспечения</w:t>
      </w:r>
      <w:r w:rsidR="00FD79B8" w:rsidRPr="00C0336F">
        <w:t>.</w:t>
      </w:r>
    </w:p>
    <w:p w:rsidR="00334810" w:rsidRPr="00C0336F" w:rsidRDefault="00334810" w:rsidP="00FD79B8">
      <w:pPr>
        <w:ind w:firstLine="708"/>
        <w:jc w:val="both"/>
      </w:pPr>
    </w:p>
    <w:p w:rsidR="0040084C" w:rsidRPr="00C0336F" w:rsidRDefault="0040084C" w:rsidP="00C0336F">
      <w:pPr>
        <w:pStyle w:val="a"/>
        <w:ind w:left="1134" w:hanging="425"/>
        <w:rPr>
          <w:rFonts w:ascii="Cambria" w:hAnsi="Cambria"/>
        </w:rPr>
      </w:pPr>
      <w:r w:rsidRPr="00C0336F">
        <w:rPr>
          <w:rFonts w:ascii="Cambria" w:hAnsi="Cambria"/>
        </w:rPr>
        <w:t>Задание на лабораторную работу</w:t>
      </w:r>
    </w:p>
    <w:p w:rsidR="00C0336F" w:rsidRPr="00C0336F" w:rsidRDefault="00C0336F" w:rsidP="00C0336F">
      <w:pPr>
        <w:spacing w:line="276" w:lineRule="auto"/>
        <w:ind w:firstLine="708"/>
        <w:jc w:val="both"/>
        <w:rPr>
          <w:rFonts w:eastAsiaTheme="minorHAnsi"/>
          <w:lang w:eastAsia="en-US"/>
        </w:rPr>
      </w:pPr>
      <w:bookmarkStart w:id="0" w:name="_Hlk35040229"/>
      <w:r w:rsidRPr="00C0336F">
        <w:rPr>
          <w:rFonts w:eastAsiaTheme="minorHAnsi"/>
          <w:lang w:eastAsia="en-US"/>
        </w:rPr>
        <w:t>Выполнить оценку качества разработанного приложения в соответствии со стандартом ГОСТ Р ИСО / МЭК 25010-2015.</w:t>
      </w:r>
    </w:p>
    <w:p w:rsidR="00C0336F" w:rsidRPr="00C0336F" w:rsidRDefault="00C0336F" w:rsidP="00C0336F">
      <w:pPr>
        <w:spacing w:line="276" w:lineRule="auto"/>
        <w:ind w:firstLine="708"/>
        <w:jc w:val="both"/>
        <w:rPr>
          <w:rFonts w:eastAsiaTheme="minorHAnsi"/>
          <w:lang w:eastAsia="en-US"/>
        </w:rPr>
      </w:pPr>
      <w:r w:rsidRPr="00C0336F">
        <w:rPr>
          <w:rFonts w:eastAsiaTheme="minorHAnsi"/>
          <w:lang w:eastAsia="en-US"/>
        </w:rPr>
        <w:t>Указать обоснование (пояснение) выполненных оценок качества и привести инфографику для каждой характеристики качества в виде лепестковой диаграммы (если данная характеристика включает в себя три или более подхарактеристики).</w:t>
      </w:r>
    </w:p>
    <w:p w:rsidR="00C0336F" w:rsidRPr="00C0336F" w:rsidRDefault="00C0336F" w:rsidP="00C0336F">
      <w:pPr>
        <w:spacing w:line="276" w:lineRule="auto"/>
        <w:ind w:firstLine="708"/>
        <w:jc w:val="both"/>
        <w:rPr>
          <w:rFonts w:eastAsiaTheme="minorHAnsi"/>
          <w:lang w:eastAsia="en-US"/>
        </w:rPr>
      </w:pPr>
    </w:p>
    <w:p w:rsidR="00467A1B" w:rsidRPr="00C0336F" w:rsidRDefault="00C0336F" w:rsidP="00C0336F">
      <w:pPr>
        <w:spacing w:line="276" w:lineRule="auto"/>
        <w:ind w:firstLine="708"/>
        <w:jc w:val="both"/>
      </w:pPr>
      <w:r w:rsidRPr="00C0336F">
        <w:rPr>
          <w:rFonts w:eastAsiaTheme="minorHAnsi"/>
          <w:lang w:eastAsia="en-US"/>
        </w:rPr>
        <w:t>Если количество включаемых подхарактеристик меньше трёх, то графическое представление основной характеристики приводить не нужно.</w:t>
      </w:r>
    </w:p>
    <w:bookmarkEnd w:id="0"/>
    <w:p w:rsidR="00334810" w:rsidRPr="00C0336F" w:rsidRDefault="00334810" w:rsidP="00C0336F">
      <w:pPr>
        <w:spacing w:line="276" w:lineRule="auto"/>
        <w:ind w:firstLine="708"/>
      </w:pP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8527"/>
      </w:tblGrid>
      <w:tr w:rsidR="00334810" w:rsidRPr="00C0336F" w:rsidTr="005F398C">
        <w:trPr>
          <w:trHeight w:val="870"/>
        </w:trPr>
        <w:tc>
          <w:tcPr>
            <w:tcW w:w="8753" w:type="dxa"/>
            <w:vAlign w:val="center"/>
          </w:tcPr>
          <w:p w:rsidR="00334810" w:rsidRPr="00C0336F" w:rsidRDefault="00334810" w:rsidP="00C0336F">
            <w:pPr>
              <w:spacing w:line="276" w:lineRule="auto"/>
            </w:pPr>
            <w:r w:rsidRPr="00C0336F">
              <w:t>Вариант задания:</w:t>
            </w:r>
          </w:p>
          <w:p w:rsidR="00334810" w:rsidRPr="00C0336F" w:rsidRDefault="00B13CA9" w:rsidP="00C0336F">
            <w:pPr>
              <w:spacing w:line="276" w:lineRule="auto"/>
            </w:pPr>
            <w:r w:rsidRPr="00CD4FA1">
              <w:rPr>
                <w:shd w:val="clear" w:color="auto" w:fill="FFFFFF" w:themeFill="background1"/>
              </w:rPr>
              <w:t>75.</w:t>
            </w:r>
            <w:r w:rsidRPr="00CD4FA1">
              <w:t xml:space="preserve"> </w:t>
            </w:r>
            <w:r>
              <w:t>База данных аниме-контента</w:t>
            </w:r>
          </w:p>
        </w:tc>
      </w:tr>
    </w:tbl>
    <w:p w:rsidR="00334810" w:rsidRPr="00C0336F" w:rsidRDefault="00334810" w:rsidP="00B13CA9">
      <w:pPr>
        <w:spacing w:line="276" w:lineRule="auto"/>
        <w:jc w:val="both"/>
      </w:pPr>
    </w:p>
    <w:p w:rsidR="00334810" w:rsidRPr="00C0336F" w:rsidRDefault="00334810" w:rsidP="00A473AC">
      <w:pPr>
        <w:ind w:firstLine="708"/>
      </w:pPr>
    </w:p>
    <w:p w:rsidR="00FD79B8" w:rsidRPr="00C0336F" w:rsidRDefault="00CC2CE4" w:rsidP="00C0336F">
      <w:pPr>
        <w:pStyle w:val="a"/>
        <w:ind w:left="1134" w:hanging="425"/>
        <w:rPr>
          <w:rFonts w:ascii="Cambria" w:hAnsi="Cambria"/>
        </w:rPr>
      </w:pPr>
      <w:r w:rsidRPr="00C0336F">
        <w:rPr>
          <w:rFonts w:ascii="Cambria" w:hAnsi="Cambria"/>
        </w:rPr>
        <w:t>Оценка качества при использовании</w:t>
      </w:r>
    </w:p>
    <w:p w:rsidR="00CC2CE4" w:rsidRPr="00C0336F" w:rsidRDefault="00CC2CE4" w:rsidP="00FD79B8">
      <w:pPr>
        <w:ind w:firstLine="708"/>
        <w:jc w:val="both"/>
      </w:pPr>
    </w:p>
    <w:p w:rsidR="00CC2CE4" w:rsidRPr="00C0336F" w:rsidRDefault="00CC2CE4" w:rsidP="00CC2CE4">
      <w:pPr>
        <w:spacing w:line="360" w:lineRule="auto"/>
      </w:pPr>
      <w:r w:rsidRPr="00C0336F">
        <w:t>Таблица 1 — Характеристики и подхарактеристики качества при использовании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714"/>
        <w:gridCol w:w="2513"/>
        <w:gridCol w:w="992"/>
        <w:gridCol w:w="5351"/>
      </w:tblGrid>
      <w:tr w:rsidR="00CC2CE4" w:rsidRPr="00C0336F" w:rsidTr="00CC2CE4">
        <w:trPr>
          <w:trHeight w:val="567"/>
        </w:trPr>
        <w:tc>
          <w:tcPr>
            <w:tcW w:w="3227" w:type="dxa"/>
            <w:gridSpan w:val="2"/>
            <w:tcBorders>
              <w:bottom w:val="single" w:sz="4" w:space="0" w:color="auto"/>
            </w:tcBorders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Характеристика</w:t>
            </w:r>
          </w:p>
        </w:tc>
        <w:tc>
          <w:tcPr>
            <w:tcW w:w="992" w:type="dxa"/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</w:t>
            </w:r>
          </w:p>
        </w:tc>
        <w:tc>
          <w:tcPr>
            <w:tcW w:w="5351" w:type="dxa"/>
            <w:vAlign w:val="center"/>
          </w:tcPr>
          <w:p w:rsidR="00CC2CE4" w:rsidRPr="00C0336F" w:rsidRDefault="00944365" w:rsidP="00605C42">
            <w:pPr>
              <w:jc w:val="center"/>
              <w:rPr>
                <w:sz w:val="22"/>
                <w:szCs w:val="22"/>
                <w:lang w:val="en-US"/>
              </w:rPr>
            </w:pPr>
            <w:r w:rsidRPr="00C0336F">
              <w:rPr>
                <w:sz w:val="22"/>
                <w:szCs w:val="22"/>
              </w:rPr>
              <w:t>Обоснование (пояснение)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3.1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Эффективность</w:t>
            </w:r>
          </w:p>
        </w:tc>
        <w:tc>
          <w:tcPr>
            <w:tcW w:w="992" w:type="dxa"/>
            <w:vAlign w:val="center"/>
          </w:tcPr>
          <w:p w:rsidR="00CC2CE4" w:rsidRPr="00C0336F" w:rsidRDefault="00B13CA9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  <w:r w:rsidR="00CC2CE4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по своим функциональным возможностям отвечает предполагаемым целям использования в заданном контексте работы.</w:t>
            </w:r>
          </w:p>
          <w:p w:rsidR="00CC2CE4" w:rsidRPr="00B13CA9" w:rsidRDefault="00B13CA9" w:rsidP="00B13CA9">
            <w:pPr>
              <w:rPr>
                <w:sz w:val="22"/>
                <w:szCs w:val="22"/>
              </w:rPr>
            </w:pPr>
            <w:r w:rsidRPr="00B13CA9">
              <w:rPr>
                <w:sz w:val="22"/>
                <w:szCs w:val="22"/>
              </w:rPr>
              <w:t>Однако, имеется несколько ограничений:</w:t>
            </w:r>
          </w:p>
          <w:p w:rsidR="00B13CA9" w:rsidRDefault="00B13CA9" w:rsidP="00B13CA9">
            <w:pPr>
              <w:pStyle w:val="af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Невозможность добавлять пользовательские поля и информацию.</w:t>
            </w:r>
          </w:p>
          <w:p w:rsidR="00B13CA9" w:rsidRDefault="00B13CA9" w:rsidP="00B13CA9">
            <w:pPr>
              <w:pStyle w:val="af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Поиск выполняется исключительно по полному и точному названию тайтла</w:t>
            </w:r>
          </w:p>
          <w:p w:rsidR="00B13CA9" w:rsidRPr="00B13CA9" w:rsidRDefault="00B13CA9" w:rsidP="00B13CA9">
            <w:pPr>
              <w:pStyle w:val="af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жанров, которые можно указать ограничено двумя.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Производительность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B13CA9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  <w:r w:rsidR="00A13FCC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 приложении не реализован контроль израсходованных ресурсов.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Все задачи управления ресурсами решаются средствами операционной системы, в рамках которой стабильная работа приложения обеспечивается экономичным форматом хранения данных и низким объёмом потребляемой памяти.</w:t>
            </w:r>
          </w:p>
          <w:p w:rsidR="00CC2CE4" w:rsidRPr="00B13CA9" w:rsidRDefault="00B13CA9" w:rsidP="00605C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Производительность системы на прямую зависит от количества имеющейся в системе информации, практически все функции имеют временную и пространственную сложность, которую можно оценить как </w:t>
            </w:r>
            <w:r>
              <w:rPr>
                <w:sz w:val="22"/>
                <w:szCs w:val="22"/>
                <w:lang w:val="en-US"/>
              </w:rPr>
              <w:t>O</w:t>
            </w:r>
            <w:r w:rsidRPr="00B13CA9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en-US"/>
              </w:rPr>
              <w:t>n</w:t>
            </w:r>
            <w:r w:rsidRPr="00B13CA9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3.3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Удовлетворённость</w:t>
            </w:r>
          </w:p>
        </w:tc>
        <w:tc>
          <w:tcPr>
            <w:tcW w:w="992" w:type="dxa"/>
            <w:vAlign w:val="center"/>
          </w:tcPr>
          <w:p w:rsidR="00CC2CE4" w:rsidRPr="00C0336F" w:rsidRDefault="00B13CA9" w:rsidP="005A1D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5A1DDC">
              <w:rPr>
                <w:sz w:val="22"/>
                <w:szCs w:val="22"/>
              </w:rPr>
              <w:t>9</w:t>
            </w:r>
            <w:r w:rsidR="009728C2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3.3.1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Полноценность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  <w:r w:rsidR="00A13FCC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7479B" w:rsidRDefault="00B13CA9" w:rsidP="00605C42">
            <w:pPr>
              <w:rPr>
                <w:sz w:val="22"/>
                <w:szCs w:val="22"/>
                <w:highlight w:val="darkGray"/>
              </w:rPr>
            </w:pPr>
            <w:r w:rsidRPr="00C7479B">
              <w:rPr>
                <w:sz w:val="22"/>
                <w:szCs w:val="22"/>
              </w:rPr>
              <w:t>Реализация функционала приложения подразумевает, что все данные должны периодически обновляться вручную и могут быть некорректными/неполноценными на момент их использования в программе. Э</w:t>
            </w:r>
            <w:r w:rsidR="00C7479B" w:rsidRPr="00C7479B">
              <w:rPr>
                <w:sz w:val="22"/>
                <w:szCs w:val="22"/>
              </w:rPr>
              <w:t>то снижает пользу, которую получает пользователь от использования данного п.о. Однако в рамках сформулированной концепции продукта, оно соответствует заявленным задачам.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3.3.2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Доверие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  <w:r w:rsidR="00D33720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9728C2" w:rsidRPr="00C7479B" w:rsidRDefault="00C7479B" w:rsidP="00605C42">
            <w:pPr>
              <w:rPr>
                <w:sz w:val="22"/>
                <w:szCs w:val="22"/>
              </w:rPr>
            </w:pPr>
            <w:r w:rsidRPr="00C7479B">
              <w:rPr>
                <w:sz w:val="22"/>
                <w:szCs w:val="22"/>
              </w:rPr>
              <w:t>Приложение использует в работе простые, давно отработанные и протестированные алгоритмы, что обеспечивает надежное выполнение своих задач в заданном контексте работы. Не работает с персональными данными и практически не взаимодействует с операционной системой, не имеет доступа к сети интернет. Это обеспечивает достаточно высокий уровень доверия к данному п.о. Однако по причинам, описанным в пункте 3.3.1. пользователь не может полностью доверять предоставляемой в системе информации.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3.3.3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Удовольствие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94436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осуществляет поддержку персональных требований пользователя и функционирует в строго заданном контексте работы в соответствии со спецификацией</w:t>
            </w:r>
            <w:r w:rsidR="009728C2" w:rsidRPr="00C0336F">
              <w:rPr>
                <w:sz w:val="22"/>
                <w:szCs w:val="22"/>
              </w:rPr>
              <w:t xml:space="preserve"> (сформулированными требованиями)</w:t>
            </w:r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3.3.4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Комфорт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94436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В приложении отсутствует персонализация настроек интерфейса, соответственно при изменении условий использования (например, уменьшение разрешения экрана, изменение освещения, </w:t>
            </w:r>
            <w:r w:rsidRPr="00C0336F">
              <w:rPr>
                <w:sz w:val="22"/>
                <w:szCs w:val="22"/>
                <w:lang w:val="en-US"/>
              </w:rPr>
              <w:t>et</w:t>
            </w:r>
            <w:r w:rsidR="00C0336F" w:rsidRPr="00C0336F">
              <w:rPr>
                <w:sz w:val="22"/>
                <w:szCs w:val="22"/>
              </w:rPr>
              <w:t xml:space="preserve"> </w:t>
            </w:r>
            <w:r w:rsidR="00C0336F">
              <w:rPr>
                <w:sz w:val="22"/>
                <w:szCs w:val="22"/>
                <w:lang w:val="en-US"/>
              </w:rPr>
              <w:t>cetera</w:t>
            </w:r>
            <w:r w:rsidRPr="00C0336F">
              <w:rPr>
                <w:sz w:val="22"/>
                <w:szCs w:val="22"/>
              </w:rPr>
              <w:t>) эксплуатация приложения может сопровождаться физическим дискомфортом.</w:t>
            </w:r>
          </w:p>
          <w:p w:rsidR="00944365" w:rsidRPr="00C0336F" w:rsidRDefault="00C7479B" w:rsidP="00605C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Также приложение не имеет удобной системы поиска тайтлов и системы их классификации, однако даёт возможность вручную добавлять жанры, типы, статусы, что даёт некоторый уровень персонализации п.о. под себя и повышает уровень кофорта.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Свобода от риска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193403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704EFE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3.4.1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Смягчение отрицательных последствий экономического риска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94436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F74823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осуществляет смягчение последствий экономич</w:t>
            </w:r>
            <w:r w:rsidR="00F74823">
              <w:rPr>
                <w:sz w:val="22"/>
                <w:szCs w:val="22"/>
              </w:rPr>
              <w:t>еских рисков для пользователей. Данное п.о. не имеет никакого отношения к экономическому фактору бытия.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3.4.2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Смягчение отрицательных последствий риска для здоровья и безопасности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944365"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944365" w:rsidRPr="00C0336F" w:rsidRDefault="00CC2CE4" w:rsidP="00F74823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осуществляет смягчение последствий рисков, связанных со здоровьем и безопасностью пользователей</w:t>
            </w:r>
            <w:r w:rsidR="00F74823">
              <w:rPr>
                <w:sz w:val="22"/>
                <w:szCs w:val="22"/>
              </w:rPr>
              <w:t>. Однако может уберечь от повреждения психического здоровья при просмотре тайтла, предоставляя пользователям информацию об оценке данного опасного контента.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3.4.3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Смягчение отрицательных </w:t>
            </w:r>
            <w:r w:rsidRPr="00C0336F">
              <w:rPr>
                <w:sz w:val="22"/>
                <w:szCs w:val="22"/>
              </w:rPr>
              <w:lastRenderedPageBreak/>
              <w:t>последствий экологического риска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0</w:t>
            </w:r>
            <w:r w:rsidR="0094436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Контекст работы приложения не предусматривает возможные экологические риски, а также их снижение.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3.5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Покрытие контекста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193403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3.5.1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Полнота контекста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193403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поддерживает настройку или персонализацию интерфейса, что в определённых условиях может затруднить его использование (например, при низком разрешении экрана).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Актуальность данных приложения зависит от процессов, которые выходят за рамки его функционирования, следовательно, использование приложения в контексте актуальности предоставляемых им данных может быть сопряжено с определёнными рисками для пользователя (данное положение продиктовано сформулированной концепцией продукта и не должно значительно снижать оценку).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3.5.2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Гибкость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193403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F74823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Приложение не предполагает использование за рамками его спецификации и не предусматривает какую-либо адаптацию под другие задачи или группы пользователей; в тоже время формат хранения данных допускают возможность изменения для адаптации к другим категориям пользователей </w:t>
            </w:r>
            <w:r w:rsidRPr="00F74823">
              <w:rPr>
                <w:sz w:val="22"/>
                <w:szCs w:val="22"/>
              </w:rPr>
              <w:t>(</w:t>
            </w:r>
            <w:r w:rsidR="00F74823">
              <w:rPr>
                <w:sz w:val="22"/>
                <w:szCs w:val="22"/>
              </w:rPr>
              <w:t>например, добавление новых видов типа, статуса, возрастного рейтинга и жанров путем их прямого добавления в файл)</w:t>
            </w:r>
          </w:p>
        </w:tc>
      </w:tr>
    </w:tbl>
    <w:p w:rsidR="00CC2CE4" w:rsidRPr="00C0336F" w:rsidRDefault="00CC2CE4" w:rsidP="00FD79B8">
      <w:pPr>
        <w:ind w:firstLine="708"/>
        <w:jc w:val="both"/>
      </w:pPr>
    </w:p>
    <w:p w:rsidR="00CC2CE4" w:rsidRPr="00C0336F" w:rsidRDefault="00CC2CE4" w:rsidP="009069EA">
      <w:pPr>
        <w:pStyle w:val="a"/>
        <w:ind w:left="1134" w:hanging="425"/>
        <w:rPr>
          <w:rFonts w:ascii="Cambria" w:hAnsi="Cambria"/>
        </w:rPr>
      </w:pPr>
      <w:r w:rsidRPr="00C0336F">
        <w:rPr>
          <w:rFonts w:ascii="Cambria" w:hAnsi="Cambria"/>
        </w:rPr>
        <w:t>Оценка качества продукта</w:t>
      </w:r>
    </w:p>
    <w:p w:rsidR="00CC2CE4" w:rsidRPr="00C0336F" w:rsidRDefault="00CC2CE4" w:rsidP="00CC2CE4">
      <w:pPr>
        <w:ind w:firstLine="708"/>
        <w:jc w:val="both"/>
      </w:pPr>
    </w:p>
    <w:p w:rsidR="00CC2CE4" w:rsidRPr="00C0336F" w:rsidRDefault="00CC2CE4" w:rsidP="00CC2CE4">
      <w:pPr>
        <w:spacing w:line="360" w:lineRule="auto"/>
        <w:jc w:val="both"/>
        <w:rPr>
          <w:lang w:val="en-US"/>
        </w:rPr>
      </w:pPr>
      <w:r w:rsidRPr="00C0336F">
        <w:t xml:space="preserve">Таблица </w:t>
      </w:r>
      <w:r w:rsidR="00A13FCC" w:rsidRPr="00C0336F">
        <w:rPr>
          <w:lang w:val="en-US"/>
        </w:rPr>
        <w:t>2</w:t>
      </w:r>
      <w:r w:rsidRPr="00C0336F">
        <w:t xml:space="preserve"> </w:t>
      </w:r>
      <w:r w:rsidR="00A13FCC" w:rsidRPr="00C0336F">
        <w:t>—</w:t>
      </w:r>
      <w:r w:rsidRPr="00C0336F">
        <w:t xml:space="preserve"> Модель качества продукта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714"/>
        <w:gridCol w:w="2513"/>
        <w:gridCol w:w="992"/>
        <w:gridCol w:w="5351"/>
      </w:tblGrid>
      <w:tr w:rsidR="00CC2CE4" w:rsidRPr="00C0336F" w:rsidTr="00605C42">
        <w:trPr>
          <w:trHeight w:val="567"/>
        </w:trPr>
        <w:tc>
          <w:tcPr>
            <w:tcW w:w="3227" w:type="dxa"/>
            <w:gridSpan w:val="2"/>
            <w:tcBorders>
              <w:bottom w:val="single" w:sz="4" w:space="0" w:color="auto"/>
            </w:tcBorders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Характеристика</w:t>
            </w:r>
          </w:p>
        </w:tc>
        <w:tc>
          <w:tcPr>
            <w:tcW w:w="992" w:type="dxa"/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Обоснование (пояснение)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4.1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пригодность</w:t>
            </w:r>
          </w:p>
        </w:tc>
        <w:tc>
          <w:tcPr>
            <w:tcW w:w="992" w:type="dxa"/>
            <w:vAlign w:val="center"/>
          </w:tcPr>
          <w:p w:rsidR="00CC2CE4" w:rsidRPr="00C0336F" w:rsidRDefault="005A1DDC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</w:t>
            </w:r>
            <w:r w:rsidR="0077484B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4.1.1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полнота</w:t>
            </w:r>
          </w:p>
        </w:tc>
        <w:tc>
          <w:tcPr>
            <w:tcW w:w="992" w:type="dxa"/>
            <w:vAlign w:val="center"/>
          </w:tcPr>
          <w:p w:rsidR="00CC2CE4" w:rsidRPr="00C0336F" w:rsidRDefault="00296F35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4D6B8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Приложение в целом отвечает всем определённым задачам и целям пользователя в указанных условиях использования, </w:t>
            </w:r>
            <w:r w:rsidRPr="004D6B82">
              <w:rPr>
                <w:sz w:val="22"/>
                <w:szCs w:val="22"/>
              </w:rPr>
              <w:t xml:space="preserve">однако отсутствие полной информацией по </w:t>
            </w:r>
            <w:r w:rsidR="004D6B82" w:rsidRPr="004D6B82">
              <w:rPr>
                <w:sz w:val="22"/>
                <w:szCs w:val="22"/>
              </w:rPr>
              <w:t>тайтлам</w:t>
            </w:r>
            <w:r w:rsidR="00296F35" w:rsidRPr="004D6B82">
              <w:rPr>
                <w:sz w:val="22"/>
                <w:szCs w:val="22"/>
              </w:rPr>
              <w:t xml:space="preserve"> и адекватного </w:t>
            </w:r>
            <w:r w:rsidR="004D6B82" w:rsidRPr="004D6B82">
              <w:rPr>
                <w:sz w:val="22"/>
                <w:szCs w:val="22"/>
              </w:rPr>
              <w:t xml:space="preserve">их </w:t>
            </w:r>
            <w:r w:rsidRPr="004D6B82">
              <w:rPr>
                <w:sz w:val="22"/>
                <w:szCs w:val="22"/>
              </w:rPr>
              <w:t>снижает оценку данной характеристики.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4.1.2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корректность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  <w:r w:rsidR="00296F3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0D63AE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 целом все операции ввода-вывода соответствуют ожидаемому результату</w:t>
            </w:r>
            <w:r w:rsidR="0077484B"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4.1.3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целесообразность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77484B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4D6B8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Приложение обладает простой функциональностью </w:t>
            </w:r>
            <w:r w:rsidR="004D6B82">
              <w:rPr>
                <w:sz w:val="22"/>
                <w:szCs w:val="22"/>
              </w:rPr>
              <w:t xml:space="preserve">удобной системой взаимодействия с п.о., которая позволяет провести большинство операций за 2-3 шага. 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Уровень производительности</w:t>
            </w:r>
          </w:p>
        </w:tc>
        <w:tc>
          <w:tcPr>
            <w:tcW w:w="992" w:type="dxa"/>
            <w:vAlign w:val="center"/>
          </w:tcPr>
          <w:p w:rsidR="00CC2CE4" w:rsidRPr="00C0336F" w:rsidRDefault="005A1DDC" w:rsidP="004D6B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4D6B82">
              <w:rPr>
                <w:sz w:val="22"/>
                <w:szCs w:val="22"/>
              </w:rPr>
              <w:t>8</w:t>
            </w:r>
            <w:r w:rsidR="000D140E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  <w:lang w:val="en-US"/>
              </w:rPr>
            </w:pPr>
            <w:r w:rsidRPr="00C0336F">
              <w:rPr>
                <w:sz w:val="22"/>
                <w:szCs w:val="22"/>
              </w:rPr>
              <w:t>4.2.1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Временные характеристики</w:t>
            </w:r>
          </w:p>
        </w:tc>
        <w:tc>
          <w:tcPr>
            <w:tcW w:w="992" w:type="dxa"/>
            <w:vAlign w:val="center"/>
          </w:tcPr>
          <w:p w:rsidR="00CC2CE4" w:rsidRPr="00C0336F" w:rsidRDefault="000D140E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Функциональные возможности и архитектура приложения не допускают уменьшение производительности при любых условиях использования.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  <w:lang w:val="en-US"/>
              </w:rPr>
              <w:lastRenderedPageBreak/>
              <w:t>4</w:t>
            </w:r>
            <w:r w:rsidRPr="00C0336F">
              <w:rPr>
                <w:sz w:val="22"/>
                <w:szCs w:val="22"/>
              </w:rPr>
              <w:t>.2</w:t>
            </w:r>
            <w:r w:rsidRPr="00C0336F">
              <w:rPr>
                <w:sz w:val="22"/>
                <w:szCs w:val="22"/>
                <w:lang w:val="en-US"/>
              </w:rPr>
              <w:t>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Использование ресурсов</w:t>
            </w:r>
          </w:p>
        </w:tc>
        <w:tc>
          <w:tcPr>
            <w:tcW w:w="992" w:type="dxa"/>
            <w:vAlign w:val="center"/>
          </w:tcPr>
          <w:p w:rsidR="00CC2CE4" w:rsidRPr="00C0336F" w:rsidRDefault="000D140E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60%</w:t>
            </w:r>
          </w:p>
        </w:tc>
        <w:tc>
          <w:tcPr>
            <w:tcW w:w="5351" w:type="dxa"/>
            <w:vAlign w:val="center"/>
          </w:tcPr>
          <w:p w:rsidR="00CC2CE4" w:rsidRPr="00C0336F" w:rsidRDefault="004D6B82" w:rsidP="00605C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 начинает крайне неэффективно использовать человеческие ресурсы при больших объемах хранимой информации.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4.2.3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Потенциальные возможности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0D140E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4D6B82" w:rsidP="004D6B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тайтлов, которые можно хранить в системе ограничено только памятью пк,</w:t>
            </w:r>
            <w:r w:rsidR="00CC2CE4" w:rsidRPr="004D6B82">
              <w:rPr>
                <w:sz w:val="22"/>
                <w:szCs w:val="22"/>
              </w:rPr>
              <w:t xml:space="preserve"> однако </w:t>
            </w:r>
            <w:r>
              <w:rPr>
                <w:sz w:val="22"/>
                <w:szCs w:val="22"/>
              </w:rPr>
              <w:t>большое кол-во данных</w:t>
            </w:r>
            <w:r w:rsidR="00CC2CE4" w:rsidRPr="004D6B82">
              <w:rPr>
                <w:sz w:val="22"/>
                <w:szCs w:val="22"/>
              </w:rPr>
              <w:t xml:space="preserve"> негативно повлия</w:t>
            </w:r>
            <w:r>
              <w:rPr>
                <w:sz w:val="22"/>
                <w:szCs w:val="22"/>
              </w:rPr>
              <w:t>е</w:t>
            </w:r>
            <w:r w:rsidR="00CC2CE4" w:rsidRPr="004D6B82">
              <w:rPr>
                <w:sz w:val="22"/>
                <w:szCs w:val="22"/>
              </w:rPr>
              <w:t>т на функциональную пригодность приложения вследствие отсутствия критериев (фильтров) поиска.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Совместимость</w:t>
            </w:r>
          </w:p>
        </w:tc>
        <w:tc>
          <w:tcPr>
            <w:tcW w:w="992" w:type="dxa"/>
            <w:vAlign w:val="center"/>
          </w:tcPr>
          <w:p w:rsidR="00CC2CE4" w:rsidRPr="00C0336F" w:rsidRDefault="00364A9B" w:rsidP="004D6B8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87</w:t>
            </w:r>
            <w:r w:rsidR="004D6B82">
              <w:rPr>
                <w:sz w:val="22"/>
                <w:szCs w:val="22"/>
              </w:rPr>
              <w:t>,3</w:t>
            </w:r>
            <w:r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4.3.1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Сосуществование</w:t>
            </w:r>
          </w:p>
        </w:tc>
        <w:tc>
          <w:tcPr>
            <w:tcW w:w="992" w:type="dxa"/>
            <w:vAlign w:val="center"/>
          </w:tcPr>
          <w:p w:rsidR="00CC2CE4" w:rsidRPr="00C0336F" w:rsidRDefault="00364A9B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влияет на работу других приложений или систем.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4.3.2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совместимость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364A9B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Для хранения информации приложение использует текстовые файлы, что обеспечивает возможность стороннего доступа к данным и совместное их использование.</w:t>
            </w:r>
            <w:r w:rsidR="00364A9B" w:rsidRPr="00C0336F">
              <w:rPr>
                <w:sz w:val="22"/>
                <w:szCs w:val="22"/>
              </w:rPr>
              <w:t xml:space="preserve"> Иные способы для взаимодействия и функционирования с другими приложениями не предусмотрены.</w:t>
            </w:r>
          </w:p>
          <w:p w:rsidR="00364A9B" w:rsidRPr="00C0336F" w:rsidRDefault="00364A9B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Возможности совместимости с другими операционными системами не рассматриваются.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Удобство использования</w:t>
            </w:r>
          </w:p>
        </w:tc>
        <w:tc>
          <w:tcPr>
            <w:tcW w:w="992" w:type="dxa"/>
            <w:vAlign w:val="center"/>
          </w:tcPr>
          <w:p w:rsidR="00CC2CE4" w:rsidRPr="00C0336F" w:rsidRDefault="005A1DDC" w:rsidP="004D6B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49,2</w:t>
            </w:r>
            <w:r w:rsidR="006343E8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Определение пригодности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6343E8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4D6B82" w:rsidRPr="00C0336F" w:rsidRDefault="00CC2CE4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С точки зрения пользователя приложение в достаточной мере согласуется с функциональной целесообразностью: все наименования элементов меню приняты согласно контексту работы приложения, а также присутствует информация о назначении продукта.</w:t>
            </w:r>
            <w:r w:rsidR="004D6B82">
              <w:rPr>
                <w:sz w:val="22"/>
                <w:szCs w:val="22"/>
              </w:rPr>
              <w:t xml:space="preserve"> Однако, в приложении используется терминология, которая может быть непонятна неподготовленному пользователю.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Изучаемость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F442EE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6343E8"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Простая функциональность и удобная навигация исключают необходимость в обучении.</w:t>
            </w:r>
            <w:r w:rsidR="004D6B82">
              <w:rPr>
                <w:sz w:val="22"/>
                <w:szCs w:val="22"/>
              </w:rPr>
              <w:t xml:space="preserve"> Однако, может потребоваться краткий экскурс в терминологию аниме-гиков.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Управляемость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343E8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75%</w:t>
            </w:r>
          </w:p>
        </w:tc>
        <w:tc>
          <w:tcPr>
            <w:tcW w:w="5351" w:type="dxa"/>
            <w:vAlign w:val="center"/>
          </w:tcPr>
          <w:p w:rsidR="006343E8" w:rsidRPr="004D6B82" w:rsidRDefault="00CC2CE4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Приложение включает в себя необходимые атрибуты удобной навигации (</w:t>
            </w:r>
            <w:r w:rsidR="006343E8" w:rsidRPr="004D6B82">
              <w:rPr>
                <w:sz w:val="22"/>
                <w:szCs w:val="22"/>
              </w:rPr>
              <w:t>например, пропуск шагов</w:t>
            </w:r>
            <w:r w:rsidR="004D6B82" w:rsidRPr="004D6B82">
              <w:rPr>
                <w:sz w:val="22"/>
                <w:szCs w:val="22"/>
              </w:rPr>
              <w:t>).</w:t>
            </w:r>
          </w:p>
          <w:p w:rsidR="008F3ABB" w:rsidRPr="004D6B82" w:rsidRDefault="006343E8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Т</w:t>
            </w:r>
            <w:r w:rsidR="00CC2CE4" w:rsidRPr="004D6B82">
              <w:rPr>
                <w:sz w:val="22"/>
                <w:szCs w:val="22"/>
              </w:rPr>
              <w:t xml:space="preserve">акже </w:t>
            </w:r>
            <w:r w:rsidRPr="004D6B82">
              <w:rPr>
                <w:sz w:val="22"/>
                <w:szCs w:val="22"/>
              </w:rPr>
              <w:t>приложение реализованы простые проверки на корректность введённых данных</w:t>
            </w:r>
            <w:r w:rsidR="008F3ABB" w:rsidRPr="004D6B82">
              <w:rPr>
                <w:sz w:val="22"/>
                <w:szCs w:val="22"/>
              </w:rPr>
              <w:t>.</w:t>
            </w:r>
          </w:p>
          <w:p w:rsidR="008F3ABB" w:rsidRPr="004D6B82" w:rsidRDefault="008F3ABB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Реализованные проверки:</w:t>
            </w:r>
          </w:p>
          <w:p w:rsidR="008F3ABB" w:rsidRDefault="004D6B82" w:rsidP="008F3ABB">
            <w:pPr>
              <w:pStyle w:val="af"/>
              <w:numPr>
                <w:ilvl w:val="0"/>
                <w:numId w:val="36"/>
              </w:numPr>
              <w:ind w:left="179" w:hanging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Проверка на ввод целых </w:t>
            </w:r>
            <w:r w:rsidR="00F442EE">
              <w:rPr>
                <w:sz w:val="22"/>
                <w:szCs w:val="22"/>
              </w:rPr>
              <w:t>чисел (</w:t>
            </w:r>
            <w:r>
              <w:rPr>
                <w:sz w:val="22"/>
                <w:szCs w:val="22"/>
              </w:rPr>
              <w:t>дробные числа обрезаются до целых</w:t>
            </w:r>
            <w:r w:rsidR="00F442EE">
              <w:rPr>
                <w:sz w:val="22"/>
                <w:szCs w:val="22"/>
              </w:rPr>
              <w:t xml:space="preserve"> в меньшую сторону).</w:t>
            </w:r>
          </w:p>
          <w:p w:rsidR="008F3ABB" w:rsidRPr="00F442EE" w:rsidRDefault="00F442EE" w:rsidP="00F442EE">
            <w:pPr>
              <w:pStyle w:val="af"/>
              <w:numPr>
                <w:ilvl w:val="0"/>
                <w:numId w:val="36"/>
              </w:numPr>
              <w:ind w:left="179" w:hanging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на ввод вещественных чисел.</w:t>
            </w:r>
          </w:p>
          <w:p w:rsidR="008F3ABB" w:rsidRPr="004D6B82" w:rsidRDefault="008F3ABB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Типы сортировки данных:</w:t>
            </w:r>
          </w:p>
          <w:p w:rsidR="008F3ABB" w:rsidRPr="00F442EE" w:rsidRDefault="00F442EE" w:rsidP="00F442EE">
            <w:pPr>
              <w:pStyle w:val="af"/>
              <w:numPr>
                <w:ilvl w:val="0"/>
                <w:numId w:val="38"/>
              </w:numPr>
              <w:ind w:left="179" w:hanging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Сортировка по первым буквам названий тайтлов в алфавитном порядке.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Защищённость от ошибки пользователя</w:t>
            </w:r>
          </w:p>
        </w:tc>
        <w:tc>
          <w:tcPr>
            <w:tcW w:w="992" w:type="dxa"/>
            <w:vAlign w:val="center"/>
          </w:tcPr>
          <w:p w:rsidR="00CC2CE4" w:rsidRPr="00C0336F" w:rsidRDefault="00F442EE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6343E8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F442EE" w:rsidRDefault="00CC2CE4" w:rsidP="00F442EE">
            <w:pPr>
              <w:rPr>
                <w:sz w:val="22"/>
                <w:szCs w:val="22"/>
              </w:rPr>
            </w:pPr>
            <w:r w:rsidRPr="00F442EE">
              <w:rPr>
                <w:sz w:val="22"/>
                <w:szCs w:val="22"/>
              </w:rPr>
              <w:t>Реализованы основные проверки данных для ввода на соответствие формату хранения информации, однако перечень проверок нельзя назвать исчерпывающим</w:t>
            </w:r>
            <w:r w:rsidR="006343E8" w:rsidRPr="00F442EE">
              <w:rPr>
                <w:sz w:val="22"/>
                <w:szCs w:val="22"/>
              </w:rPr>
              <w:t xml:space="preserve">. Также </w:t>
            </w:r>
            <w:r w:rsidRPr="00F442EE">
              <w:rPr>
                <w:sz w:val="22"/>
                <w:szCs w:val="22"/>
              </w:rPr>
              <w:t xml:space="preserve">нет контроля целостности данных в случае редактирования информации </w:t>
            </w:r>
            <w:r w:rsidR="00F442EE">
              <w:rPr>
                <w:sz w:val="22"/>
                <w:szCs w:val="22"/>
              </w:rPr>
              <w:t xml:space="preserve">напрямую через текстовый файл. Более того, при пересохранении пользователем текстового файла в кодировке </w:t>
            </w:r>
            <w:r w:rsidR="00F442EE">
              <w:rPr>
                <w:sz w:val="22"/>
                <w:szCs w:val="22"/>
                <w:lang w:val="en-US"/>
              </w:rPr>
              <w:t>UNICODE</w:t>
            </w:r>
            <w:r w:rsidR="00F442EE">
              <w:rPr>
                <w:sz w:val="22"/>
                <w:szCs w:val="22"/>
              </w:rPr>
              <w:t xml:space="preserve">, </w:t>
            </w:r>
            <w:r w:rsidR="00F442EE">
              <w:rPr>
                <w:sz w:val="22"/>
                <w:szCs w:val="22"/>
              </w:rPr>
              <w:lastRenderedPageBreak/>
              <w:t>приложение перестанет корректно выводить информацию.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4.4.5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Эстетика пользовательского интерфейса</w:t>
            </w:r>
          </w:p>
        </w:tc>
        <w:tc>
          <w:tcPr>
            <w:tcW w:w="992" w:type="dxa"/>
            <w:vAlign w:val="center"/>
          </w:tcPr>
          <w:p w:rsidR="00CC2CE4" w:rsidRPr="00C0336F" w:rsidRDefault="005A1DDC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6343E8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F442EE" w:rsidP="00605C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Консольный интерфейс</w:t>
            </w:r>
            <w:r w:rsidR="00CC2CE4" w:rsidRPr="00F442EE">
              <w:rPr>
                <w:sz w:val="22"/>
                <w:szCs w:val="22"/>
              </w:rPr>
              <w:t xml:space="preserve"> выступает фактором, который в значительной степени снижает оценку данной характеристики.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4.4.6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Доступность</w:t>
            </w:r>
          </w:p>
        </w:tc>
        <w:tc>
          <w:tcPr>
            <w:tcW w:w="992" w:type="dxa"/>
            <w:vAlign w:val="center"/>
          </w:tcPr>
          <w:p w:rsidR="00CC2CE4" w:rsidRPr="00C0336F" w:rsidRDefault="006343E8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осуществляет поддержку категорий пользователей с ограниченными возможностями, также отсутствует возможность настройки и персонализации интерфейса.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4.5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Надежность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4.5.1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Завершенность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Критерии, которые могли бы негативно сказаться на надёжности приложения в условиях нормальной работы, не выявлены.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4.5.2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Готовность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Приблизительная (субъективная) оценка способности приложения находиться в рабочем состоянии, составляет ~</w:t>
            </w:r>
            <w:r w:rsidR="008F3ABB">
              <w:rPr>
                <w:sz w:val="22"/>
                <w:szCs w:val="22"/>
              </w:rPr>
              <w:t xml:space="preserve"> </w:t>
            </w:r>
            <w:r w:rsidRPr="00C0336F">
              <w:rPr>
                <w:sz w:val="22"/>
                <w:szCs w:val="22"/>
              </w:rPr>
              <w:t>99,9%.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Возможные отказы приложения могут быть связаны исключительно с внешними факторами. 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4.5.3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Отказоустойчивость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 результатам тестирования функциональных требований, в приложении не было выявлено критических дефектов, что в сочетании с анализом архитектуры приложения позволяет произвести высокую оценку данного атрибута качества.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4.5.4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Восстанавливаемость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Архитектура приложения исключает влияние сбоев на целостность и корректность данных.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Восстановление приложения обеспечивается перезапуском программы и не зависит от причин, которые вызвали отказ.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4.6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Защищенность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4.6.1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Конфиденциальность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8F3ABB" w:rsidRDefault="00CC2CE4" w:rsidP="00605C42">
            <w:pPr>
              <w:rPr>
                <w:sz w:val="22"/>
                <w:szCs w:val="22"/>
                <w:highlight w:val="darkGray"/>
              </w:rPr>
            </w:pPr>
            <w:r w:rsidRPr="00F442EE">
              <w:rPr>
                <w:sz w:val="22"/>
                <w:szCs w:val="22"/>
              </w:rPr>
              <w:t>В приложении не реализовано разграничение прав доступа.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4.6.2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Целостность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Нет защиты или контроля целостности и корректности данных, при этом возможно изменение хранимой информации с помощью сторонних приложений</w:t>
            </w:r>
            <w:r w:rsidR="00C944DA" w:rsidRPr="00C0336F">
              <w:rPr>
                <w:sz w:val="22"/>
                <w:szCs w:val="22"/>
              </w:rPr>
              <w:t>, так как все данные приложения хранятся во внешнем файле.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4.6.3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Неподдельность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поддерживает функциональность, которая бы позволила обеспечить контроль данных и производимых операций над ними.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Сопровождаемость, модифицируемость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C42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75%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Модульность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C42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70%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Присутствует разделение пользовательского интерфейса и данных приложения на отдельные составляющие. В данном случае пользовательский интерфейс рассматривается как совокупность уровня представления (отображение данных пользователю) и контроллера (управляющей логики приложения). Хранение данных приложения осуществляется посредством внешних файлов, таким образом, изменение</w:t>
            </w:r>
            <w:r w:rsidR="00605C42" w:rsidRPr="00C0336F">
              <w:rPr>
                <w:sz w:val="22"/>
                <w:szCs w:val="22"/>
              </w:rPr>
              <w:t xml:space="preserve"> данных</w:t>
            </w:r>
            <w:r w:rsidRPr="00C0336F">
              <w:rPr>
                <w:sz w:val="22"/>
                <w:szCs w:val="22"/>
              </w:rPr>
              <w:t xml:space="preserve"> может осуществляться независимо от пользовательского интерфейса.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Реализации модульной структуры в приложении не предусмотрена.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4.7.2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Возможность многократного использования</w:t>
            </w:r>
          </w:p>
        </w:tc>
        <w:tc>
          <w:tcPr>
            <w:tcW w:w="992" w:type="dxa"/>
            <w:vAlign w:val="center"/>
          </w:tcPr>
          <w:p w:rsidR="00CC2CE4" w:rsidRPr="00C0336F" w:rsidRDefault="00605C42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70%</w:t>
            </w:r>
          </w:p>
        </w:tc>
        <w:tc>
          <w:tcPr>
            <w:tcW w:w="5351" w:type="dxa"/>
            <w:vAlign w:val="center"/>
          </w:tcPr>
          <w:p w:rsidR="00CC2CE4" w:rsidRPr="00875814" w:rsidRDefault="00CC2CE4" w:rsidP="00605C42">
            <w:pPr>
              <w:rPr>
                <w:sz w:val="22"/>
                <w:szCs w:val="22"/>
              </w:rPr>
            </w:pPr>
            <w:r w:rsidRPr="00875814">
              <w:rPr>
                <w:sz w:val="22"/>
                <w:szCs w:val="22"/>
              </w:rPr>
              <w:t>Реализация приложения представляет собой простой и</w:t>
            </w:r>
            <w:r w:rsidR="00605C42" w:rsidRPr="00875814">
              <w:rPr>
                <w:sz w:val="22"/>
                <w:szCs w:val="22"/>
              </w:rPr>
              <w:t xml:space="preserve"> </w:t>
            </w:r>
            <w:r w:rsidR="00875814" w:rsidRPr="00875814">
              <w:rPr>
                <w:sz w:val="22"/>
                <w:szCs w:val="22"/>
              </w:rPr>
              <w:t>не</w:t>
            </w:r>
            <w:r w:rsidRPr="00875814">
              <w:rPr>
                <w:sz w:val="22"/>
                <w:szCs w:val="22"/>
              </w:rPr>
              <w:t>документир</w:t>
            </w:r>
            <w:r w:rsidR="00875814">
              <w:rPr>
                <w:sz w:val="22"/>
                <w:szCs w:val="22"/>
              </w:rPr>
              <w:t xml:space="preserve">ованный </w:t>
            </w:r>
            <w:r w:rsidRPr="00875814">
              <w:rPr>
                <w:sz w:val="22"/>
                <w:szCs w:val="22"/>
              </w:rPr>
              <w:t xml:space="preserve">код, некоторые </w:t>
            </w:r>
            <w:r w:rsidR="00875814">
              <w:rPr>
                <w:sz w:val="22"/>
                <w:szCs w:val="22"/>
              </w:rPr>
              <w:t>классы и функции</w:t>
            </w:r>
            <w:r w:rsidRPr="00875814">
              <w:rPr>
                <w:sz w:val="22"/>
                <w:szCs w:val="22"/>
              </w:rPr>
              <w:t xml:space="preserve"> которого возможно использовать для создания приложений с подобными задачами.</w:t>
            </w:r>
          </w:p>
          <w:p w:rsidR="00605C42" w:rsidRPr="00875814" w:rsidRDefault="00605C42" w:rsidP="00875814">
            <w:pPr>
              <w:rPr>
                <w:sz w:val="22"/>
                <w:szCs w:val="22"/>
              </w:rPr>
            </w:pPr>
            <w:r w:rsidRPr="00875814">
              <w:rPr>
                <w:sz w:val="22"/>
                <w:szCs w:val="22"/>
              </w:rPr>
              <w:t xml:space="preserve">Однако некоторые участки кода </w:t>
            </w:r>
            <w:r w:rsidR="00875814" w:rsidRPr="00875814">
              <w:rPr>
                <w:sz w:val="22"/>
                <w:szCs w:val="22"/>
              </w:rPr>
              <w:t>могут классифицироваться как прямое нарушение статьи 110 УК РФ.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Анализируемость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3B2057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605C42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8F3ABB" w:rsidRDefault="003B2057" w:rsidP="00605C42">
            <w:pPr>
              <w:rPr>
                <w:sz w:val="22"/>
                <w:szCs w:val="22"/>
                <w:highlight w:val="darkGray"/>
              </w:rPr>
            </w:pPr>
            <w:r w:rsidRPr="003B2057">
              <w:rPr>
                <w:sz w:val="22"/>
                <w:szCs w:val="22"/>
              </w:rPr>
              <w:t>В приложении реализовано только сохранение даты и времени последнего использования системы, однако это практически не повышает оценку данного критерия. Несмотря на это</w:t>
            </w:r>
            <w:r w:rsidR="00CC2CE4" w:rsidRPr="003B2057">
              <w:rPr>
                <w:sz w:val="22"/>
                <w:szCs w:val="22"/>
              </w:rPr>
              <w:t xml:space="preserve"> анализ и диагностика данного приложения не сопряжены с какими-либо трудностями вследствие его простоты.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Модифицируемость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3B2057" w:rsidP="00E544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E5443E">
              <w:rPr>
                <w:sz w:val="22"/>
                <w:szCs w:val="22"/>
              </w:rPr>
              <w:t>3,8</w:t>
            </w:r>
            <w:r w:rsidR="00605C42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3B2057">
            <w:pPr>
              <w:rPr>
                <w:sz w:val="22"/>
                <w:szCs w:val="22"/>
                <w:highlight w:val="darkGray"/>
              </w:rPr>
            </w:pPr>
            <w:r w:rsidRPr="003B2057">
              <w:rPr>
                <w:sz w:val="22"/>
                <w:szCs w:val="22"/>
              </w:rPr>
              <w:t xml:space="preserve">Приложение представляет собой </w:t>
            </w:r>
            <w:r w:rsidR="003B2057">
              <w:rPr>
                <w:sz w:val="22"/>
                <w:szCs w:val="22"/>
              </w:rPr>
              <w:t>набор готовых классов, функции которого легко могут быть дополнены или перегружены, также разделение на готовые блоки позволяет модифицировать код без редактирования других участков.</w:t>
            </w:r>
            <w:r w:rsidR="00605C42" w:rsidRPr="003B2057">
              <w:rPr>
                <w:sz w:val="22"/>
                <w:szCs w:val="22"/>
              </w:rPr>
              <w:t xml:space="preserve"> Однако с учетом замечания, сделанного в 4.7.2, оценка данно</w:t>
            </w:r>
            <w:r w:rsidR="003B2057">
              <w:rPr>
                <w:sz w:val="22"/>
                <w:szCs w:val="22"/>
              </w:rPr>
              <w:t>го атрибута может быть снижена, а модификация кода объявлена нерекомендуемой.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4.7.5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Тестируемость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C42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8F3ABB" w:rsidRDefault="00CC2CE4" w:rsidP="00605C42">
            <w:pPr>
              <w:rPr>
                <w:sz w:val="22"/>
                <w:szCs w:val="22"/>
                <w:highlight w:val="darkGray"/>
              </w:rPr>
            </w:pPr>
            <w:r w:rsidRPr="003B2057">
              <w:rPr>
                <w:sz w:val="22"/>
                <w:szCs w:val="22"/>
              </w:rPr>
              <w:t>Функциональные возможности приложения обуславливают простоту его тестирования, как в отношении требований, так и в отношении кода</w:t>
            </w:r>
            <w:r w:rsidR="003B2057" w:rsidRPr="003B2057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4.8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Переносимость, мобильность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E5443E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76,7</w:t>
            </w:r>
            <w:r w:rsidR="006058CA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 данной характеристики выполнена с учётом её подхарактеристик.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4.8.1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Адаптируемость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3B2057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6058CA"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требует существенных изменений исходного кода для портирования в иную среду функционирования.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4.8.2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Устанавливаемость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8C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60%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требует установки, однако функциональность приложения обеспечивается наличием соответствующих библиотек.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4.8.3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Взаимозаменяемость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8C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Обновление версии приложения не влияет на используемые форматы хранения данных.</w:t>
            </w:r>
          </w:p>
        </w:tc>
      </w:tr>
    </w:tbl>
    <w:p w:rsidR="00392C67" w:rsidRPr="00C0336F" w:rsidRDefault="00392C67">
      <w:pPr>
        <w:suppressAutoHyphens w:val="0"/>
        <w:rPr>
          <w:rFonts w:eastAsiaTheme="minorHAnsi"/>
          <w:lang w:eastAsia="en-US"/>
        </w:rPr>
      </w:pPr>
      <w:r w:rsidRPr="00C0336F">
        <w:br w:type="page"/>
      </w:r>
    </w:p>
    <w:p w:rsidR="00D431E3" w:rsidRPr="00C0336F" w:rsidRDefault="000E4E12" w:rsidP="00672047">
      <w:pPr>
        <w:pStyle w:val="a"/>
        <w:numPr>
          <w:ilvl w:val="0"/>
          <w:numId w:val="0"/>
        </w:numPr>
        <w:spacing w:line="480" w:lineRule="auto"/>
        <w:jc w:val="center"/>
        <w:rPr>
          <w:rFonts w:ascii="Cambria" w:hAnsi="Cambria"/>
        </w:rPr>
      </w:pPr>
      <w:r w:rsidRPr="00C0336F">
        <w:rPr>
          <w:rFonts w:ascii="Cambria" w:hAnsi="Cambria"/>
        </w:rPr>
        <w:lastRenderedPageBreak/>
        <w:t>Выводы по</w:t>
      </w:r>
      <w:r w:rsidR="00D431E3" w:rsidRPr="00C0336F">
        <w:rPr>
          <w:rFonts w:ascii="Cambria" w:hAnsi="Cambria"/>
        </w:rPr>
        <w:t xml:space="preserve"> работе</w:t>
      </w:r>
    </w:p>
    <w:p w:rsidR="00672047" w:rsidRPr="00C0336F" w:rsidRDefault="00672047" w:rsidP="009069EA">
      <w:pPr>
        <w:spacing w:line="276" w:lineRule="auto"/>
        <w:ind w:firstLine="708"/>
        <w:jc w:val="both"/>
      </w:pPr>
      <w:r w:rsidRPr="00C0336F">
        <w:t>В результате выполнения данной работы произведена оценка разработанного приложения с точки зрения моделей качества при использовании и качества продукта в соответствии со стандартом ГОСТ Р ИСО / МЭК 25010-2015.</w:t>
      </w:r>
    </w:p>
    <w:p w:rsidR="00672047" w:rsidRPr="00C0336F" w:rsidRDefault="00672047" w:rsidP="009069EA">
      <w:pPr>
        <w:spacing w:line="276" w:lineRule="auto"/>
        <w:ind w:firstLine="708"/>
        <w:jc w:val="both"/>
      </w:pPr>
      <w:r w:rsidRPr="00C0336F">
        <w:t>Для всех оценок характеристик качества приложения приведено обоснование или формальное уточнение.</w:t>
      </w:r>
    </w:p>
    <w:p w:rsidR="00193403" w:rsidRPr="00C0336F" w:rsidRDefault="00193403" w:rsidP="009069EA">
      <w:pPr>
        <w:spacing w:line="276" w:lineRule="auto"/>
        <w:ind w:firstLine="708"/>
        <w:jc w:val="both"/>
      </w:pPr>
      <w:r w:rsidRPr="00C0336F">
        <w:t>Ниже представлены оценки характеристик моделей качества, в том числе в графическом виде для полноты информации (что может быть важно при отсутствии консолидированных метрик качества).</w:t>
      </w:r>
    </w:p>
    <w:p w:rsidR="006058CA" w:rsidRPr="00C0336F" w:rsidRDefault="006058CA" w:rsidP="00E5443E">
      <w:pPr>
        <w:spacing w:line="276" w:lineRule="auto"/>
        <w:jc w:val="both"/>
      </w:pPr>
    </w:p>
    <w:p w:rsidR="00193403" w:rsidRPr="00C0336F" w:rsidRDefault="00193403" w:rsidP="009069EA">
      <w:pPr>
        <w:spacing w:line="360" w:lineRule="auto"/>
        <w:ind w:firstLine="708"/>
        <w:jc w:val="both"/>
        <w:rPr>
          <w:i/>
        </w:rPr>
      </w:pPr>
      <w:r w:rsidRPr="00C0336F">
        <w:rPr>
          <w:i/>
        </w:rPr>
        <w:t>Оценка качества при использовании:</w:t>
      </w: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 xml:space="preserve">Эффективность — </w:t>
      </w:r>
      <w:r w:rsidR="005A1DDC">
        <w:t>60</w:t>
      </w:r>
      <w:r w:rsidRPr="00C0336F">
        <w:t>%</w:t>
      </w: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 xml:space="preserve">Производительность — </w:t>
      </w:r>
      <w:r w:rsidR="005A1DDC">
        <w:t>5</w:t>
      </w:r>
      <w:r w:rsidRPr="00C0336F">
        <w:t>0%</w:t>
      </w: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>Удовлетворённость —</w:t>
      </w:r>
      <w:r w:rsidR="00C95032" w:rsidRPr="00C0336F">
        <w:t xml:space="preserve"> </w:t>
      </w:r>
      <w:r w:rsidR="005A1DDC">
        <w:t>39</w:t>
      </w:r>
      <w:r w:rsidR="00C95032" w:rsidRPr="00C0336F">
        <w:t>%</w:t>
      </w:r>
    </w:p>
    <w:p w:rsidR="00193403" w:rsidRPr="00C0336F" w:rsidRDefault="00193403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drawing>
          <wp:inline distT="0" distB="0" distL="0" distR="0" wp14:anchorId="17EF15F2" wp14:editId="4A29B443">
            <wp:extent cx="5486400" cy="2934269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>Свобода от риска —</w:t>
      </w:r>
      <w:r w:rsidR="00552BC9" w:rsidRPr="00C0336F">
        <w:t xml:space="preserve"> </w:t>
      </w:r>
      <w:r w:rsidR="005A1DDC">
        <w:t>4</w:t>
      </w:r>
      <w:r w:rsidR="00552BC9" w:rsidRPr="00C0336F">
        <w:t>%</w:t>
      </w:r>
    </w:p>
    <w:p w:rsidR="002B3C42" w:rsidRPr="00C0336F" w:rsidRDefault="002B3C42" w:rsidP="009069EA">
      <w:pPr>
        <w:pStyle w:val="af"/>
        <w:spacing w:line="276" w:lineRule="auto"/>
        <w:ind w:left="1068"/>
        <w:jc w:val="both"/>
      </w:pPr>
      <w:r w:rsidRPr="00C0336F">
        <w:t>В приложении не реализованы механизмы для снижения различного рода рисков, поэтому для данной характеристики инфографика не приводится.</w:t>
      </w:r>
    </w:p>
    <w:p w:rsidR="002B3C42" w:rsidRPr="00C0336F" w:rsidRDefault="002B3C42" w:rsidP="009069EA">
      <w:pPr>
        <w:pStyle w:val="af"/>
        <w:spacing w:line="276" w:lineRule="auto"/>
        <w:ind w:left="1068"/>
        <w:jc w:val="both"/>
      </w:pP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>Покрытие контекста —</w:t>
      </w:r>
      <w:r w:rsidR="00552BC9" w:rsidRPr="00C0336F">
        <w:t xml:space="preserve"> </w:t>
      </w:r>
      <w:r w:rsidR="005A1DDC">
        <w:t>3</w:t>
      </w:r>
      <w:r w:rsidR="00552BC9" w:rsidRPr="00C0336F">
        <w:t>0%</w:t>
      </w:r>
    </w:p>
    <w:p w:rsidR="00672047" w:rsidRPr="00C0336F" w:rsidRDefault="00672047" w:rsidP="009069EA">
      <w:pPr>
        <w:spacing w:line="276" w:lineRule="auto"/>
        <w:ind w:firstLine="708"/>
        <w:jc w:val="both"/>
      </w:pPr>
    </w:p>
    <w:p w:rsidR="0077484B" w:rsidRPr="00C0336F" w:rsidRDefault="0077484B" w:rsidP="009069EA">
      <w:pPr>
        <w:suppressAutoHyphens w:val="0"/>
        <w:spacing w:line="276" w:lineRule="auto"/>
      </w:pPr>
      <w:r w:rsidRPr="00C0336F">
        <w:br w:type="page"/>
      </w:r>
    </w:p>
    <w:p w:rsidR="00672047" w:rsidRPr="00C0336F" w:rsidRDefault="00552BC9" w:rsidP="009069EA">
      <w:pPr>
        <w:spacing w:line="360" w:lineRule="auto"/>
        <w:ind w:firstLine="708"/>
        <w:jc w:val="both"/>
        <w:rPr>
          <w:i/>
        </w:rPr>
      </w:pPr>
      <w:r w:rsidRPr="00C0336F">
        <w:rPr>
          <w:i/>
        </w:rPr>
        <w:lastRenderedPageBreak/>
        <w:t>Оценка качества продукта:</w:t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Функциональная пригодность —</w:t>
      </w:r>
      <w:r w:rsidR="0077484B" w:rsidRPr="00C0336F">
        <w:t xml:space="preserve"> 7</w:t>
      </w:r>
      <w:r w:rsidR="005A1DDC">
        <w:t>8</w:t>
      </w:r>
      <w:r w:rsidR="0077484B" w:rsidRPr="00C0336F">
        <w:t>%</w:t>
      </w:r>
    </w:p>
    <w:p w:rsidR="0077484B" w:rsidRPr="00C0336F" w:rsidRDefault="0077484B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drawing>
          <wp:inline distT="0" distB="0" distL="0" distR="0" wp14:anchorId="2CEB6F6B" wp14:editId="5F1E3376">
            <wp:extent cx="5486400" cy="2934269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Уровень производительности —</w:t>
      </w:r>
      <w:r w:rsidR="00463294" w:rsidRPr="00C0336F">
        <w:t xml:space="preserve"> </w:t>
      </w:r>
      <w:r w:rsidR="005A1DDC">
        <w:t>68</w:t>
      </w:r>
      <w:r w:rsidR="00463294" w:rsidRPr="00C0336F">
        <w:t>%</w:t>
      </w:r>
    </w:p>
    <w:p w:rsidR="000D140E" w:rsidRPr="00C0336F" w:rsidRDefault="000D140E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drawing>
          <wp:inline distT="0" distB="0" distL="0" distR="0" wp14:anchorId="60E5144B" wp14:editId="4F485EFB">
            <wp:extent cx="5486400" cy="2934269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52BC9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Совместимость —</w:t>
      </w:r>
      <w:r w:rsidR="00364A9B" w:rsidRPr="00C0336F">
        <w:t xml:space="preserve"> 87,</w:t>
      </w:r>
      <w:r w:rsidR="005A1DDC">
        <w:t>3</w:t>
      </w:r>
      <w:r w:rsidR="00364A9B" w:rsidRPr="00C0336F">
        <w:t>%</w:t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Удобство использования —</w:t>
      </w:r>
      <w:r w:rsidR="006343E8" w:rsidRPr="00C0336F">
        <w:t xml:space="preserve"> </w:t>
      </w:r>
      <w:r w:rsidR="005A1DDC">
        <w:t>49,2</w:t>
      </w:r>
      <w:r w:rsidR="006343E8" w:rsidRPr="00C0336F">
        <w:t>%</w:t>
      </w:r>
    </w:p>
    <w:p w:rsidR="006343E8" w:rsidRPr="00C0336F" w:rsidRDefault="006343E8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lastRenderedPageBreak/>
        <w:drawing>
          <wp:inline distT="0" distB="0" distL="0" distR="0" wp14:anchorId="67EA5115" wp14:editId="23356FD7">
            <wp:extent cx="5486400" cy="3268639"/>
            <wp:effectExtent l="0" t="0" r="0" b="8255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Надежность —</w:t>
      </w:r>
      <w:r w:rsidR="00C944DA" w:rsidRPr="00C0336F">
        <w:t xml:space="preserve"> 95%</w:t>
      </w:r>
    </w:p>
    <w:p w:rsidR="00C944DA" w:rsidRPr="00C0336F" w:rsidRDefault="00C944DA" w:rsidP="009069EA">
      <w:pPr>
        <w:pStyle w:val="af"/>
        <w:spacing w:line="276" w:lineRule="auto"/>
        <w:ind w:left="1068"/>
        <w:jc w:val="both"/>
      </w:pPr>
      <w:r w:rsidRPr="00C0336F">
        <w:t>Приложение обладает достаточно простой архитектурой, поэтому для данной характеристики инфографика не приводится.</w:t>
      </w:r>
    </w:p>
    <w:p w:rsidR="00C944DA" w:rsidRPr="00C0336F" w:rsidRDefault="00C944DA" w:rsidP="009069EA">
      <w:pPr>
        <w:pStyle w:val="af"/>
        <w:spacing w:line="276" w:lineRule="auto"/>
        <w:ind w:left="1068"/>
        <w:jc w:val="both"/>
      </w:pP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Защищенность —</w:t>
      </w:r>
      <w:r w:rsidR="00C944DA" w:rsidRPr="00C0336F">
        <w:t xml:space="preserve"> 5%</w:t>
      </w:r>
    </w:p>
    <w:p w:rsidR="00C944DA" w:rsidRPr="00C0336F" w:rsidRDefault="00C944DA" w:rsidP="009069EA">
      <w:pPr>
        <w:pStyle w:val="af"/>
        <w:spacing w:line="276" w:lineRule="auto"/>
        <w:ind w:left="1068"/>
        <w:jc w:val="both"/>
      </w:pPr>
      <w:r w:rsidRPr="00C0336F">
        <w:t>Приложение не поддерживает</w:t>
      </w:r>
      <w:r w:rsidR="00111CF1" w:rsidRPr="00C0336F">
        <w:t xml:space="preserve"> защиту информации и данных</w:t>
      </w:r>
      <w:r w:rsidRPr="00C0336F">
        <w:t>, поэтому для данной характеристики инфографика не приводится.</w:t>
      </w:r>
    </w:p>
    <w:p w:rsidR="00C944DA" w:rsidRPr="00C0336F" w:rsidRDefault="00C944DA" w:rsidP="009069EA">
      <w:pPr>
        <w:pStyle w:val="af"/>
        <w:spacing w:line="276" w:lineRule="auto"/>
        <w:ind w:left="1068"/>
        <w:jc w:val="both"/>
      </w:pPr>
    </w:p>
    <w:p w:rsidR="00C944DA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Сопровождаемость, модифицируемость —</w:t>
      </w:r>
      <w:r w:rsidR="00605C42" w:rsidRPr="00C0336F">
        <w:t xml:space="preserve"> 7</w:t>
      </w:r>
      <w:r w:rsidR="00E5443E">
        <w:t>3,8</w:t>
      </w:r>
      <w:r w:rsidR="00605C42" w:rsidRPr="00C0336F">
        <w:t>%</w:t>
      </w:r>
    </w:p>
    <w:p w:rsidR="00605C42" w:rsidRPr="00C0336F" w:rsidRDefault="00605C42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drawing>
          <wp:inline distT="0" distB="0" distL="0" distR="0" wp14:anchorId="34999F93" wp14:editId="048B9E8D">
            <wp:extent cx="5486400" cy="2934269"/>
            <wp:effectExtent l="0" t="0" r="0" b="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Переносимость, мобильность —</w:t>
      </w:r>
      <w:r w:rsidR="006058CA" w:rsidRPr="00C0336F">
        <w:t xml:space="preserve"> </w:t>
      </w:r>
      <w:r w:rsidR="00E5443E">
        <w:t>76,7</w:t>
      </w:r>
      <w:r w:rsidR="006058CA" w:rsidRPr="00C0336F">
        <w:t>%</w:t>
      </w:r>
    </w:p>
    <w:p w:rsidR="00672047" w:rsidRPr="00C0336F" w:rsidRDefault="006058CA" w:rsidP="009069EA">
      <w:pPr>
        <w:spacing w:line="276" w:lineRule="auto"/>
        <w:ind w:firstLine="708"/>
        <w:jc w:val="both"/>
      </w:pPr>
      <w:r w:rsidRPr="00C0336F">
        <w:rPr>
          <w:noProof/>
        </w:rPr>
        <w:lastRenderedPageBreak/>
        <w:drawing>
          <wp:inline distT="0" distB="0" distL="0" distR="0" wp14:anchorId="18DF90B0" wp14:editId="53BE6CDA">
            <wp:extent cx="5486400" cy="2934269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672047" w:rsidRDefault="00672047" w:rsidP="00E5443E">
      <w:pPr>
        <w:spacing w:line="276" w:lineRule="auto"/>
        <w:jc w:val="both"/>
      </w:pPr>
    </w:p>
    <w:p w:rsidR="00E5443E" w:rsidRDefault="00E5443E" w:rsidP="009069EA">
      <w:pPr>
        <w:spacing w:line="276" w:lineRule="auto"/>
        <w:ind w:firstLine="708"/>
        <w:jc w:val="both"/>
      </w:pPr>
    </w:p>
    <w:p w:rsidR="00E5443E" w:rsidRDefault="00E5443E" w:rsidP="009069EA">
      <w:pPr>
        <w:spacing w:line="276" w:lineRule="auto"/>
        <w:ind w:firstLine="708"/>
        <w:jc w:val="both"/>
      </w:pPr>
      <w:r>
        <w:t>Таким образом, в результате проделанной работы мы можем сделать выводы о сильных и слабых сторонах системы. Следует выделить низкие оценки пользовательского интерфейса, функциональной пригодности и удобства использования, что обусловлено данными факторами:</w:t>
      </w:r>
    </w:p>
    <w:p w:rsidR="00E5443E" w:rsidRPr="00E5443E" w:rsidRDefault="00E5443E" w:rsidP="00E5443E">
      <w:pPr>
        <w:pStyle w:val="af"/>
        <w:numPr>
          <w:ilvl w:val="0"/>
          <w:numId w:val="32"/>
        </w:numPr>
        <w:spacing w:line="276" w:lineRule="auto"/>
        <w:ind w:left="993" w:hanging="284"/>
        <w:jc w:val="both"/>
      </w:pPr>
      <w:r w:rsidRPr="00E5443E">
        <w:t>Отсутствием полной информации о вакансиях;</w:t>
      </w:r>
    </w:p>
    <w:p w:rsidR="00E5443E" w:rsidRPr="00E5443E" w:rsidRDefault="00E5443E" w:rsidP="00E5443E">
      <w:pPr>
        <w:pStyle w:val="af"/>
        <w:numPr>
          <w:ilvl w:val="0"/>
          <w:numId w:val="32"/>
        </w:numPr>
        <w:spacing w:line="276" w:lineRule="auto"/>
        <w:ind w:left="993" w:hanging="284"/>
        <w:jc w:val="both"/>
      </w:pPr>
      <w:r w:rsidRPr="00E5443E">
        <w:t>Отсутствием описания тайтлов</w:t>
      </w:r>
    </w:p>
    <w:p w:rsidR="00E5443E" w:rsidRPr="00E5443E" w:rsidRDefault="00E5443E" w:rsidP="00E5443E">
      <w:pPr>
        <w:pStyle w:val="af"/>
        <w:numPr>
          <w:ilvl w:val="0"/>
          <w:numId w:val="32"/>
        </w:numPr>
        <w:spacing w:line="276" w:lineRule="auto"/>
        <w:ind w:left="993" w:hanging="284"/>
        <w:jc w:val="both"/>
      </w:pPr>
      <w:r w:rsidRPr="00E5443E">
        <w:t>Отсутствием системы классификации тайтлов и фильтров поиска</w:t>
      </w:r>
    </w:p>
    <w:p w:rsidR="00E5443E" w:rsidRPr="00E5443E" w:rsidRDefault="00E5443E" w:rsidP="00E5443E">
      <w:pPr>
        <w:pStyle w:val="af"/>
        <w:numPr>
          <w:ilvl w:val="0"/>
          <w:numId w:val="32"/>
        </w:numPr>
        <w:spacing w:line="276" w:lineRule="auto"/>
        <w:ind w:left="993" w:hanging="284"/>
        <w:jc w:val="both"/>
      </w:pPr>
      <w:r w:rsidRPr="00E5443E">
        <w:t>Использование консольного интерфейса</w:t>
      </w:r>
    </w:p>
    <w:p w:rsidR="00E5443E" w:rsidRPr="00C0336F" w:rsidRDefault="00E5443E" w:rsidP="00E5443E">
      <w:pPr>
        <w:spacing w:line="276" w:lineRule="auto"/>
        <w:jc w:val="both"/>
      </w:pPr>
      <w:r w:rsidRPr="00E5443E">
        <w:t>Однако данные проблемы легко могут быть решены дальнейшими обновлениями программы (следующий патч ожидается приблизительно в 3 квартале 2081 года).</w:t>
      </w:r>
    </w:p>
    <w:p w:rsidR="00672047" w:rsidRPr="00C0336F" w:rsidRDefault="00672047" w:rsidP="009069EA">
      <w:pPr>
        <w:spacing w:line="276" w:lineRule="auto"/>
        <w:ind w:firstLine="708"/>
        <w:jc w:val="both"/>
      </w:pPr>
    </w:p>
    <w:p w:rsidR="00672047" w:rsidRPr="00C0336F" w:rsidRDefault="00672047" w:rsidP="009069EA">
      <w:pPr>
        <w:spacing w:line="276" w:lineRule="auto"/>
        <w:ind w:firstLine="708"/>
        <w:jc w:val="both"/>
      </w:pPr>
      <w:r w:rsidRPr="00C0336F">
        <w:t>Стоит отметить, что выполненные оценки в значительной степени несут субъективный характер, так как рассматриваемый стандарт не предполагает использование точных численных методов для оценки качества. Соответственно, полученные оценки характеристик качества могут отличаться от результатов подобной работы</w:t>
      </w:r>
      <w:r w:rsidR="006058CA" w:rsidRPr="00C0336F">
        <w:t>, выполненной иными лицами,</w:t>
      </w:r>
      <w:r w:rsidRPr="00C0336F">
        <w:t xml:space="preserve"> по отношению к данному приложению.</w:t>
      </w:r>
    </w:p>
    <w:p w:rsidR="006058CA" w:rsidRPr="00C0336F" w:rsidRDefault="006058CA" w:rsidP="009069EA">
      <w:pPr>
        <w:spacing w:line="276" w:lineRule="auto"/>
        <w:ind w:firstLine="708"/>
        <w:jc w:val="both"/>
      </w:pPr>
    </w:p>
    <w:p w:rsidR="00672047" w:rsidRPr="00C0336F" w:rsidRDefault="006058CA" w:rsidP="009069EA">
      <w:pPr>
        <w:spacing w:line="276" w:lineRule="auto"/>
        <w:ind w:firstLine="708"/>
        <w:jc w:val="both"/>
      </w:pPr>
      <w:r w:rsidRPr="00C0336F">
        <w:t>Таким образом, можно заключить, что выполненная работа соответствует поставленной задаче и отвечает всем сформулированным в методических указаниях требованиям.</w:t>
      </w:r>
    </w:p>
    <w:p w:rsidR="000E4E12" w:rsidRPr="00C0336F" w:rsidRDefault="000E4E12" w:rsidP="00EE2F60">
      <w:pPr>
        <w:ind w:firstLine="708"/>
        <w:jc w:val="both"/>
      </w:pPr>
      <w:r w:rsidRPr="00C0336F">
        <w:br w:type="page"/>
      </w:r>
    </w:p>
    <w:p w:rsidR="00D431E3" w:rsidRPr="00C0336F" w:rsidRDefault="00D431E3" w:rsidP="00FF5B52">
      <w:pPr>
        <w:pStyle w:val="a"/>
        <w:numPr>
          <w:ilvl w:val="0"/>
          <w:numId w:val="0"/>
        </w:numPr>
        <w:jc w:val="center"/>
        <w:rPr>
          <w:rFonts w:ascii="Cambria" w:hAnsi="Cambria"/>
        </w:rPr>
      </w:pPr>
      <w:r w:rsidRPr="00C0336F">
        <w:rPr>
          <w:rFonts w:ascii="Cambria" w:hAnsi="Cambria"/>
        </w:rPr>
        <w:lastRenderedPageBreak/>
        <w:t>СПИСОК ИСПОЛЬЗОВАННЫХ ИСТОЧНИКОВ</w:t>
      </w:r>
    </w:p>
    <w:p w:rsidR="00D431E3" w:rsidRPr="00C0336F" w:rsidRDefault="00D431E3" w:rsidP="00D431E3">
      <w:pPr>
        <w:jc w:val="both"/>
      </w:pPr>
    </w:p>
    <w:p w:rsidR="001C4FD2" w:rsidRPr="00C0336F" w:rsidRDefault="001C4FD2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C0336F">
        <w:t xml:space="preserve">Павлов Е. В. Методические рекомендации к выполнению лабораторных работ: Метрология программного обеспечения / Евгений Васильевич Павлов. — </w:t>
      </w:r>
      <w:r w:rsidRPr="00C0336F">
        <w:br/>
        <w:t>СПб ГУАП, 202</w:t>
      </w:r>
      <w:r w:rsidR="009069EA">
        <w:t>1</w:t>
      </w:r>
    </w:p>
    <w:p w:rsidR="001C4FD2" w:rsidRPr="00C0336F" w:rsidRDefault="001C4FD2" w:rsidP="009069EA">
      <w:pPr>
        <w:spacing w:line="276" w:lineRule="auto"/>
      </w:pPr>
    </w:p>
    <w:p w:rsidR="000E4E12" w:rsidRPr="00C0336F" w:rsidRDefault="00A13FCC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C0336F">
        <w:t>ГОСТ Р ИСО/МЭК 25010-2015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продуктов, 2015</w:t>
      </w:r>
      <w:r w:rsidRPr="00C0336F">
        <w:rPr>
          <w:lang w:val="en-US"/>
        </w:rPr>
        <w:t>.</w:t>
      </w:r>
    </w:p>
    <w:p w:rsidR="002642D5" w:rsidRPr="00C0336F" w:rsidRDefault="002642D5" w:rsidP="009069EA">
      <w:pPr>
        <w:spacing w:line="276" w:lineRule="auto"/>
      </w:pPr>
    </w:p>
    <w:p w:rsidR="002642D5" w:rsidRPr="00C0336F" w:rsidRDefault="00A13FCC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C0336F">
        <w:t>ГОСТ Р ИСО/МЭК 25051-2017 Информационные технологии (ИТ). Системная и программная инженерия. Требования и оценка качества систем и программного обеспечения (SQuaRE). Требования к качеству готового к использованию программного продукта (RUSP) и инструкции по тестированию, 2017</w:t>
      </w:r>
      <w:r w:rsidR="002642D5" w:rsidRPr="00C0336F">
        <w:t>.</w:t>
      </w:r>
    </w:p>
    <w:p w:rsidR="000E4E12" w:rsidRPr="00C0336F" w:rsidRDefault="000E4E12" w:rsidP="009069EA">
      <w:pPr>
        <w:spacing w:line="276" w:lineRule="auto"/>
      </w:pPr>
    </w:p>
    <w:p w:rsidR="00A13FCC" w:rsidRPr="00C0336F" w:rsidRDefault="00672047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bookmarkStart w:id="1" w:name="_Hlk35038159"/>
      <w:r w:rsidRPr="00C0336F">
        <w:t>Липаев В. В. Выбор и оценивание характеристик качества программных средств. Методы и стандарты / В. В. Липаев. — М.: СИНТЕГ, 2001. — 228 с.: ил.</w:t>
      </w:r>
      <w:bookmarkEnd w:id="1"/>
    </w:p>
    <w:p w:rsidR="00FA6945" w:rsidRPr="00C0336F" w:rsidRDefault="00FA6945" w:rsidP="009069EA">
      <w:pPr>
        <w:spacing w:line="276" w:lineRule="auto"/>
      </w:pPr>
    </w:p>
    <w:p w:rsidR="00AD78E5" w:rsidRPr="00C0336F" w:rsidRDefault="00672047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C0336F">
        <w:t>Липаев В. В. Проектирование и производство сложных заказных программных продуктов / В. В. Липаев. — М.: СИНТЕГ, 2011. — 408 с.</w:t>
      </w:r>
    </w:p>
    <w:p w:rsidR="0097024E" w:rsidRPr="00C0336F" w:rsidRDefault="0097024E" w:rsidP="009069EA">
      <w:pPr>
        <w:suppressAutoHyphens w:val="0"/>
        <w:spacing w:line="276" w:lineRule="auto"/>
      </w:pPr>
      <w:r w:rsidRPr="00C0336F">
        <w:br w:type="page"/>
      </w:r>
    </w:p>
    <w:p w:rsidR="0097024E" w:rsidRPr="00C0336F" w:rsidRDefault="0097024E" w:rsidP="00FF5B52">
      <w:pPr>
        <w:pStyle w:val="a"/>
        <w:numPr>
          <w:ilvl w:val="0"/>
          <w:numId w:val="0"/>
        </w:numPr>
        <w:jc w:val="center"/>
        <w:rPr>
          <w:rFonts w:ascii="Cambria" w:hAnsi="Cambria"/>
        </w:rPr>
      </w:pPr>
      <w:r w:rsidRPr="00C0336F">
        <w:rPr>
          <w:rFonts w:ascii="Cambria" w:hAnsi="Cambria"/>
        </w:rPr>
        <w:lastRenderedPageBreak/>
        <w:t>ПРИЛОЖЕНИЕ</w:t>
      </w:r>
      <w:r w:rsidR="000E4E12" w:rsidRPr="00C0336F">
        <w:rPr>
          <w:rFonts w:ascii="Cambria" w:hAnsi="Cambria"/>
        </w:rPr>
        <w:t xml:space="preserve"> </w:t>
      </w:r>
      <w:r w:rsidR="005F398C" w:rsidRPr="00C0336F">
        <w:rPr>
          <w:rFonts w:ascii="Cambria" w:hAnsi="Cambria"/>
        </w:rPr>
        <w:t>А</w:t>
      </w:r>
    </w:p>
    <w:p w:rsidR="0097024E" w:rsidRPr="00C0336F" w:rsidRDefault="0097024E" w:rsidP="00D431E3">
      <w:pPr>
        <w:jc w:val="both"/>
      </w:pPr>
    </w:p>
    <w:p w:rsidR="0097024E" w:rsidRPr="00C0336F" w:rsidRDefault="0097024E" w:rsidP="0097024E">
      <w:pPr>
        <w:jc w:val="center"/>
      </w:pPr>
      <w:r w:rsidRPr="00C0336F">
        <w:t>Исходный код программы</w:t>
      </w:r>
    </w:p>
    <w:p w:rsidR="00D431E3" w:rsidRPr="00C0336F" w:rsidRDefault="00D431E3" w:rsidP="00D431E3">
      <w:pPr>
        <w:jc w:val="both"/>
      </w:pPr>
    </w:p>
    <w:p w:rsidR="00E744DF" w:rsidRPr="00C0336F" w:rsidRDefault="00E744DF" w:rsidP="00E744DF">
      <w:pPr>
        <w:suppressAutoHyphens w:val="0"/>
        <w:autoSpaceDE w:val="0"/>
        <w:autoSpaceDN w:val="0"/>
        <w:adjustRightInd w:val="0"/>
        <w:rPr>
          <w:rFonts w:cs="Consolas"/>
          <w:color w:val="000000"/>
          <w:sz w:val="19"/>
          <w:szCs w:val="19"/>
        </w:rPr>
      </w:pPr>
    </w:p>
    <w:p w:rsidR="00E5443E" w:rsidRP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Enums</w:t>
      </w:r>
      <w:r w:rsidRPr="00E5443E">
        <w:rPr>
          <w:rFonts w:cs="Consolas"/>
          <w:color w:val="000000"/>
          <w:lang w:val="en-US"/>
        </w:rPr>
        <w:t>.</w:t>
      </w:r>
      <w:r w:rsidRPr="00BE4FBB">
        <w:rPr>
          <w:rFonts w:cs="Consolas"/>
          <w:color w:val="000000"/>
          <w:lang w:val="en-US"/>
        </w:rPr>
        <w:t>h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ENUMS_HEADER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ENUMS_HEADER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E5443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Rating 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Enums.cpp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std::vector&lt;std::string&gt;* Type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std::vector&lt;std::string&gt;* Status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std::vector&lt;std::string&gt;* Genre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std::vector&lt;std::string&gt;();</w:t>
      </w:r>
    </w:p>
    <w:p w:rsidR="00E5443E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std::vector&lt;std::string&gt;* Rating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std::vector&lt;std::string&gt;();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Check.h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CHECK_HEADER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inputOnlyNumber();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inputOnlyNumberInRange(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inputOnlyDouble();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inputText();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Check.cpp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"Check.h"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::inputOnlyNumber()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(;;)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((std::cin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N).good())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(std::cin.fail())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std::cin.clear();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std::cout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std::cin.ignore(100,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::inputOnlyNumberInRange(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(;;)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((std::cin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N).good() &amp;&amp; 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N) &amp;&amp; (N &lt;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(std::cin.fail())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std::cin.clear();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std::cout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std::cout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"Число вне допустимого диапазона значений. Повторите ввод.\n"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std::cin.ignore(100,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Check</w:t>
      </w:r>
      <w:r>
        <w:rPr>
          <w:rFonts w:ascii="Consolas" w:hAnsi="Consolas" w:cs="Consolas"/>
          <w:color w:val="000000"/>
          <w:sz w:val="19"/>
          <w:szCs w:val="19"/>
        </w:rPr>
        <w:t>::inputOnlyDouble()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!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(std::cin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 || (std::cin.peek() !=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std::cin.clear();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(std::cin.get() !=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 xml:space="preserve">std::cout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std::endl;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::inputText()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std::cin.ignore(100,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std::getline(std::cin, text);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Ttitle.h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genreMain;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genreSub;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grade;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isEditableField(string field);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Title(string name);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Title(vector&lt;string&gt; tokens);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getName();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setName();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getType();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setType();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getStatus();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setStatus();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getGenreMain();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setGenreMain();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getGenreSub();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setGenreSub();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getRating();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setRating();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getGrade();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setGrade();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showTitle();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Title&amp; other);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==(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Title&amp; other);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Title.cpp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"Title.h"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"Check.h"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::Title()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createTitle();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::Title(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::Title(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type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status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genreMain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genreSub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rating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grade = stod(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::getName()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::setName()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check.inputText();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::getType()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::setType()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Type-&gt;size(); i++)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-&gt;type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Type-&gt;at(check.inputOnlyNumberInRange(0, Type-&gt;size()));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::getStatus()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::setStatus()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Status-&gt;size(); i++)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-&gt;status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Status-&gt;at(check.inputOnlyNumberInRange(0, Status-&gt;size()));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::getGenreMain()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genreMain;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::setGenreMain()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Genre-&gt;size(); i++)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-&gt;genreMain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Genre-&gt;at(check.inputOnlyNumberInRange(0, Genre-&gt;size()));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::getGenreSub()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genreSub;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::setGenreSub()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поджанр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Genre-&gt;size(); i++)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-&gt;genreSub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Genre-&gt;at(check.inputOnlyNumberInRange(0, Genre-&gt;size()));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::getRating()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::setRating()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возрастной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рейтинг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Rating-&gt;size(); i++)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-&gt;rating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Rating-&gt;at(check.inputOnlyNumberInRange(0, Rating-&gt;size()));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::getGrade()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grade;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::setGrade()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оценку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-&gt;grade = check.inputOnlyDouble();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operator&lt;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-&gt;name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operator==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::createTitle()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setName();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setType();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setStatus();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setGenreMain();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setGenreSub();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setRating();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setGrade();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::editTitle()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showTitle();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setName();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setType();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setStatus();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setGenreMain();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поджанр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setGenreSub();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рейтинг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setRating();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оценка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setGrade();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::isEditableField(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field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info;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"Редактировать поле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field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"?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(0 - 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, 1 - </w:t>
      </w:r>
      <w:r>
        <w:rPr>
          <w:rFonts w:ascii="Consolas" w:hAnsi="Consolas" w:cs="Consolas"/>
          <w:color w:val="A31515"/>
          <w:sz w:val="19"/>
          <w:szCs w:val="19"/>
        </w:rPr>
        <w:t>Да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::showTitle()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getName()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getType()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getStatus()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getGenreMain()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Поджанр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getGenreSub()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"Возрастой рейтинг: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getRating()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Оценка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getGrade()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ContentList.h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CONTENTLIST_HEADER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CONTENTLIST_HEADER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"Title.h"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list;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ContentList();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sort();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clearList();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showList();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getList();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ContentList.cpp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"ContentList.h"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"Check.h"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::ContentList()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::addTitle()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list.push_back(title);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добавлен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 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::showList()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list.size(); i++)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"["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"]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.showTitle();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::deleteTitle()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удаляемого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тайтла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list.erase(list.begin()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check.inputOnlyNumber());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::clearList()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list.clear();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Список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очищен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::editTitle() {</w:t>
      </w:r>
    </w:p>
    <w:p w:rsidR="00E5443E" w:rsidRP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cout</w:t>
      </w:r>
      <w:r w:rsidRPr="00E5443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5443E">
        <w:rPr>
          <w:rFonts w:ascii="Consolas" w:hAnsi="Consolas" w:cs="Consolas"/>
          <w:color w:val="008080"/>
          <w:sz w:val="19"/>
          <w:szCs w:val="19"/>
        </w:rPr>
        <w:t>&lt;&lt;</w:t>
      </w:r>
      <w:r w:rsidRPr="00E5443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5443E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E5443E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E5443E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изменяемого</w:t>
      </w:r>
      <w:r w:rsidRPr="00E5443E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тайтла</w:t>
      </w:r>
      <w:r w:rsidRPr="00E5443E">
        <w:rPr>
          <w:rFonts w:ascii="Consolas" w:hAnsi="Consolas" w:cs="Consolas"/>
          <w:color w:val="A31515"/>
          <w:sz w:val="19"/>
          <w:szCs w:val="19"/>
        </w:rPr>
        <w:t>: "</w:t>
      </w:r>
      <w:r w:rsidRPr="00E5443E"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443E">
        <w:rPr>
          <w:rFonts w:ascii="Consolas" w:hAnsi="Consolas" w:cs="Consolas"/>
          <w:color w:val="000000"/>
          <w:sz w:val="19"/>
          <w:szCs w:val="19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check.inputOnlyNumber()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.editTitle();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изменен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::sort()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std::sort(list.begin(), list.end());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Список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отсортирован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::findTitle() {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название искомого тайтла: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findTitleEl(name);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 = find(begin(list), end(list), findTitleEl);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distance(list.begin(), title)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.showTitle();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::getList()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&amp;list;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FileEmployee.h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filetimepath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"time.txt"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filedatapath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"data.txt"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fileenumspath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"enums.txt"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"ContentList.h"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&lt;fstream&gt;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ifstream fileToRead;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ofstream fileToWrite;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tm* dateTime;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saveDateTime();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 fromStrToTitle(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string&amp;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FileEmployee();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fileOpen();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saveData(ContentList* list);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readData(ContentList* list);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loadEnums();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E5443E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FileEmployee.cpp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"FileEmployee.h"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&lt;sstream&gt;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warning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disable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: 4996)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::FileEmployee()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time_t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time(0);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dateTime = localtime(&amp;t);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saveDateTime();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::saveDateTime()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fileToWrite.open(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filetimepath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(fileToWrite.is_open())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Дата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(dateTime-&gt;tm_year + 1900)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(dateTime-&gt;tm_mon + 1)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dateTime-&gt;tm_mday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Время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dateTime-&gt;tm_hour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dateTime-&gt;tm_min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dateTime-&gt;tm_sec;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fileToWrite.close();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newFile(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filetimepath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saveDateTime();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::saveData(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fileToWrite.open(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(fileToWrite.is_open())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*listData =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-&gt;getList();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listData-&gt;size(); i++)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listData-&gt;at(i).getName()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listData-&gt;at(i).getType()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listData-&gt;at(i).getStatus()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listData-&gt;at(i).getGenreMain()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listData-&gt;at(i).getGenreSub()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listData-&gt;at(i).getRating()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listData-&gt;at(i).getGrade()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fileToWrite.close();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"\n 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сохранены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newFile(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saveData(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::loadEnums()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fileToRead.open(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fileenumspath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(fileToRead.is_open())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 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tokens;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tokenStream1(s);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(getline(tokenStream1,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Type-&gt;push_back(token);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tokenStream2(s);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(getline(tokenStream2,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Status-&gt;push_back(token);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tokenStream3(s);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(getline(tokenStream3,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Genre-&gt;push_back(token);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tokenStream4(s);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(getline(tokenStream4,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Rating-&gt;push_back(token);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fileToRead.close();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newFile(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fileenumspath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loadEnums();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::readData(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fileToRead.open(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(fileToRead.is_open())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*listData =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-&gt;getList();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listData-&gt;clear();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(!fileToRead.eof())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fromStrToTitle(s);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listData-&gt;push_back(t);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fileToRead.close();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newFile(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readData(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bookmarkStart w:id="2" w:name="_GoBack"/>
      <w:bookmarkEnd w:id="2"/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::fromStrToTitle(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 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'|'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tokens;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tokens.push_back(token);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title(tokens);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lastRenderedPageBreak/>
        <w:t>Source.cpp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"FileEmployee.h"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"ContentList.h"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"Check.h"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menu()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EA798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 ____________________________________________________\n"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   База данных аниме-контента (одобрено РКН)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____________________________________________________\n"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1 - Просмотреть базу данных.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2 - Добавить новый тайтл.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3 - Удалить тайтл. 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4 - Очистить базу данных.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5 - Изменить тайтл.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6 - Найти тайтл по названию.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7 - Сортировать по названию.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8 - Запись в файл. 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9 - Считать данные с файла.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Ввод других значений приводит к снижению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"| социального рейтинга! Будьте аккуратны.           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|\n"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EA798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 ____________________________________________________\n"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UI()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contentList;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fileEmployee.loadEnums();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fileEmployee.readData(&amp;contentList);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menu();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EA798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выбор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 = check.inputOnlyNumber();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(info)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contentList.showList();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contentList.addTitle(); fileEmployee.saveData(&amp;contentList);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contentList.deleteTitle(); fileEmployee.saveData(&amp;contentList);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4: contentList.clearList(); fileEmployee.saveData(&amp;contentList);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5: contentList.editTitle(); fileEmployee.saveData(&amp;contentList);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6: contentList.findTitle();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7: contentList.sort(); fileEmployee.saveData(&amp;contentList);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8: fileEmployee.saveData(&amp;contentList);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9: fileEmployee.readData(&amp;contentList);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EA798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выбор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info = check.inputOnlyNumber();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menu();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"chcp 1251"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UI();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A169F" w:rsidRPr="00C0336F" w:rsidRDefault="007A169F" w:rsidP="00E5443E">
      <w:pPr>
        <w:suppressAutoHyphens w:val="0"/>
        <w:autoSpaceDE w:val="0"/>
        <w:autoSpaceDN w:val="0"/>
        <w:adjustRightInd w:val="0"/>
        <w:rPr>
          <w:rFonts w:cs="Consolas"/>
          <w:color w:val="000000"/>
          <w:sz w:val="19"/>
          <w:szCs w:val="19"/>
        </w:rPr>
      </w:pPr>
    </w:p>
    <w:sectPr w:rsidR="007A169F" w:rsidRPr="00C0336F" w:rsidSect="008756DB">
      <w:footerReference w:type="default" r:id="rId14"/>
      <w:footerReference w:type="first" r:id="rId15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DEC" w:rsidRDefault="00A16DEC">
      <w:r>
        <w:separator/>
      </w:r>
    </w:p>
  </w:endnote>
  <w:endnote w:type="continuationSeparator" w:id="0">
    <w:p w:rsidR="00A16DEC" w:rsidRDefault="00A16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5403741"/>
      <w:docPartObj>
        <w:docPartGallery w:val="Page Numbers (Bottom of Page)"/>
        <w:docPartUnique/>
      </w:docPartObj>
    </w:sdtPr>
    <w:sdtContent>
      <w:p w:rsidR="00875814" w:rsidRDefault="0087581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43E">
          <w:rPr>
            <w:noProof/>
          </w:rPr>
          <w:t>6</w:t>
        </w:r>
        <w:r>
          <w:fldChar w:fldCharType="end"/>
        </w:r>
      </w:p>
    </w:sdtContent>
  </w:sdt>
  <w:p w:rsidR="00875814" w:rsidRDefault="0087581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5814" w:rsidRPr="00C0336F" w:rsidRDefault="00875814" w:rsidP="001D5F15">
    <w:pPr>
      <w:pStyle w:val="ab"/>
      <w:jc w:val="center"/>
    </w:pPr>
    <w:r w:rsidRPr="00C0336F">
      <w:t>Санкт-Петербург 202</w:t>
    </w:r>
    <w:r>
      <w:t>1</w:t>
    </w:r>
  </w:p>
  <w:p w:rsidR="00875814" w:rsidRPr="00C0336F" w:rsidRDefault="00875814" w:rsidP="001D5F15">
    <w:pPr>
      <w:pStyle w:val="ab"/>
      <w:jc w:val="center"/>
    </w:pPr>
  </w:p>
  <w:p w:rsidR="00875814" w:rsidRPr="00C0336F" w:rsidRDefault="00875814" w:rsidP="001D5F15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DEC" w:rsidRDefault="00A16DEC">
      <w:r>
        <w:separator/>
      </w:r>
    </w:p>
  </w:footnote>
  <w:footnote w:type="continuationSeparator" w:id="0">
    <w:p w:rsidR="00A16DEC" w:rsidRDefault="00A16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2A61"/>
    <w:multiLevelType w:val="hybridMultilevel"/>
    <w:tmpl w:val="686A2EE4"/>
    <w:lvl w:ilvl="0" w:tplc="D638E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64AEE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" w15:restartNumberingAfterBreak="0">
    <w:nsid w:val="0E2D0211"/>
    <w:multiLevelType w:val="hybridMultilevel"/>
    <w:tmpl w:val="F2F68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950B1"/>
    <w:multiLevelType w:val="hybridMultilevel"/>
    <w:tmpl w:val="554A811C"/>
    <w:lvl w:ilvl="0" w:tplc="156AC7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AC4786E"/>
    <w:multiLevelType w:val="hybridMultilevel"/>
    <w:tmpl w:val="9E801D48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92488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6" w15:restartNumberingAfterBreak="0">
    <w:nsid w:val="21974549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7" w15:restartNumberingAfterBreak="0">
    <w:nsid w:val="22B93F39"/>
    <w:multiLevelType w:val="hybridMultilevel"/>
    <w:tmpl w:val="1EBC90C8"/>
    <w:lvl w:ilvl="0" w:tplc="1A2E9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5F842A7"/>
    <w:multiLevelType w:val="hybridMultilevel"/>
    <w:tmpl w:val="5DF86716"/>
    <w:lvl w:ilvl="0" w:tplc="DE90D7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DAA7BE8"/>
    <w:multiLevelType w:val="hybridMultilevel"/>
    <w:tmpl w:val="84808B3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E025007"/>
    <w:multiLevelType w:val="hybridMultilevel"/>
    <w:tmpl w:val="E0A0F856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303C26D7"/>
    <w:multiLevelType w:val="hybridMultilevel"/>
    <w:tmpl w:val="2204408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C45C55"/>
    <w:multiLevelType w:val="multilevel"/>
    <w:tmpl w:val="8AA8C6A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F4C32"/>
    <w:multiLevelType w:val="hybridMultilevel"/>
    <w:tmpl w:val="8B966F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683DCB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422CA8"/>
    <w:multiLevelType w:val="hybridMultilevel"/>
    <w:tmpl w:val="41D27F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FB5A24"/>
    <w:multiLevelType w:val="hybridMultilevel"/>
    <w:tmpl w:val="A108599E"/>
    <w:lvl w:ilvl="0" w:tplc="1D00D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610AE9"/>
    <w:multiLevelType w:val="multilevel"/>
    <w:tmpl w:val="57B4E89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3F2C3C58"/>
    <w:multiLevelType w:val="hybridMultilevel"/>
    <w:tmpl w:val="8D76704E"/>
    <w:lvl w:ilvl="0" w:tplc="D73A5B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D8B093B"/>
    <w:multiLevelType w:val="hybridMultilevel"/>
    <w:tmpl w:val="9D1A61B4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4DA27947"/>
    <w:multiLevelType w:val="hybridMultilevel"/>
    <w:tmpl w:val="39DC0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E3644"/>
    <w:multiLevelType w:val="hybridMultilevel"/>
    <w:tmpl w:val="1D90637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5294E7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3" w15:restartNumberingAfterBreak="0">
    <w:nsid w:val="5A314436"/>
    <w:multiLevelType w:val="hybridMultilevel"/>
    <w:tmpl w:val="00DAF7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B40624B"/>
    <w:multiLevelType w:val="hybridMultilevel"/>
    <w:tmpl w:val="435C8E1C"/>
    <w:lvl w:ilvl="0" w:tplc="B922BAF8">
      <w:start w:val="1"/>
      <w:numFmt w:val="bullet"/>
      <w:lvlText w:val="•"/>
      <w:lvlJc w:val="left"/>
      <w:pPr>
        <w:ind w:left="786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5ECA2CAE"/>
    <w:multiLevelType w:val="hybridMultilevel"/>
    <w:tmpl w:val="67E423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0EB6B91"/>
    <w:multiLevelType w:val="hybridMultilevel"/>
    <w:tmpl w:val="B23C1898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633B0BD1"/>
    <w:multiLevelType w:val="hybridMultilevel"/>
    <w:tmpl w:val="9A9A8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A260F"/>
    <w:multiLevelType w:val="hybridMultilevel"/>
    <w:tmpl w:val="A030ED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74525D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BCA72E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31" w15:restartNumberingAfterBreak="0">
    <w:nsid w:val="6FBB3458"/>
    <w:multiLevelType w:val="hybridMultilevel"/>
    <w:tmpl w:val="80AA9FE8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 w15:restartNumberingAfterBreak="0">
    <w:nsid w:val="71F2163B"/>
    <w:multiLevelType w:val="hybridMultilevel"/>
    <w:tmpl w:val="D160FD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0C7BB8"/>
    <w:multiLevelType w:val="hybridMultilevel"/>
    <w:tmpl w:val="24204D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2DD4B5B"/>
    <w:multiLevelType w:val="hybridMultilevel"/>
    <w:tmpl w:val="E9D2D556"/>
    <w:lvl w:ilvl="0" w:tplc="7C30DE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545215D"/>
    <w:multiLevelType w:val="multilevel"/>
    <w:tmpl w:val="3B360F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5C55553"/>
    <w:multiLevelType w:val="hybridMultilevel"/>
    <w:tmpl w:val="C4825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3D0E34"/>
    <w:multiLevelType w:val="hybridMultilevel"/>
    <w:tmpl w:val="37E6D330"/>
    <w:lvl w:ilvl="0" w:tplc="5F56F2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5"/>
  </w:num>
  <w:num w:numId="2">
    <w:abstractNumId w:val="12"/>
  </w:num>
  <w:num w:numId="3">
    <w:abstractNumId w:val="17"/>
  </w:num>
  <w:num w:numId="4">
    <w:abstractNumId w:val="5"/>
  </w:num>
  <w:num w:numId="5">
    <w:abstractNumId w:val="16"/>
  </w:num>
  <w:num w:numId="6">
    <w:abstractNumId w:val="6"/>
  </w:num>
  <w:num w:numId="7">
    <w:abstractNumId w:val="30"/>
  </w:num>
  <w:num w:numId="8">
    <w:abstractNumId w:val="0"/>
  </w:num>
  <w:num w:numId="9">
    <w:abstractNumId w:val="14"/>
  </w:num>
  <w:num w:numId="10">
    <w:abstractNumId w:val="33"/>
  </w:num>
  <w:num w:numId="11">
    <w:abstractNumId w:val="32"/>
  </w:num>
  <w:num w:numId="12">
    <w:abstractNumId w:val="29"/>
  </w:num>
  <w:num w:numId="13">
    <w:abstractNumId w:val="8"/>
  </w:num>
  <w:num w:numId="14">
    <w:abstractNumId w:val="24"/>
  </w:num>
  <w:num w:numId="15">
    <w:abstractNumId w:val="11"/>
  </w:num>
  <w:num w:numId="16">
    <w:abstractNumId w:val="18"/>
  </w:num>
  <w:num w:numId="17">
    <w:abstractNumId w:val="21"/>
  </w:num>
  <w:num w:numId="18">
    <w:abstractNumId w:val="1"/>
  </w:num>
  <w:num w:numId="19">
    <w:abstractNumId w:val="20"/>
  </w:num>
  <w:num w:numId="20">
    <w:abstractNumId w:val="25"/>
  </w:num>
  <w:num w:numId="21">
    <w:abstractNumId w:val="28"/>
  </w:num>
  <w:num w:numId="22">
    <w:abstractNumId w:val="22"/>
  </w:num>
  <w:num w:numId="23">
    <w:abstractNumId w:val="15"/>
  </w:num>
  <w:num w:numId="24">
    <w:abstractNumId w:val="4"/>
  </w:num>
  <w:num w:numId="25">
    <w:abstractNumId w:val="4"/>
    <w:lvlOverride w:ilvl="0">
      <w:startOverride w:val="1"/>
    </w:lvlOverride>
  </w:num>
  <w:num w:numId="26">
    <w:abstractNumId w:val="7"/>
  </w:num>
  <w:num w:numId="27">
    <w:abstractNumId w:val="23"/>
  </w:num>
  <w:num w:numId="28">
    <w:abstractNumId w:val="34"/>
  </w:num>
  <w:num w:numId="29">
    <w:abstractNumId w:val="9"/>
  </w:num>
  <w:num w:numId="30">
    <w:abstractNumId w:val="31"/>
  </w:num>
  <w:num w:numId="31">
    <w:abstractNumId w:val="4"/>
    <w:lvlOverride w:ilvl="0">
      <w:startOverride w:val="1"/>
    </w:lvlOverride>
  </w:num>
  <w:num w:numId="32">
    <w:abstractNumId w:val="26"/>
  </w:num>
  <w:num w:numId="33">
    <w:abstractNumId w:val="37"/>
  </w:num>
  <w:num w:numId="34">
    <w:abstractNumId w:val="3"/>
  </w:num>
  <w:num w:numId="35">
    <w:abstractNumId w:val="13"/>
  </w:num>
  <w:num w:numId="36">
    <w:abstractNumId w:val="10"/>
  </w:num>
  <w:num w:numId="37">
    <w:abstractNumId w:val="27"/>
  </w:num>
  <w:num w:numId="38">
    <w:abstractNumId w:val="19"/>
  </w:num>
  <w:num w:numId="39">
    <w:abstractNumId w:val="36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859"/>
    <w:rsid w:val="000077B4"/>
    <w:rsid w:val="00013D69"/>
    <w:rsid w:val="00015D0B"/>
    <w:rsid w:val="000239EC"/>
    <w:rsid w:val="00025E2F"/>
    <w:rsid w:val="00036FA5"/>
    <w:rsid w:val="00037CBC"/>
    <w:rsid w:val="00050B22"/>
    <w:rsid w:val="00055A75"/>
    <w:rsid w:val="00083325"/>
    <w:rsid w:val="000A1BBD"/>
    <w:rsid w:val="000D140E"/>
    <w:rsid w:val="000D63AE"/>
    <w:rsid w:val="000E0E4F"/>
    <w:rsid w:val="000E4E12"/>
    <w:rsid w:val="00111CF1"/>
    <w:rsid w:val="001132A9"/>
    <w:rsid w:val="00115E34"/>
    <w:rsid w:val="0011677B"/>
    <w:rsid w:val="001240FD"/>
    <w:rsid w:val="0012629F"/>
    <w:rsid w:val="00141D62"/>
    <w:rsid w:val="001506B3"/>
    <w:rsid w:val="001539FD"/>
    <w:rsid w:val="00157503"/>
    <w:rsid w:val="00173055"/>
    <w:rsid w:val="0017507F"/>
    <w:rsid w:val="00181A05"/>
    <w:rsid w:val="00187B60"/>
    <w:rsid w:val="00193403"/>
    <w:rsid w:val="001A47D7"/>
    <w:rsid w:val="001A4DC1"/>
    <w:rsid w:val="001C17EA"/>
    <w:rsid w:val="001C4FD2"/>
    <w:rsid w:val="001D5F15"/>
    <w:rsid w:val="001E264B"/>
    <w:rsid w:val="001E5400"/>
    <w:rsid w:val="0020268C"/>
    <w:rsid w:val="0025440A"/>
    <w:rsid w:val="002642D5"/>
    <w:rsid w:val="002857F5"/>
    <w:rsid w:val="00295F8B"/>
    <w:rsid w:val="00296AC9"/>
    <w:rsid w:val="00296F35"/>
    <w:rsid w:val="002A3DF5"/>
    <w:rsid w:val="002A4A37"/>
    <w:rsid w:val="002B2458"/>
    <w:rsid w:val="002B3C42"/>
    <w:rsid w:val="002C17F5"/>
    <w:rsid w:val="002D1C92"/>
    <w:rsid w:val="002D6BD6"/>
    <w:rsid w:val="002D7DFB"/>
    <w:rsid w:val="002F6A9B"/>
    <w:rsid w:val="00302C0E"/>
    <w:rsid w:val="003261D9"/>
    <w:rsid w:val="00326818"/>
    <w:rsid w:val="00334810"/>
    <w:rsid w:val="003467F3"/>
    <w:rsid w:val="00346D44"/>
    <w:rsid w:val="00353F37"/>
    <w:rsid w:val="003572F8"/>
    <w:rsid w:val="00364A9B"/>
    <w:rsid w:val="0036504B"/>
    <w:rsid w:val="00365097"/>
    <w:rsid w:val="00365683"/>
    <w:rsid w:val="00371A85"/>
    <w:rsid w:val="0038139F"/>
    <w:rsid w:val="0038178C"/>
    <w:rsid w:val="003851D5"/>
    <w:rsid w:val="003856D2"/>
    <w:rsid w:val="00387209"/>
    <w:rsid w:val="00392C67"/>
    <w:rsid w:val="003952E5"/>
    <w:rsid w:val="003A065D"/>
    <w:rsid w:val="003B2057"/>
    <w:rsid w:val="003C08E2"/>
    <w:rsid w:val="003D3E4C"/>
    <w:rsid w:val="0040084C"/>
    <w:rsid w:val="004066E2"/>
    <w:rsid w:val="00412FE6"/>
    <w:rsid w:val="00435D8D"/>
    <w:rsid w:val="00450BC7"/>
    <w:rsid w:val="00452AD8"/>
    <w:rsid w:val="00454EF2"/>
    <w:rsid w:val="00463294"/>
    <w:rsid w:val="004652B7"/>
    <w:rsid w:val="00467A1B"/>
    <w:rsid w:val="00483293"/>
    <w:rsid w:val="004B62D4"/>
    <w:rsid w:val="004C1D46"/>
    <w:rsid w:val="004D079F"/>
    <w:rsid w:val="004D6B82"/>
    <w:rsid w:val="004E4DB3"/>
    <w:rsid w:val="004F154E"/>
    <w:rsid w:val="004F3D87"/>
    <w:rsid w:val="00506205"/>
    <w:rsid w:val="00522E55"/>
    <w:rsid w:val="005238F3"/>
    <w:rsid w:val="0052567B"/>
    <w:rsid w:val="005336B0"/>
    <w:rsid w:val="00547111"/>
    <w:rsid w:val="00552BC9"/>
    <w:rsid w:val="00563AD8"/>
    <w:rsid w:val="00566646"/>
    <w:rsid w:val="0056725D"/>
    <w:rsid w:val="00574A62"/>
    <w:rsid w:val="00577E9B"/>
    <w:rsid w:val="00587B70"/>
    <w:rsid w:val="005A1DDC"/>
    <w:rsid w:val="005B3B2F"/>
    <w:rsid w:val="005B57E2"/>
    <w:rsid w:val="005C6B9F"/>
    <w:rsid w:val="005E58D8"/>
    <w:rsid w:val="005F398C"/>
    <w:rsid w:val="005F75A6"/>
    <w:rsid w:val="00602D91"/>
    <w:rsid w:val="006058CA"/>
    <w:rsid w:val="00605C42"/>
    <w:rsid w:val="00614A56"/>
    <w:rsid w:val="006203B8"/>
    <w:rsid w:val="006343E8"/>
    <w:rsid w:val="00636FAB"/>
    <w:rsid w:val="00641CEC"/>
    <w:rsid w:val="006546B0"/>
    <w:rsid w:val="00670BF9"/>
    <w:rsid w:val="00672047"/>
    <w:rsid w:val="00672891"/>
    <w:rsid w:val="006868DA"/>
    <w:rsid w:val="00686A81"/>
    <w:rsid w:val="00690BDA"/>
    <w:rsid w:val="0069118F"/>
    <w:rsid w:val="00697B1B"/>
    <w:rsid w:val="006A2BFB"/>
    <w:rsid w:val="006B292A"/>
    <w:rsid w:val="006B3B95"/>
    <w:rsid w:val="006C2279"/>
    <w:rsid w:val="006C474F"/>
    <w:rsid w:val="006C69B5"/>
    <w:rsid w:val="006D57EA"/>
    <w:rsid w:val="006E3BF6"/>
    <w:rsid w:val="006E3D0D"/>
    <w:rsid w:val="006F380C"/>
    <w:rsid w:val="00700844"/>
    <w:rsid w:val="00701C69"/>
    <w:rsid w:val="00704EFE"/>
    <w:rsid w:val="00722572"/>
    <w:rsid w:val="007247E6"/>
    <w:rsid w:val="00735412"/>
    <w:rsid w:val="00763147"/>
    <w:rsid w:val="00770C39"/>
    <w:rsid w:val="0077484B"/>
    <w:rsid w:val="00785D89"/>
    <w:rsid w:val="0079624D"/>
    <w:rsid w:val="007A169F"/>
    <w:rsid w:val="007A4A3B"/>
    <w:rsid w:val="007B2223"/>
    <w:rsid w:val="007C5A10"/>
    <w:rsid w:val="007D042F"/>
    <w:rsid w:val="007D1E53"/>
    <w:rsid w:val="007E1B1D"/>
    <w:rsid w:val="007E7683"/>
    <w:rsid w:val="007F7273"/>
    <w:rsid w:val="00820B1B"/>
    <w:rsid w:val="0083352E"/>
    <w:rsid w:val="00836A79"/>
    <w:rsid w:val="0085273D"/>
    <w:rsid w:val="008533BC"/>
    <w:rsid w:val="00863A23"/>
    <w:rsid w:val="008756DB"/>
    <w:rsid w:val="00875814"/>
    <w:rsid w:val="00876535"/>
    <w:rsid w:val="00877165"/>
    <w:rsid w:val="00895EC7"/>
    <w:rsid w:val="008A0171"/>
    <w:rsid w:val="008A3871"/>
    <w:rsid w:val="008A78B9"/>
    <w:rsid w:val="008C0EFE"/>
    <w:rsid w:val="008D3082"/>
    <w:rsid w:val="008E1B8E"/>
    <w:rsid w:val="008E5772"/>
    <w:rsid w:val="008E7E0B"/>
    <w:rsid w:val="008F1A9F"/>
    <w:rsid w:val="008F3ABB"/>
    <w:rsid w:val="008F57F7"/>
    <w:rsid w:val="00903495"/>
    <w:rsid w:val="009069EA"/>
    <w:rsid w:val="00911064"/>
    <w:rsid w:val="009225F3"/>
    <w:rsid w:val="00924B64"/>
    <w:rsid w:val="009347C5"/>
    <w:rsid w:val="00944365"/>
    <w:rsid w:val="00946020"/>
    <w:rsid w:val="00950813"/>
    <w:rsid w:val="00953397"/>
    <w:rsid w:val="00963188"/>
    <w:rsid w:val="0097024E"/>
    <w:rsid w:val="009728C2"/>
    <w:rsid w:val="00972911"/>
    <w:rsid w:val="009762F8"/>
    <w:rsid w:val="009825FC"/>
    <w:rsid w:val="00982D91"/>
    <w:rsid w:val="00992127"/>
    <w:rsid w:val="0099749F"/>
    <w:rsid w:val="00997AA4"/>
    <w:rsid w:val="009B4247"/>
    <w:rsid w:val="009E0B66"/>
    <w:rsid w:val="009F64CD"/>
    <w:rsid w:val="00A04B1D"/>
    <w:rsid w:val="00A13FCC"/>
    <w:rsid w:val="00A16DEC"/>
    <w:rsid w:val="00A22317"/>
    <w:rsid w:val="00A24BB4"/>
    <w:rsid w:val="00A3460D"/>
    <w:rsid w:val="00A473AC"/>
    <w:rsid w:val="00A51A97"/>
    <w:rsid w:val="00A546B5"/>
    <w:rsid w:val="00A9157A"/>
    <w:rsid w:val="00AC269E"/>
    <w:rsid w:val="00AC71B3"/>
    <w:rsid w:val="00AD78E5"/>
    <w:rsid w:val="00AD7C18"/>
    <w:rsid w:val="00AE1F5E"/>
    <w:rsid w:val="00AE4FEC"/>
    <w:rsid w:val="00AE6BF1"/>
    <w:rsid w:val="00AF6E05"/>
    <w:rsid w:val="00B03FAC"/>
    <w:rsid w:val="00B05E67"/>
    <w:rsid w:val="00B13CA9"/>
    <w:rsid w:val="00B22098"/>
    <w:rsid w:val="00B2453F"/>
    <w:rsid w:val="00B301B8"/>
    <w:rsid w:val="00B30E1F"/>
    <w:rsid w:val="00B433B2"/>
    <w:rsid w:val="00B5691C"/>
    <w:rsid w:val="00B77A21"/>
    <w:rsid w:val="00B80081"/>
    <w:rsid w:val="00B828AB"/>
    <w:rsid w:val="00B92932"/>
    <w:rsid w:val="00BA5740"/>
    <w:rsid w:val="00BC4FF3"/>
    <w:rsid w:val="00BD172A"/>
    <w:rsid w:val="00BD5DFB"/>
    <w:rsid w:val="00BE6A06"/>
    <w:rsid w:val="00BF16D6"/>
    <w:rsid w:val="00BF3BA8"/>
    <w:rsid w:val="00C01C7A"/>
    <w:rsid w:val="00C0336F"/>
    <w:rsid w:val="00C06475"/>
    <w:rsid w:val="00C07A0B"/>
    <w:rsid w:val="00C34644"/>
    <w:rsid w:val="00C34660"/>
    <w:rsid w:val="00C57D94"/>
    <w:rsid w:val="00C7479B"/>
    <w:rsid w:val="00C75859"/>
    <w:rsid w:val="00C768A5"/>
    <w:rsid w:val="00C8792E"/>
    <w:rsid w:val="00C879F6"/>
    <w:rsid w:val="00C944DA"/>
    <w:rsid w:val="00C949B1"/>
    <w:rsid w:val="00C95032"/>
    <w:rsid w:val="00C967FD"/>
    <w:rsid w:val="00CB32BC"/>
    <w:rsid w:val="00CB7460"/>
    <w:rsid w:val="00CC0798"/>
    <w:rsid w:val="00CC20D1"/>
    <w:rsid w:val="00CC2CE4"/>
    <w:rsid w:val="00CD2E04"/>
    <w:rsid w:val="00CE5610"/>
    <w:rsid w:val="00CE7F78"/>
    <w:rsid w:val="00CF1365"/>
    <w:rsid w:val="00CF6B3D"/>
    <w:rsid w:val="00D11143"/>
    <w:rsid w:val="00D13937"/>
    <w:rsid w:val="00D14185"/>
    <w:rsid w:val="00D323B1"/>
    <w:rsid w:val="00D32DBC"/>
    <w:rsid w:val="00D33720"/>
    <w:rsid w:val="00D40722"/>
    <w:rsid w:val="00D41DC4"/>
    <w:rsid w:val="00D431E3"/>
    <w:rsid w:val="00D6187C"/>
    <w:rsid w:val="00D65FBE"/>
    <w:rsid w:val="00D6682B"/>
    <w:rsid w:val="00D82062"/>
    <w:rsid w:val="00DA3590"/>
    <w:rsid w:val="00DB2672"/>
    <w:rsid w:val="00DD7C79"/>
    <w:rsid w:val="00DE3E3C"/>
    <w:rsid w:val="00E05C41"/>
    <w:rsid w:val="00E05CB5"/>
    <w:rsid w:val="00E2147D"/>
    <w:rsid w:val="00E228A8"/>
    <w:rsid w:val="00E243FA"/>
    <w:rsid w:val="00E25528"/>
    <w:rsid w:val="00E33836"/>
    <w:rsid w:val="00E36536"/>
    <w:rsid w:val="00E5443E"/>
    <w:rsid w:val="00E5771F"/>
    <w:rsid w:val="00E744DF"/>
    <w:rsid w:val="00E95040"/>
    <w:rsid w:val="00EB01B1"/>
    <w:rsid w:val="00EB25A7"/>
    <w:rsid w:val="00EC2939"/>
    <w:rsid w:val="00ED4E34"/>
    <w:rsid w:val="00ED74A3"/>
    <w:rsid w:val="00EE2F60"/>
    <w:rsid w:val="00EF479C"/>
    <w:rsid w:val="00F00DAB"/>
    <w:rsid w:val="00F11269"/>
    <w:rsid w:val="00F20B85"/>
    <w:rsid w:val="00F21AB8"/>
    <w:rsid w:val="00F21B90"/>
    <w:rsid w:val="00F23D0C"/>
    <w:rsid w:val="00F275CB"/>
    <w:rsid w:val="00F27B97"/>
    <w:rsid w:val="00F40845"/>
    <w:rsid w:val="00F431FC"/>
    <w:rsid w:val="00F442EE"/>
    <w:rsid w:val="00F74823"/>
    <w:rsid w:val="00F762FF"/>
    <w:rsid w:val="00F808BB"/>
    <w:rsid w:val="00F83689"/>
    <w:rsid w:val="00F86079"/>
    <w:rsid w:val="00F948ED"/>
    <w:rsid w:val="00FA13D5"/>
    <w:rsid w:val="00FA6945"/>
    <w:rsid w:val="00FC1DC1"/>
    <w:rsid w:val="00FD1ED8"/>
    <w:rsid w:val="00FD46D8"/>
    <w:rsid w:val="00FD79B8"/>
    <w:rsid w:val="00FE49DB"/>
    <w:rsid w:val="00FE5034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21EC2B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Times New Roman" w:hAnsi="Cambria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3817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381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customStyle="1" w:styleId="a">
    <w:name w:val="ЛР (заголовок)"/>
    <w:basedOn w:val="1"/>
    <w:link w:val="aff1"/>
    <w:qFormat/>
    <w:rsid w:val="00467A1B"/>
    <w:pPr>
      <w:numPr>
        <w:numId w:val="24"/>
      </w:numPr>
      <w:spacing w:line="360" w:lineRule="auto"/>
    </w:pPr>
    <w:rPr>
      <w:color w:val="000000" w:themeColor="text1"/>
      <w:sz w:val="24"/>
      <w:szCs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eastAsia="zh-CN"/>
    </w:rPr>
  </w:style>
  <w:style w:type="character" w:customStyle="1" w:styleId="hgkelc">
    <w:name w:val="hgkelc"/>
    <w:basedOn w:val="a1"/>
    <w:rsid w:val="00E54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Удовлетворённость 39%</c:v>
                </c:pt>
              </c:strCache>
            </c:strRef>
          </c:tx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Полноценность 40%</c:v>
                </c:pt>
                <c:pt idx="1">
                  <c:v>Доверие 75%</c:v>
                </c:pt>
                <c:pt idx="2">
                  <c:v>Удовольствие 10%</c:v>
                </c:pt>
                <c:pt idx="3">
                  <c:v>Комфорт 30%</c:v>
                </c:pt>
              </c:strCache>
            </c:strRef>
          </c:cat>
          <c:val>
            <c:numRef>
              <c:f>Лист1!$B$2:$B$5</c:f>
              <c:numCache>
                <c:formatCode>0</c:formatCode>
                <c:ptCount val="4"/>
                <c:pt idx="0">
                  <c:v>40</c:v>
                </c:pt>
                <c:pt idx="1">
                  <c:v>75</c:v>
                </c:pt>
                <c:pt idx="2">
                  <c:v>10</c:v>
                </c:pt>
                <c:pt idx="3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14-41C6-B74E-104171422F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Функциональная пригодность 78%</c:v>
                </c:pt>
              </c:strCache>
            </c:strRef>
          </c:tx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Функциональная полнота 55%</c:v>
                </c:pt>
                <c:pt idx="1">
                  <c:v>Функциональная корректность 100%</c:v>
                </c:pt>
                <c:pt idx="2">
                  <c:v>Функциональная целесообразность 80%</c:v>
                </c:pt>
              </c:strCache>
            </c:strRef>
          </c:cat>
          <c:val>
            <c:numRef>
              <c:f>Лист1!$B$2:$B$4</c:f>
              <c:numCache>
                <c:formatCode>0</c:formatCode>
                <c:ptCount val="3"/>
                <c:pt idx="0">
                  <c:v>55</c:v>
                </c:pt>
                <c:pt idx="1">
                  <c:v>100</c:v>
                </c:pt>
                <c:pt idx="2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84E-40D3-B59C-C6E8BC93BB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Уровень производительности 68%</c:v>
                </c:pt>
              </c:strCache>
            </c:strRef>
          </c:tx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Временные характеристики 95%</c:v>
                </c:pt>
                <c:pt idx="1">
                  <c:v>Использование ресурсов 60%</c:v>
                </c:pt>
                <c:pt idx="2">
                  <c:v>Потенциальные возможности 50%</c:v>
                </c:pt>
              </c:strCache>
            </c:strRef>
          </c:cat>
          <c:val>
            <c:numRef>
              <c:f>Лист1!$B$2:$B$4</c:f>
              <c:numCache>
                <c:formatCode>0</c:formatCode>
                <c:ptCount val="3"/>
                <c:pt idx="0">
                  <c:v>95</c:v>
                </c:pt>
                <c:pt idx="1">
                  <c:v>60</c:v>
                </c:pt>
                <c:pt idx="2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6C-4171-8240-C88ECE050E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 anchor="ctr" anchorCtr="0"/>
          <a:lstStyle/>
          <a:p>
            <a:pPr>
              <a:defRPr sz="890" baseline="0">
                <a:solidFill>
                  <a:schemeClr val="tx1"/>
                </a:solidFill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Удобство использования 49,2%</c:v>
                </c:pt>
              </c:strCache>
            </c:strRef>
          </c:tx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Определение пригодности 70%</c:v>
                </c:pt>
                <c:pt idx="1">
                  <c:v>Изучаемость 85%</c:v>
                </c:pt>
                <c:pt idx="2">
                  <c:v>Управляемость 75%</c:v>
                </c:pt>
                <c:pt idx="3">
                  <c:v>Защищённость от ошибки пользователя 50%</c:v>
                </c:pt>
                <c:pt idx="4">
                  <c:v>Эстетика пользовательского интерфейса 10%</c:v>
                </c:pt>
                <c:pt idx="5">
                  <c:v>Доступность 5%</c:v>
                </c:pt>
              </c:strCache>
            </c:strRef>
          </c:cat>
          <c:val>
            <c:numRef>
              <c:f>Лист1!$B$2:$B$7</c:f>
              <c:numCache>
                <c:formatCode>0</c:formatCode>
                <c:ptCount val="6"/>
                <c:pt idx="0">
                  <c:v>70</c:v>
                </c:pt>
                <c:pt idx="1">
                  <c:v>85</c:v>
                </c:pt>
                <c:pt idx="2">
                  <c:v>75</c:v>
                </c:pt>
                <c:pt idx="3">
                  <c:v>50</c:v>
                </c:pt>
                <c:pt idx="4">
                  <c:v>10</c:v>
                </c:pt>
                <c:pt idx="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4D-43A2-B479-9B73C00981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Сопровождаемость, модифицируемость 73,8%</c:v>
                </c:pt>
              </c:strCache>
            </c:strRef>
          </c:tx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Модульность 80%</c:v>
                </c:pt>
                <c:pt idx="1">
                  <c:v>Возможность многократного использования 70%</c:v>
                </c:pt>
                <c:pt idx="2">
                  <c:v>Анализируемость 70%</c:v>
                </c:pt>
                <c:pt idx="3">
                  <c:v>Модифицируемость 75%</c:v>
                </c:pt>
              </c:strCache>
            </c:strRef>
          </c:cat>
          <c:val>
            <c:numRef>
              <c:f>Лист1!$B$2:$B$5</c:f>
              <c:numCache>
                <c:formatCode>0</c:formatCode>
                <c:ptCount val="4"/>
                <c:pt idx="0">
                  <c:v>80</c:v>
                </c:pt>
                <c:pt idx="1">
                  <c:v>70</c:v>
                </c:pt>
                <c:pt idx="2">
                  <c:v>70</c:v>
                </c:pt>
                <c:pt idx="3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EBC-4F00-82C0-D425C259FF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Переносимость, мобильность 76,7%</c:v>
                </c:pt>
              </c:strCache>
            </c:strRef>
          </c:tx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Адаптируемость 75%</c:v>
                </c:pt>
                <c:pt idx="1">
                  <c:v>Устанавливаемость 60%</c:v>
                </c:pt>
                <c:pt idx="2">
                  <c:v>Взаимозаменяемость 95%</c:v>
                </c:pt>
              </c:strCache>
            </c:strRef>
          </c:cat>
          <c:val>
            <c:numRef>
              <c:f>Лист1!$B$2:$B$4</c:f>
              <c:numCache>
                <c:formatCode>0</c:formatCode>
                <c:ptCount val="3"/>
                <c:pt idx="0">
                  <c:v>75</c:v>
                </c:pt>
                <c:pt idx="1">
                  <c:v>60</c:v>
                </c:pt>
                <c:pt idx="2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63-4427-A727-C13E2F01C2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 anchor="ctr" anchorCtr="0"/>
          <a:lstStyle/>
          <a:p>
            <a:pPr>
              <a:defRPr sz="890" baseline="0">
                <a:solidFill>
                  <a:schemeClr val="tx1"/>
                </a:solidFill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5ADA141C-2289-4D86-ACC1-EC3CB0BE7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4620</Words>
  <Characters>26334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Pavlov</dc:creator>
  <dc:description/>
  <cp:lastModifiedBy>Антон Белов</cp:lastModifiedBy>
  <cp:revision>2</cp:revision>
  <cp:lastPrinted>2018-11-22T06:28:00Z</cp:lastPrinted>
  <dcterms:created xsi:type="dcterms:W3CDTF">2021-03-26T10:32:00Z</dcterms:created>
  <dcterms:modified xsi:type="dcterms:W3CDTF">2021-03-26T10:32:00Z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