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Recherche de métier méthode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Recherche doc → Pré Validation → Validation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Recherche doc</w:t>
      </w:r>
      <w:r w:rsidDel="00000000" w:rsidR="00000000" w:rsidRPr="00000000">
        <w:rPr>
          <w:rtl w:val="0"/>
        </w:rPr>
        <w:t xml:space="preserve"> ( cours )</w:t>
      </w:r>
    </w:p>
    <w:p w:rsidR="00000000" w:rsidDel="00000000" w:rsidP="00000000" w:rsidRDefault="00000000" w:rsidRPr="00000000" w14:paraId="00000004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Chercher les métiers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Prévalidation </w:t>
      </w:r>
    </w:p>
    <w:p w:rsidR="00000000" w:rsidDel="00000000" w:rsidP="00000000" w:rsidRDefault="00000000" w:rsidRPr="00000000" w14:paraId="00000007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Renseignement supplémentaire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Enquête métier Rencontrer un professionnel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Réseaux professionnels 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Salons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Validation</w:t>
      </w:r>
    </w:p>
    <w:p w:rsidR="00000000" w:rsidDel="00000000" w:rsidP="00000000" w:rsidRDefault="00000000" w:rsidRPr="00000000" w14:paraId="0000000E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Familiarisation avec le métier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Stage  → expérimenté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Marche pour la plupart des démarches ( travail, étude, formation, reconversion … )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Rédaction CV + Lettre de motivation + Entretien → Dossier de demande de financement de formation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Rappel cours de communication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1 Émetteur - 1 Récepteur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Canal d’émission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Bruit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Influence de l’environnement socio-culturel sur la transmission du message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etc …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Pour bien se faire comprendre il faut </w:t>
      </w:r>
      <w:r w:rsidDel="00000000" w:rsidR="00000000" w:rsidRPr="00000000">
        <w:rPr>
          <w:b w:val="1"/>
          <w:rtl w:val="0"/>
        </w:rPr>
        <w:t xml:space="preserve">expliciter, reformuler, imager, mettre en situation</w:t>
      </w:r>
      <w:r w:rsidDel="00000000" w:rsidR="00000000" w:rsidRPr="00000000">
        <w:rPr>
          <w:rtl w:val="0"/>
        </w:rPr>
        <w:t xml:space="preserve"> ce que l’on dit. Ainsi on évite les incompréhensions et les biais de pensés.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Qualité/défaut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J’ai tendance à être … ( pour un défaut )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