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Regulamentul clasei</w:t>
      </w:r>
    </w:p>
    <w:p>
      <w:pPr>
        <w:numPr>
          <w:ilvl w:val="0"/>
          <w:numId w:val="905"/>
        </w:numPr>
      </w:pPr>
      <w:r>
        <w:t>Respectă-ți colegii</w:t>
      </w:r>
    </w:p>
    <w:p>
      <w:pPr>
        <w:numPr>
          <w:ilvl w:val="1"/>
          <w:numId w:val="905"/>
        </w:numPr>
      </w:pPr>
      <w:r>
        <w:t>Ascultă-l pe cel care vorbește</w:t>
      </w:r>
    </w:p>
    <w:p>
      <w:pPr>
        <w:numPr>
          <w:ilvl w:val="1"/>
          <w:numId w:val="905"/>
        </w:numPr>
      </w:pPr>
      <w:r>
        <w:t>Cere cuvântul ridicând mâna</w:t>
      </w:r>
    </w:p>
    <w:p>
      <w:pPr>
        <w:numPr>
          <w:ilvl w:val="0"/>
          <w:numId w:val="905"/>
        </w:numPr>
      </w:pPr>
      <w:r>
        <w:t>Fii punctual</w:t>
      </w:r>
    </w:p>
    <w:p>
      <w:pPr>
        <w:numPr>
          <w:ilvl w:val="1"/>
          <w:numId w:val="905"/>
        </w:numPr>
      </w:pPr>
      <w:r>
        <w:t>Intră în clasă înainte de sunet</w:t>
      </w:r>
    </w:p>
    <w:p>
      <w:pPr>
        <w:numPr>
          <w:ilvl w:val="1"/>
          <w:numId w:val="905"/>
        </w:numPr>
      </w:pPr>
      <w:r>
        <w:t>Anunță dacă întârzii</w:t>
      </w:r>
    </w:p>
    <w:p>
      <w:pPr>
        <w:numPr>
          <w:ilvl w:val="0"/>
          <w:numId w:val="905"/>
        </w:numPr>
      </w:pPr>
      <w:r>
        <w:t>Păstrează curățenia</w:t>
      </w:r>
    </w:p>
    <w:p>
      <w:pPr>
        <w:numPr>
          <w:ilvl w:val="1"/>
          <w:numId w:val="905"/>
        </w:numPr>
      </w:pPr>
      <w:r>
        <w:t>Nu lăsa gunoaie pe bancă</w:t>
      </w:r>
    </w:p>
    <w:p>
      <w:pPr>
        <w:numPr>
          <w:ilvl w:val="1"/>
          <w:numId w:val="905"/>
        </w:numPr>
      </w:pPr>
      <w:r>
        <w:t>Șterge tabla la sfârșitul orei</w:t>
      </w:r>
    </w:p>
    <w:p>
      <w:pPr>
        <w:numPr>
          <w:ilvl w:val="1"/>
          <w:numId w:val="905"/>
        </w:numPr>
      </w:pPr>
      <w:r>
        <w:t>Păstrează-ți locul ordonat</w:t>
      </w:r>
    </w:p>
    <w:p>
      <w:pPr>
        <w:numPr>
          <w:ilvl w:val="0"/>
          <w:numId w:val="905"/>
        </w:numPr>
      </w:pPr>
      <w:r>
        <w:t>Participă activ la ore</w:t>
      </w:r>
    </w:p>
    <w:p>
      <w:pPr>
        <w:numPr>
          <w:ilvl w:val="1"/>
          <w:numId w:val="905"/>
        </w:numPr>
      </w:pPr>
      <w:r>
        <w:t>Pune întrebări când nu înțelegi</w:t>
      </w:r>
    </w:p>
    <w:p>
      <w:pPr>
        <w:numPr>
          <w:ilvl w:val="1"/>
          <w:numId w:val="905"/>
        </w:numPr>
      </w:pPr>
      <w:r>
        <w:t>Ajută-ți colegii la exerciții</w:t>
      </w:r>
    </w:p>
    <w:p>
      <w:pPr>
        <w:numPr>
          <w:ilvl w:val="0"/>
          <w:numId w:val="905"/>
        </w:numPr>
      </w:pPr>
      <w:r>
        <w:t>Ai grijă de materialele școlii</w:t>
      </w:r>
    </w:p>
    <w:p>
      <w:pPr>
        <w:numPr>
          <w:ilvl w:val="1"/>
          <w:numId w:val="905"/>
        </w:numPr>
      </w:pPr>
      <w:r>
        <w:t>Închide calculatorul corect</w:t>
      </w:r>
    </w:p>
    <w:p>
      <w:pPr>
        <w:numPr>
          <w:ilvl w:val="1"/>
          <w:numId w:val="905"/>
        </w:numPr>
      </w:pPr>
      <w:r>
        <w:t>Pune scaunul la loc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5">
    <w:multiLevelType w:val="hybridMultilevel"/>
    <w:lvl w:ilvl="0">
      <w:start w:val="1"/>
      <w:numFmt w:val="upperRoman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5">
    <w:abstractNumId w:val="90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