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09C5" w14:textId="5E69D913" w:rsidR="001869A3" w:rsidRPr="009B0826" w:rsidRDefault="001869A3" w:rsidP="00386458">
      <w:pPr>
        <w:pStyle w:val="Ttulo"/>
        <w:rPr>
          <w:rFonts w:ascii="Arial" w:hAnsi="Arial" w:cs="Arial"/>
        </w:rPr>
      </w:pPr>
      <w:r w:rsidRPr="009B0826">
        <w:rPr>
          <w:rFonts w:ascii="Arial" w:hAnsi="Arial" w:cs="Arial"/>
        </w:rPr>
        <w:t>Evaluación de tiendas para el sr. Juan</w:t>
      </w:r>
    </w:p>
    <w:p w14:paraId="1DB98413" w14:textId="77777777" w:rsidR="001869A3" w:rsidRPr="009B0826" w:rsidRDefault="001869A3" w:rsidP="00386458">
      <w:pPr>
        <w:spacing w:line="240" w:lineRule="auto"/>
        <w:rPr>
          <w:rFonts w:ascii="Arial" w:eastAsiaTheme="majorEastAsia" w:hAnsi="Arial" w:cs="Arial"/>
          <w:color w:val="535356" w:themeColor="accent1" w:themeShade="BF"/>
          <w:sz w:val="40"/>
          <w:szCs w:val="40"/>
        </w:rPr>
      </w:pPr>
      <w:r w:rsidRPr="009B0826">
        <w:rPr>
          <w:rFonts w:ascii="Arial" w:hAnsi="Arial" w:cs="Arial"/>
        </w:rPr>
        <w:br w:type="page"/>
      </w:r>
    </w:p>
    <w:p w14:paraId="45E7886F" w14:textId="3795D432" w:rsidR="00730EB8" w:rsidRPr="009B0826" w:rsidRDefault="001869A3" w:rsidP="00386458">
      <w:pPr>
        <w:pStyle w:val="Ttulo1"/>
        <w:rPr>
          <w:rFonts w:ascii="Arial" w:hAnsi="Arial" w:cs="Arial"/>
        </w:rPr>
      </w:pPr>
      <w:r w:rsidRPr="009B0826">
        <w:rPr>
          <w:rFonts w:ascii="Arial" w:hAnsi="Arial" w:cs="Arial"/>
        </w:rPr>
        <w:lastRenderedPageBreak/>
        <w:t>Introducción</w:t>
      </w:r>
    </w:p>
    <w:p w14:paraId="62BD236D" w14:textId="335D65C0" w:rsidR="001869A3" w:rsidRPr="009B0826" w:rsidRDefault="001869A3" w:rsidP="009B0826">
      <w:p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El objetivo de este informe es determinar que tienda debe ser vendida, basándonos en cuanto generan, costos promedio de envío, y productos más y menos vendidos.</w:t>
      </w:r>
    </w:p>
    <w:p w14:paraId="21155529" w14:textId="77777777" w:rsidR="001869A3" w:rsidRPr="009B0826" w:rsidRDefault="001869A3" w:rsidP="00386458">
      <w:pPr>
        <w:spacing w:line="240" w:lineRule="auto"/>
        <w:rPr>
          <w:rFonts w:ascii="Arial" w:hAnsi="Arial" w:cs="Arial"/>
        </w:rPr>
      </w:pPr>
      <w:r w:rsidRPr="009B0826">
        <w:rPr>
          <w:rFonts w:ascii="Arial" w:hAnsi="Arial" w:cs="Arial"/>
        </w:rPr>
        <w:br w:type="page"/>
      </w:r>
    </w:p>
    <w:p w14:paraId="2A8109B0" w14:textId="4FEDB349" w:rsidR="001869A3" w:rsidRPr="009B0826" w:rsidRDefault="001869A3" w:rsidP="00386458">
      <w:pPr>
        <w:pStyle w:val="Ttulo1"/>
        <w:rPr>
          <w:rFonts w:ascii="Arial" w:hAnsi="Arial" w:cs="Arial"/>
        </w:rPr>
      </w:pPr>
      <w:r w:rsidRPr="009B0826">
        <w:rPr>
          <w:rFonts w:ascii="Arial" w:hAnsi="Arial" w:cs="Arial"/>
        </w:rPr>
        <w:lastRenderedPageBreak/>
        <w:t xml:space="preserve">Desarrollo del análisis </w:t>
      </w:r>
    </w:p>
    <w:p w14:paraId="47863C74" w14:textId="4956DF73" w:rsidR="001869A3" w:rsidRPr="009B0826" w:rsidRDefault="001869A3" w:rsidP="009B0826">
      <w:pPr>
        <w:spacing w:line="360" w:lineRule="auto"/>
        <w:jc w:val="both"/>
        <w:rPr>
          <w:rStyle w:val="Ttulodellibro"/>
          <w:rFonts w:ascii="Arial" w:hAnsi="Arial" w:cs="Arial"/>
        </w:rPr>
      </w:pPr>
      <w:r w:rsidRPr="009B0826">
        <w:rPr>
          <w:rStyle w:val="Ttulodellibro"/>
          <w:rFonts w:ascii="Arial" w:hAnsi="Arial" w:cs="Arial"/>
        </w:rPr>
        <w:t>Ingresos totales</w:t>
      </w:r>
      <w:r w:rsidR="00386458" w:rsidRPr="009B0826">
        <w:rPr>
          <w:rStyle w:val="Ttulodellibro"/>
          <w:rFonts w:ascii="Arial" w:hAnsi="Arial" w:cs="Arial"/>
        </w:rPr>
        <w:t>:</w:t>
      </w:r>
    </w:p>
    <w:p w14:paraId="1B5EF5EF" w14:textId="12726344" w:rsidR="00386458" w:rsidRPr="009B0826" w:rsidRDefault="00386458" w:rsidP="009B0826">
      <w:pPr>
        <w:spacing w:line="360" w:lineRule="auto"/>
        <w:jc w:val="both"/>
        <w:rPr>
          <w:rStyle w:val="Ttulodellibro"/>
          <w:rFonts w:ascii="Arial" w:hAnsi="Arial" w:cs="Arial"/>
          <w:b w:val="0"/>
          <w:bCs w:val="0"/>
        </w:rPr>
      </w:pPr>
      <w:r w:rsidRPr="009B0826">
        <w:rPr>
          <w:rStyle w:val="Ttulodellibro"/>
          <w:rFonts w:ascii="Arial" w:hAnsi="Arial" w:cs="Arial"/>
          <w:b w:val="0"/>
          <w:bCs w:val="0"/>
        </w:rPr>
        <w:t>Tienda 4 es la que presenta el menor ingreso total</w:t>
      </w:r>
    </w:p>
    <w:p w14:paraId="694C229D" w14:textId="5E7EA2D1" w:rsidR="001869A3" w:rsidRPr="009B0826" w:rsidRDefault="001869A3" w:rsidP="009B0826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1:</w:t>
      </w:r>
      <w:r w:rsidRPr="009B0826">
        <w:rPr>
          <w:rFonts w:ascii="Arial" w:hAnsi="Arial" w:cs="Arial"/>
        </w:rPr>
        <w:t xml:space="preserve"> $1.150.880.400</w:t>
      </w:r>
    </w:p>
    <w:p w14:paraId="28D8D972" w14:textId="617C172F" w:rsidR="001869A3" w:rsidRPr="009B0826" w:rsidRDefault="001869A3" w:rsidP="009B0826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2:</w:t>
      </w:r>
      <w:r w:rsidRPr="009B0826">
        <w:rPr>
          <w:rFonts w:ascii="Arial" w:hAnsi="Arial" w:cs="Arial"/>
        </w:rPr>
        <w:t xml:space="preserve"> $1.116.343.500</w:t>
      </w:r>
    </w:p>
    <w:p w14:paraId="49EA32AC" w14:textId="7092405C" w:rsidR="001869A3" w:rsidRPr="009B0826" w:rsidRDefault="001869A3" w:rsidP="009B0826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3:</w:t>
      </w:r>
      <w:r w:rsidRPr="009B0826">
        <w:rPr>
          <w:rFonts w:ascii="Arial" w:hAnsi="Arial" w:cs="Arial"/>
        </w:rPr>
        <w:t xml:space="preserve"> $1.098.019.600</w:t>
      </w:r>
    </w:p>
    <w:p w14:paraId="38FCB549" w14:textId="35BC04E8" w:rsidR="00386458" w:rsidRPr="009B0826" w:rsidRDefault="001869A3" w:rsidP="009B0826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4:</w:t>
      </w:r>
      <w:r w:rsidRPr="009B0826">
        <w:rPr>
          <w:rFonts w:ascii="Arial" w:hAnsi="Arial" w:cs="Arial"/>
        </w:rPr>
        <w:t xml:space="preserve"> $1.038.375.700</w:t>
      </w:r>
    </w:p>
    <w:p w14:paraId="1D7EB961" w14:textId="77777777" w:rsidR="00386458" w:rsidRPr="009B0826" w:rsidRDefault="00386458" w:rsidP="009B0826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D9D4928" w14:textId="360C5222" w:rsidR="00386458" w:rsidRPr="009B0826" w:rsidRDefault="00386458" w:rsidP="009B0826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9B0826">
        <w:rPr>
          <w:rFonts w:ascii="Arial" w:hAnsi="Arial" w:cs="Arial"/>
          <w:b/>
          <w:bCs/>
        </w:rPr>
        <w:t>Coste de envío promedio:</w:t>
      </w:r>
    </w:p>
    <w:p w14:paraId="4E17F3DD" w14:textId="01F92972" w:rsidR="00386458" w:rsidRPr="009B0826" w:rsidRDefault="00386458" w:rsidP="009B0826">
      <w:pPr>
        <w:pStyle w:val="NormalWeb"/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En este punto destaco que, aunque tienda 4 tiene el menor costo promedio de envío eso no logra compensar su baja de ingresos</w:t>
      </w:r>
    </w:p>
    <w:p w14:paraId="6846EC3F" w14:textId="7DF56AD5" w:rsidR="00386458" w:rsidRPr="009B0826" w:rsidRDefault="00386458" w:rsidP="009B0826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1:</w:t>
      </w:r>
      <w:r w:rsidRPr="009B0826">
        <w:rPr>
          <w:rFonts w:ascii="Arial" w:hAnsi="Arial" w:cs="Arial"/>
        </w:rPr>
        <w:t xml:space="preserve"> 26.018</w:t>
      </w:r>
    </w:p>
    <w:p w14:paraId="03E20D2C" w14:textId="7E18030E" w:rsidR="00386458" w:rsidRPr="009B0826" w:rsidRDefault="00386458" w:rsidP="009B0826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2:</w:t>
      </w:r>
      <w:r w:rsidRPr="009B0826">
        <w:rPr>
          <w:rFonts w:ascii="Arial" w:hAnsi="Arial" w:cs="Arial"/>
        </w:rPr>
        <w:t xml:space="preserve"> 25.216</w:t>
      </w:r>
    </w:p>
    <w:p w14:paraId="12201420" w14:textId="7A3A3EE5" w:rsidR="00386458" w:rsidRPr="009B0826" w:rsidRDefault="00386458" w:rsidP="009B0826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3:</w:t>
      </w:r>
      <w:r w:rsidRPr="009B0826">
        <w:rPr>
          <w:rFonts w:ascii="Arial" w:hAnsi="Arial" w:cs="Arial"/>
        </w:rPr>
        <w:t xml:space="preserve"> 24.805</w:t>
      </w:r>
    </w:p>
    <w:p w14:paraId="73B0B982" w14:textId="278BDF7D" w:rsidR="00386458" w:rsidRDefault="00386458" w:rsidP="009B0826">
      <w:pPr>
        <w:pStyle w:val="NormalWeb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4:</w:t>
      </w:r>
      <w:r w:rsidRPr="009B0826">
        <w:rPr>
          <w:rFonts w:ascii="Arial" w:hAnsi="Arial" w:cs="Arial"/>
        </w:rPr>
        <w:t xml:space="preserve"> 23.459</w:t>
      </w:r>
    </w:p>
    <w:p w14:paraId="3BCD756A" w14:textId="3757325D" w:rsidR="00876BB4" w:rsidRPr="009B0826" w:rsidRDefault="00876BB4" w:rsidP="00876BB4">
      <w:pPr>
        <w:pStyle w:val="NormalWeb"/>
        <w:spacing w:line="360" w:lineRule="auto"/>
        <w:ind w:left="708"/>
        <w:jc w:val="both"/>
        <w:rPr>
          <w:rFonts w:ascii="Arial" w:hAnsi="Arial" w:cs="Arial"/>
        </w:rPr>
      </w:pPr>
      <w:r w:rsidRPr="00876BB4">
        <w:rPr>
          <w:rFonts w:ascii="Arial" w:hAnsi="Arial" w:cs="Arial"/>
          <w:noProof/>
        </w:rPr>
        <w:drawing>
          <wp:inline distT="0" distB="0" distL="0" distR="0" wp14:anchorId="2733E4B7" wp14:editId="1A14DD5A">
            <wp:extent cx="4671060" cy="2948940"/>
            <wp:effectExtent l="0" t="0" r="0" b="3810"/>
            <wp:docPr id="637016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168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219F" w14:textId="77777777" w:rsidR="00386458" w:rsidRPr="009B0826" w:rsidRDefault="00386458" w:rsidP="009B0826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5BC8AD7" w14:textId="0B069191" w:rsidR="00386458" w:rsidRPr="009B0826" w:rsidRDefault="00386458" w:rsidP="009B0826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9B0826">
        <w:rPr>
          <w:rFonts w:ascii="Arial" w:hAnsi="Arial" w:cs="Arial"/>
          <w:b/>
          <w:bCs/>
        </w:rPr>
        <w:t>Calificaciones promedio de clientes:</w:t>
      </w:r>
    </w:p>
    <w:p w14:paraId="4496171F" w14:textId="60E858E4" w:rsidR="00386458" w:rsidRPr="009B0826" w:rsidRDefault="00386458" w:rsidP="009B0826">
      <w:pPr>
        <w:pStyle w:val="NormalWeb"/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Diferencias leves entre ellas siendo tienda 1 la más baja más, no existe un impacto en sus altos</w:t>
      </w:r>
      <w:r w:rsidR="009B0826" w:rsidRPr="009B0826">
        <w:rPr>
          <w:rFonts w:ascii="Arial" w:hAnsi="Arial" w:cs="Arial"/>
        </w:rPr>
        <w:t xml:space="preserve"> ingresos</w:t>
      </w:r>
      <w:r w:rsidRPr="009B0826">
        <w:rPr>
          <w:rFonts w:ascii="Arial" w:hAnsi="Arial" w:cs="Arial"/>
        </w:rPr>
        <w:t>.</w:t>
      </w:r>
    </w:p>
    <w:p w14:paraId="17846D1F" w14:textId="77777777" w:rsidR="00386458" w:rsidRPr="009B0826" w:rsidRDefault="00386458" w:rsidP="009B0826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1:</w:t>
      </w:r>
      <w:r w:rsidRPr="009B0826">
        <w:rPr>
          <w:rFonts w:ascii="Arial" w:hAnsi="Arial" w:cs="Arial"/>
        </w:rPr>
        <w:t xml:space="preserve"> 3,98</w:t>
      </w:r>
    </w:p>
    <w:p w14:paraId="4E5B0751" w14:textId="77777777" w:rsidR="00386458" w:rsidRPr="009B0826" w:rsidRDefault="00386458" w:rsidP="009B0826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2:</w:t>
      </w:r>
      <w:r w:rsidRPr="009B0826">
        <w:rPr>
          <w:rFonts w:ascii="Arial" w:hAnsi="Arial" w:cs="Arial"/>
        </w:rPr>
        <w:t xml:space="preserve"> 4,04</w:t>
      </w:r>
    </w:p>
    <w:p w14:paraId="15348C17" w14:textId="77777777" w:rsidR="00386458" w:rsidRPr="009B0826" w:rsidRDefault="00386458" w:rsidP="009B0826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3:</w:t>
      </w:r>
      <w:r w:rsidRPr="009B0826">
        <w:rPr>
          <w:rFonts w:ascii="Arial" w:hAnsi="Arial" w:cs="Arial"/>
        </w:rPr>
        <w:t xml:space="preserve"> 4,05</w:t>
      </w:r>
    </w:p>
    <w:p w14:paraId="1BEF03C8" w14:textId="77777777" w:rsidR="00386458" w:rsidRPr="009B0826" w:rsidRDefault="00386458" w:rsidP="009B0826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t>Tienda</w:t>
      </w:r>
      <w:r w:rsidRPr="009B0826">
        <w:rPr>
          <w:rStyle w:val="Textoennegrita"/>
          <w:rFonts w:ascii="Arial" w:eastAsiaTheme="majorEastAsia" w:hAnsi="Arial" w:cs="Arial"/>
        </w:rPr>
        <w:t xml:space="preserve"> 4:</w:t>
      </w:r>
      <w:r w:rsidRPr="009B0826">
        <w:rPr>
          <w:rFonts w:ascii="Arial" w:hAnsi="Arial" w:cs="Arial"/>
        </w:rPr>
        <w:t xml:space="preserve"> 4,00</w:t>
      </w:r>
    </w:p>
    <w:p w14:paraId="09228A14" w14:textId="77777777" w:rsidR="00386458" w:rsidRPr="009B0826" w:rsidRDefault="00386458" w:rsidP="009B0826">
      <w:pPr>
        <w:spacing w:line="360" w:lineRule="auto"/>
        <w:jc w:val="both"/>
        <w:rPr>
          <w:rFonts w:ascii="Arial" w:hAnsi="Arial" w:cs="Arial"/>
        </w:rPr>
      </w:pPr>
      <w:r w:rsidRPr="009B0826">
        <w:rPr>
          <w:rFonts w:ascii="Arial" w:hAnsi="Arial" w:cs="Arial"/>
        </w:rPr>
        <w:br w:type="page"/>
      </w:r>
    </w:p>
    <w:p w14:paraId="509C0AF5" w14:textId="0D17E707" w:rsidR="00386458" w:rsidRPr="009B0826" w:rsidRDefault="00386458" w:rsidP="009B0826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b/>
          <w:bCs/>
          <w:sz w:val="24"/>
          <w:szCs w:val="24"/>
          <w:lang w:eastAsia="es-CL"/>
        </w:rPr>
        <w:lastRenderedPageBreak/>
        <w:t>Productos más y menos vendidos:</w:t>
      </w:r>
    </w:p>
    <w:p w14:paraId="44330E40" w14:textId="7E295FFA" w:rsidR="00386458" w:rsidRPr="009B0826" w:rsidRDefault="00386458" w:rsidP="009B0826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Todas las tiendas presentan rotación este factor no marca una diferencia critica.</w:t>
      </w:r>
    </w:p>
    <w:p w14:paraId="0D5D4102" w14:textId="77777777" w:rsidR="00386458" w:rsidRPr="009B0826" w:rsidRDefault="00386458" w:rsidP="009B082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Producto más vendido por tienda:</w:t>
      </w:r>
    </w:p>
    <w:p w14:paraId="4D93A1B3" w14:textId="77777777" w:rsidR="00386458" w:rsidRPr="009B0826" w:rsidRDefault="00386458" w:rsidP="009B0826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1: Microondas (60 ventas)</w:t>
      </w:r>
    </w:p>
    <w:p w14:paraId="33AF1DCE" w14:textId="77777777" w:rsidR="00386458" w:rsidRPr="009B0826" w:rsidRDefault="00386458" w:rsidP="009B0826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2: Iniciando en programación (65 ventas)</w:t>
      </w:r>
    </w:p>
    <w:p w14:paraId="60173024" w14:textId="77777777" w:rsidR="00386458" w:rsidRPr="009B0826" w:rsidRDefault="00386458" w:rsidP="009B0826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3: Kit de bancas (57 ventas)</w:t>
      </w:r>
    </w:p>
    <w:p w14:paraId="749EB9C7" w14:textId="77777777" w:rsidR="00386458" w:rsidRPr="009B0826" w:rsidRDefault="00386458" w:rsidP="009B0826">
      <w:pPr>
        <w:pStyle w:val="Prrafode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4: Cama box (62 ventas)</w:t>
      </w:r>
    </w:p>
    <w:p w14:paraId="084A0C4B" w14:textId="77777777" w:rsidR="00386458" w:rsidRPr="009B0826" w:rsidRDefault="00386458" w:rsidP="009B082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Producto menos vendido por tienda:</w:t>
      </w:r>
    </w:p>
    <w:p w14:paraId="1BC65C9C" w14:textId="77777777" w:rsidR="00386458" w:rsidRPr="009B0826" w:rsidRDefault="00386458" w:rsidP="009B0826">
      <w:pPr>
        <w:numPr>
          <w:ilvl w:val="0"/>
          <w:numId w:val="4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1: Celular ABXY (33 ventas)</w:t>
      </w:r>
    </w:p>
    <w:p w14:paraId="23DB8B77" w14:textId="77777777" w:rsidR="00386458" w:rsidRPr="009B0826" w:rsidRDefault="00386458" w:rsidP="009B0826">
      <w:pPr>
        <w:numPr>
          <w:ilvl w:val="0"/>
          <w:numId w:val="4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2: Juego de mesa (32 ventas)</w:t>
      </w:r>
    </w:p>
    <w:p w14:paraId="38820FF3" w14:textId="77777777" w:rsidR="00386458" w:rsidRPr="009B0826" w:rsidRDefault="00386458" w:rsidP="009B0826">
      <w:pPr>
        <w:numPr>
          <w:ilvl w:val="0"/>
          <w:numId w:val="4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3: Bloques de construcción (35 ventas)</w:t>
      </w:r>
    </w:p>
    <w:p w14:paraId="3FA4E1DC" w14:textId="5114F722" w:rsidR="00FB4FB6" w:rsidRDefault="00386458" w:rsidP="009B0826">
      <w:pPr>
        <w:numPr>
          <w:ilvl w:val="0"/>
          <w:numId w:val="4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4: Guitarra eléctrica (33 ventas)</w:t>
      </w:r>
    </w:p>
    <w:p w14:paraId="7C1F1FD4" w14:textId="2C735F5B" w:rsidR="009B0826" w:rsidRPr="009B0826" w:rsidRDefault="00FB4FB6" w:rsidP="00FB4FB6">
      <w:pPr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eastAsia="Times New Roman" w:hAnsi="Arial" w:cs="Arial"/>
          <w:sz w:val="24"/>
          <w:szCs w:val="24"/>
          <w:lang w:eastAsia="es-CL"/>
        </w:rPr>
        <w:br w:type="page"/>
      </w:r>
    </w:p>
    <w:p w14:paraId="1E54D8CA" w14:textId="77777777" w:rsidR="00386458" w:rsidRPr="009B0826" w:rsidRDefault="00386458" w:rsidP="009B0826">
      <w:pPr>
        <w:spacing w:line="360" w:lineRule="auto"/>
        <w:jc w:val="both"/>
        <w:rPr>
          <w:rFonts w:ascii="Arial" w:eastAsia="Times New Roman" w:hAnsi="Arial" w:cs="Arial"/>
          <w:b/>
          <w:bCs/>
          <w:lang w:eastAsia="es-CL"/>
        </w:rPr>
      </w:pPr>
      <w:r w:rsidRPr="009B0826">
        <w:rPr>
          <w:rFonts w:ascii="Arial" w:eastAsia="Times New Roman" w:hAnsi="Arial" w:cs="Arial"/>
          <w:b/>
          <w:bCs/>
          <w:lang w:eastAsia="es-CL"/>
        </w:rPr>
        <w:lastRenderedPageBreak/>
        <w:t>Ventas por categoría</w:t>
      </w:r>
    </w:p>
    <w:p w14:paraId="380D8D42" w14:textId="77777777" w:rsidR="00386458" w:rsidRPr="009B0826" w:rsidRDefault="00386458" w:rsidP="009B082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En todas las tiendas, la categoría Muebles es la más vendida:</w:t>
      </w:r>
    </w:p>
    <w:p w14:paraId="6F80115E" w14:textId="5658AE74" w:rsidR="009B0826" w:rsidRPr="009B0826" w:rsidRDefault="009B0826" w:rsidP="009B082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En este caso tienda 2 y 4 presentan bajas en general en base a la categoría muebles.</w:t>
      </w:r>
    </w:p>
    <w:p w14:paraId="7AF0E893" w14:textId="77777777" w:rsidR="00386458" w:rsidRPr="009B0826" w:rsidRDefault="00386458" w:rsidP="009B0826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1: 465 ventas</w:t>
      </w:r>
    </w:p>
    <w:p w14:paraId="07175A2C" w14:textId="77777777" w:rsidR="00386458" w:rsidRPr="009B0826" w:rsidRDefault="00386458" w:rsidP="009B0826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2: 442 ventas</w:t>
      </w:r>
    </w:p>
    <w:p w14:paraId="25EB0CBF" w14:textId="77777777" w:rsidR="00386458" w:rsidRPr="009B0826" w:rsidRDefault="00386458" w:rsidP="009B0826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3: 499 ventas</w:t>
      </w:r>
    </w:p>
    <w:p w14:paraId="4554CF28" w14:textId="467E7A83" w:rsidR="009B0826" w:rsidRPr="009B0826" w:rsidRDefault="00386458" w:rsidP="009B0826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4: 480 ventas</w:t>
      </w:r>
    </w:p>
    <w:p w14:paraId="7D2EDB4A" w14:textId="589A818F" w:rsidR="009B0826" w:rsidRPr="009B0826" w:rsidRDefault="00E6729E" w:rsidP="009B0826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E6729E">
        <w:rPr>
          <w:rFonts w:ascii="Arial" w:eastAsia="Times New Roman" w:hAnsi="Arial" w:cs="Arial"/>
          <w:sz w:val="24"/>
          <w:szCs w:val="24"/>
          <w:lang w:eastAsia="es-CL"/>
        </w:rPr>
        <w:drawing>
          <wp:inline distT="0" distB="0" distL="0" distR="0" wp14:anchorId="3A693187" wp14:editId="753513DE">
            <wp:extent cx="5612130" cy="2988310"/>
            <wp:effectExtent l="0" t="0" r="7620" b="2540"/>
            <wp:docPr id="1249286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86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826" w:rsidRPr="009B0826">
        <w:rPr>
          <w:rFonts w:ascii="Arial" w:eastAsia="Times New Roman" w:hAnsi="Arial" w:cs="Arial"/>
          <w:sz w:val="24"/>
          <w:szCs w:val="24"/>
          <w:lang w:eastAsia="es-CL"/>
        </w:rPr>
        <w:br w:type="page"/>
      </w:r>
      <w:r w:rsidR="00FB4FB6">
        <w:rPr>
          <w:rFonts w:ascii="Arial" w:eastAsia="Times New Roman" w:hAnsi="Arial" w:cs="Arial"/>
          <w:noProof/>
          <w:sz w:val="24"/>
          <w:szCs w:val="24"/>
          <w:lang w:eastAsia="es-CL"/>
        </w:rPr>
        <w:lastRenderedPageBreak/>
        <w:drawing>
          <wp:inline distT="0" distB="0" distL="0" distR="0" wp14:anchorId="5310E6F1" wp14:editId="46A7443D">
            <wp:extent cx="14173200" cy="7524750"/>
            <wp:effectExtent l="0" t="0" r="0" b="0"/>
            <wp:docPr id="232947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0" cy="752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267DD1" w14:textId="77777777" w:rsidR="009B0826" w:rsidRPr="009B0826" w:rsidRDefault="009B0826" w:rsidP="009B0826">
      <w:pPr>
        <w:pStyle w:val="Ttulo1"/>
        <w:spacing w:line="360" w:lineRule="auto"/>
        <w:jc w:val="both"/>
        <w:rPr>
          <w:rFonts w:ascii="Arial" w:eastAsia="Times New Roman" w:hAnsi="Arial" w:cs="Arial"/>
          <w:lang w:eastAsia="es-CL"/>
        </w:rPr>
      </w:pPr>
      <w:r w:rsidRPr="009B0826">
        <w:rPr>
          <w:rFonts w:ascii="Arial" w:eastAsia="Times New Roman" w:hAnsi="Arial" w:cs="Arial"/>
          <w:lang w:eastAsia="es-CL"/>
        </w:rPr>
        <w:lastRenderedPageBreak/>
        <w:t>Conclusión y recomendación final</w:t>
      </w:r>
    </w:p>
    <w:p w14:paraId="38B57825" w14:textId="77777777" w:rsidR="009B0826" w:rsidRPr="009B0826" w:rsidRDefault="009B0826" w:rsidP="009B082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Tras analizar todos los indicadores, se concluye que:</w:t>
      </w:r>
    </w:p>
    <w:p w14:paraId="24CEE648" w14:textId="77777777" w:rsidR="009B0826" w:rsidRPr="009B0826" w:rsidRDefault="009B0826" w:rsidP="009B082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Tienda 4 presenta el menor ingreso total, lo que refleja un desempeño económico inferior.</w:t>
      </w:r>
    </w:p>
    <w:p w14:paraId="30650C88" w14:textId="77777777" w:rsidR="009B0826" w:rsidRPr="009B0826" w:rsidRDefault="009B0826" w:rsidP="009B082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Aunque tiene el coste de envío más bajo, esta ventaja no se traduce en mayores ventas.</w:t>
      </w:r>
    </w:p>
    <w:p w14:paraId="2F9E95F9" w14:textId="77777777" w:rsidR="009B0826" w:rsidRPr="009B0826" w:rsidRDefault="009B0826" w:rsidP="009B082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  <w:r w:rsidRPr="009B0826">
        <w:rPr>
          <w:rFonts w:ascii="Arial" w:eastAsia="Times New Roman" w:hAnsi="Arial" w:cs="Arial"/>
          <w:sz w:val="24"/>
          <w:szCs w:val="24"/>
          <w:lang w:eastAsia="es-CL"/>
        </w:rPr>
        <w:t>Sus calificaciones y volumen de ventas por categoría no destacan significativamente frente a las otras tiendas.</w:t>
      </w:r>
    </w:p>
    <w:p w14:paraId="08C9F311" w14:textId="77777777" w:rsidR="00386458" w:rsidRPr="009B0826" w:rsidRDefault="00386458" w:rsidP="009B08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2AD5DE2" w14:textId="77777777" w:rsidR="00386458" w:rsidRPr="00386458" w:rsidRDefault="00386458" w:rsidP="00386458">
      <w:pPr>
        <w:pStyle w:val="NormalWeb"/>
      </w:pPr>
    </w:p>
    <w:p w14:paraId="311BC9DC" w14:textId="77777777" w:rsidR="00386458" w:rsidRDefault="00386458" w:rsidP="001869A3">
      <w:pPr>
        <w:pStyle w:val="NormalWeb"/>
        <w:spacing w:line="360" w:lineRule="auto"/>
      </w:pPr>
    </w:p>
    <w:p w14:paraId="6197B38B" w14:textId="77777777" w:rsidR="001869A3" w:rsidRPr="001869A3" w:rsidRDefault="001869A3" w:rsidP="001869A3">
      <w:pPr>
        <w:pStyle w:val="NormalWeb"/>
        <w:spacing w:line="360" w:lineRule="auto"/>
        <w:rPr>
          <w:rStyle w:val="Ttulodellibro"/>
          <w:b w:val="0"/>
          <w:bCs w:val="0"/>
          <w:smallCaps w:val="0"/>
        </w:rPr>
      </w:pPr>
    </w:p>
    <w:sectPr w:rsidR="001869A3" w:rsidRPr="00186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500"/>
    <w:multiLevelType w:val="hybridMultilevel"/>
    <w:tmpl w:val="82A45D32"/>
    <w:lvl w:ilvl="0" w:tplc="316A082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834713"/>
    <w:multiLevelType w:val="multilevel"/>
    <w:tmpl w:val="D7C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E2047"/>
    <w:multiLevelType w:val="multilevel"/>
    <w:tmpl w:val="0CD4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2941"/>
    <w:multiLevelType w:val="hybridMultilevel"/>
    <w:tmpl w:val="C4CA0BF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40757DE"/>
    <w:multiLevelType w:val="hybridMultilevel"/>
    <w:tmpl w:val="3D822604"/>
    <w:lvl w:ilvl="0" w:tplc="316A082E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4B91141"/>
    <w:multiLevelType w:val="multilevel"/>
    <w:tmpl w:val="1E3659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E5270"/>
    <w:multiLevelType w:val="hybridMultilevel"/>
    <w:tmpl w:val="B944DF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86DB9"/>
    <w:multiLevelType w:val="hybridMultilevel"/>
    <w:tmpl w:val="EF182092"/>
    <w:lvl w:ilvl="0" w:tplc="316A082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F340940"/>
    <w:multiLevelType w:val="hybridMultilevel"/>
    <w:tmpl w:val="FF7CCA6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C76911"/>
    <w:multiLevelType w:val="multilevel"/>
    <w:tmpl w:val="2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6274F"/>
    <w:multiLevelType w:val="hybridMultilevel"/>
    <w:tmpl w:val="9B2EAFB4"/>
    <w:lvl w:ilvl="0" w:tplc="316A082E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C4B451D"/>
    <w:multiLevelType w:val="multilevel"/>
    <w:tmpl w:val="580401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C09E7"/>
    <w:multiLevelType w:val="hybridMultilevel"/>
    <w:tmpl w:val="41AAA1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B043C"/>
    <w:multiLevelType w:val="hybridMultilevel"/>
    <w:tmpl w:val="165ABBD8"/>
    <w:lvl w:ilvl="0" w:tplc="316A082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ED0652C"/>
    <w:multiLevelType w:val="hybridMultilevel"/>
    <w:tmpl w:val="2A1855C2"/>
    <w:lvl w:ilvl="0" w:tplc="316A082E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64391591">
    <w:abstractNumId w:val="6"/>
  </w:num>
  <w:num w:numId="2" w16cid:durableId="866018085">
    <w:abstractNumId w:val="12"/>
  </w:num>
  <w:num w:numId="3" w16cid:durableId="1231888546">
    <w:abstractNumId w:val="2"/>
  </w:num>
  <w:num w:numId="4" w16cid:durableId="129791214">
    <w:abstractNumId w:val="5"/>
  </w:num>
  <w:num w:numId="5" w16cid:durableId="891621491">
    <w:abstractNumId w:val="8"/>
  </w:num>
  <w:num w:numId="6" w16cid:durableId="884440096">
    <w:abstractNumId w:val="3"/>
  </w:num>
  <w:num w:numId="7" w16cid:durableId="874998704">
    <w:abstractNumId w:val="13"/>
  </w:num>
  <w:num w:numId="8" w16cid:durableId="760177656">
    <w:abstractNumId w:val="14"/>
  </w:num>
  <w:num w:numId="9" w16cid:durableId="150681424">
    <w:abstractNumId w:val="10"/>
  </w:num>
  <w:num w:numId="10" w16cid:durableId="1751922507">
    <w:abstractNumId w:val="7"/>
  </w:num>
  <w:num w:numId="11" w16cid:durableId="1345667620">
    <w:abstractNumId w:val="4"/>
  </w:num>
  <w:num w:numId="12" w16cid:durableId="1482697101">
    <w:abstractNumId w:val="0"/>
  </w:num>
  <w:num w:numId="13" w16cid:durableId="2147232757">
    <w:abstractNumId w:val="9"/>
  </w:num>
  <w:num w:numId="14" w16cid:durableId="1550991317">
    <w:abstractNumId w:val="11"/>
  </w:num>
  <w:num w:numId="15" w16cid:durableId="823273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A3"/>
    <w:rsid w:val="001869A3"/>
    <w:rsid w:val="00386458"/>
    <w:rsid w:val="00446DF7"/>
    <w:rsid w:val="00730EB8"/>
    <w:rsid w:val="00771B33"/>
    <w:rsid w:val="00876BB4"/>
    <w:rsid w:val="00972CE2"/>
    <w:rsid w:val="009B0826"/>
    <w:rsid w:val="00DF4B0C"/>
    <w:rsid w:val="00E6729E"/>
    <w:rsid w:val="00FB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7CB747F"/>
  <w15:chartTrackingRefBased/>
  <w15:docId w15:val="{4E7A42CA-EE03-479E-B6E5-1485DEE7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CL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9A3"/>
  </w:style>
  <w:style w:type="paragraph" w:styleId="Ttulo1">
    <w:name w:val="heading 1"/>
    <w:basedOn w:val="Normal"/>
    <w:next w:val="Normal"/>
    <w:link w:val="Ttulo1Car"/>
    <w:uiPriority w:val="9"/>
    <w:qFormat/>
    <w:rsid w:val="001869A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9A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9A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9A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9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9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9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9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9A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9A3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9A3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9A3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9A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9A3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9A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9A3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9A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9A3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1869A3"/>
    <w:pPr>
      <w:pBdr>
        <w:top w:val="single" w:sz="6" w:space="8" w:color="A7B789" w:themeColor="accent3"/>
        <w:bottom w:val="single" w:sz="6" w:space="8" w:color="A7B78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1869A3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9A3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9A3"/>
    <w:rPr>
      <w:color w:val="46464A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9A3"/>
    <w:pPr>
      <w:spacing w:before="160"/>
      <w:ind w:left="720" w:right="720"/>
      <w:jc w:val="center"/>
    </w:pPr>
    <w:rPr>
      <w:i/>
      <w:iCs/>
      <w:color w:val="80945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869A3"/>
    <w:rPr>
      <w:i/>
      <w:iCs/>
      <w:color w:val="80945B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1869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9A3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9A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9A3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1869A3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869A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1869A3"/>
    <w:rPr>
      <w:b/>
      <w:bCs/>
    </w:rPr>
  </w:style>
  <w:style w:type="character" w:styleId="nfasis">
    <w:name w:val="Emphasis"/>
    <w:basedOn w:val="Fuentedeprrafopredeter"/>
    <w:uiPriority w:val="20"/>
    <w:qFormat/>
    <w:rsid w:val="001869A3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1869A3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1869A3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1869A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1869A3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869A3"/>
    <w:pPr>
      <w:outlineLvl w:val="9"/>
    </w:pPr>
  </w:style>
  <w:style w:type="paragraph" w:styleId="NormalWeb">
    <w:name w:val="Normal (Web)"/>
    <w:basedOn w:val="Normal"/>
    <w:uiPriority w:val="99"/>
    <w:unhideWhenUsed/>
    <w:rsid w:val="00186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Vista">
  <a:themeElements>
    <a:clrScheme name="Vista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sta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sta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ANDRES CONTRERAS GUACTE</dc:creator>
  <cp:keywords/>
  <dc:description/>
  <cp:lastModifiedBy>IGNACIO ANDRES CONTRERAS GUACTE</cp:lastModifiedBy>
  <cp:revision>4</cp:revision>
  <dcterms:created xsi:type="dcterms:W3CDTF">2026-01-20T22:20:00Z</dcterms:created>
  <dcterms:modified xsi:type="dcterms:W3CDTF">2026-01-20T22:49:00Z</dcterms:modified>
</cp:coreProperties>
</file>