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B75" w:rsidRDefault="00247B75">
      <w:pPr>
        <w:widowControl w:val="0"/>
        <w:pBdr>
          <w:top w:val="nil"/>
          <w:left w:val="nil"/>
          <w:bottom w:val="nil"/>
          <w:right w:val="nil"/>
          <w:between w:val="nil"/>
        </w:pBdr>
        <w:spacing w:line="276" w:lineRule="auto"/>
      </w:pPr>
    </w:p>
    <w:p w:rsidR="00247B75" w:rsidRDefault="00247B75">
      <w:pPr>
        <w:widowControl w:val="0"/>
        <w:pBdr>
          <w:top w:val="nil"/>
          <w:left w:val="nil"/>
          <w:bottom w:val="nil"/>
          <w:right w:val="nil"/>
          <w:between w:val="nil"/>
        </w:pBdr>
        <w:spacing w:line="276" w:lineRule="auto"/>
      </w:pPr>
    </w:p>
    <w:p w:rsidR="00247B75" w:rsidRDefault="00140C52">
      <w:pPr>
        <w:jc w:val="center"/>
        <w:rPr>
          <w:rFonts w:ascii="Arial Narrow" w:eastAsia="Arial Narrow" w:hAnsi="Arial Narrow" w:cs="Arial Narrow"/>
          <w:b/>
        </w:rPr>
      </w:pPr>
      <w:bookmarkStart w:id="0" w:name="_heading=h.30j0zll" w:colFirst="0" w:colLast="0"/>
      <w:bookmarkEnd w:id="0"/>
      <w:r>
        <w:rPr>
          <w:rFonts w:ascii="Arial Narrow" w:eastAsia="Arial Narrow" w:hAnsi="Arial Narrow" w:cs="Arial Narrow"/>
          <w:b/>
        </w:rPr>
        <w:t>ENTREG</w:t>
      </w:r>
      <w:r w:rsidR="00532A7E">
        <w:rPr>
          <w:rFonts w:ascii="Arial Narrow" w:eastAsia="Arial Narrow" w:hAnsi="Arial Narrow" w:cs="Arial Narrow"/>
          <w:b/>
        </w:rPr>
        <w:t>ABLE</w:t>
      </w:r>
      <w:r w:rsidR="00611AFA">
        <w:rPr>
          <w:rFonts w:ascii="Arial Narrow" w:eastAsia="Arial Narrow" w:hAnsi="Arial Narrow" w:cs="Arial Narrow"/>
          <w:b/>
        </w:rPr>
        <w:t xml:space="preserve"> Y PRODUCTO</w:t>
      </w:r>
    </w:p>
    <w:p w:rsidR="00247B75" w:rsidRDefault="00140C52">
      <w:pPr>
        <w:jc w:val="center"/>
        <w:rPr>
          <w:rFonts w:ascii="Arial" w:eastAsia="Arial" w:hAnsi="Arial" w:cs="Arial"/>
          <w:b/>
        </w:rPr>
      </w:pPr>
      <w:r>
        <w:rPr>
          <w:rFonts w:ascii="Arial" w:eastAsia="Arial" w:hAnsi="Arial" w:cs="Arial"/>
          <w:b/>
        </w:rPr>
        <w:t>PLAN ITERACIONES</w:t>
      </w:r>
    </w:p>
    <w:p w:rsidR="00247B75" w:rsidRDefault="00247B75">
      <w:pPr>
        <w:jc w:val="center"/>
        <w:rPr>
          <w:rFonts w:ascii="Arial Narrow" w:eastAsia="Arial Narrow" w:hAnsi="Arial Narrow" w:cs="Arial Narrow"/>
          <w:b/>
        </w:rPr>
      </w:pPr>
    </w:p>
    <w:p w:rsidR="00247B75" w:rsidRDefault="00247B75">
      <w:pPr>
        <w:jc w:val="center"/>
        <w:rPr>
          <w:rFonts w:ascii="Arial Narrow" w:eastAsia="Arial Narrow" w:hAnsi="Arial Narrow" w:cs="Arial Narrow"/>
        </w:rPr>
      </w:pPr>
    </w:p>
    <w:p w:rsidR="00247B75" w:rsidRDefault="00247B75">
      <w:pPr>
        <w:jc w:val="center"/>
        <w:rPr>
          <w:rFonts w:ascii="Arial Narrow" w:eastAsia="Arial Narrow" w:hAnsi="Arial Narrow" w:cs="Arial Narrow"/>
        </w:rPr>
      </w:pPr>
    </w:p>
    <w:p w:rsidR="00247B75" w:rsidRDefault="00247B75">
      <w:pPr>
        <w:jc w:val="center"/>
        <w:rPr>
          <w:rFonts w:ascii="Arial Narrow" w:eastAsia="Arial Narrow" w:hAnsi="Arial Narrow" w:cs="Arial Narrow"/>
        </w:rPr>
      </w:pPr>
    </w:p>
    <w:p w:rsidR="00247B75" w:rsidRDefault="00140C52">
      <w:pPr>
        <w:pBdr>
          <w:top w:val="nil"/>
          <w:left w:val="nil"/>
          <w:bottom w:val="nil"/>
          <w:right w:val="nil"/>
          <w:between w:val="nil"/>
        </w:pBdr>
        <w:jc w:val="center"/>
        <w:rPr>
          <w:rFonts w:ascii="Arial Narrow" w:eastAsia="Arial Narrow" w:hAnsi="Arial Narrow" w:cs="Arial Narrow"/>
          <w:b/>
          <w:color w:val="000000"/>
        </w:rPr>
      </w:pPr>
      <w:r>
        <w:rPr>
          <w:rFonts w:ascii="Arial" w:eastAsia="Arial" w:hAnsi="Arial" w:cs="Arial"/>
          <w:b/>
          <w:color w:val="222222"/>
        </w:rPr>
        <w:t xml:space="preserve">DE CONFORMIDAD CON LO ESTABLECIDO EN EL PROYECTO SOBRE </w:t>
      </w:r>
      <w:r>
        <w:rPr>
          <w:rFonts w:ascii="Arial" w:eastAsia="Arial" w:hAnsi="Arial" w:cs="Arial"/>
          <w:b/>
          <w:color w:val="222222"/>
          <w:sz w:val="20"/>
          <w:szCs w:val="20"/>
        </w:rPr>
        <w:t xml:space="preserve"> “</w:t>
      </w:r>
      <w:r>
        <w:rPr>
          <w:rFonts w:ascii="Arial Narrow" w:eastAsia="Arial Narrow" w:hAnsi="Arial Narrow" w:cs="Arial Narrow"/>
          <w:b/>
          <w:color w:val="000000"/>
        </w:rPr>
        <w:t>CONSTRUCCIÓN DE UNA PLATAFORMA QUE SINCRONICE EL PROCESO SECRETARÍA DE PAZ Y CULTURA CIUDADANA/OBSERVATORIO DE PAZ Y CONVIVENCIA A PARTIR DE UNA INTERFAZ WEB Y UN DISEÑO TÉCNICO QUE EN CONJUNTO POSIBILITAN UNA INTERFAZ ÚNICA E INTEGRADA QUE INTEGRE CUATRO HERRAMIENTAS DE SOFTWARE (KOBOTOOLBOX; ENKETO; KOBO COLLECT; BANDICOT) CON FUNCIONALIDAD COMPLEMENTARIA PARA IMPLEMENTAR EL PROCESO COLABORATIVO DE MEDIR PAZ Y EVALUAR IMPACTO EN CONSTRUCCIÓN DE PAZ DEL EQUIPO OPC”</w:t>
      </w:r>
    </w:p>
    <w:p w:rsidR="00247B75" w:rsidRDefault="00247B75">
      <w:pPr>
        <w:jc w:val="center"/>
        <w:rPr>
          <w:rFonts w:ascii="Arial Narrow" w:eastAsia="Arial Narrow" w:hAnsi="Arial Narrow" w:cs="Arial Narrow"/>
          <w:b/>
        </w:rPr>
      </w:pPr>
    </w:p>
    <w:p w:rsidR="00247B75" w:rsidRDefault="00247B75">
      <w:pPr>
        <w:jc w:val="center"/>
        <w:rPr>
          <w:rFonts w:ascii="Arial Narrow" w:eastAsia="Arial Narrow" w:hAnsi="Arial Narrow" w:cs="Arial Narrow"/>
          <w:b/>
          <w:color w:val="000000"/>
        </w:rPr>
      </w:pPr>
    </w:p>
    <w:p w:rsidR="00247B75" w:rsidRDefault="00247B75">
      <w:pPr>
        <w:jc w:val="center"/>
        <w:rPr>
          <w:rFonts w:ascii="Arial Narrow" w:eastAsia="Arial Narrow" w:hAnsi="Arial Narrow" w:cs="Arial Narrow"/>
          <w:b/>
          <w:color w:val="000000"/>
        </w:rPr>
      </w:pPr>
    </w:p>
    <w:p w:rsidR="00247B75" w:rsidRDefault="00247B75">
      <w:pPr>
        <w:jc w:val="center"/>
        <w:rPr>
          <w:rFonts w:ascii="Arial Narrow" w:eastAsia="Arial Narrow" w:hAnsi="Arial Narrow" w:cs="Arial Narrow"/>
          <w:b/>
          <w:color w:val="000000"/>
        </w:rPr>
      </w:pPr>
    </w:p>
    <w:p w:rsidR="00247B75" w:rsidRDefault="00247B75">
      <w:pPr>
        <w:jc w:val="center"/>
        <w:rPr>
          <w:rFonts w:ascii="Arial Narrow" w:eastAsia="Arial Narrow" w:hAnsi="Arial Narrow" w:cs="Arial Narrow"/>
          <w:b/>
          <w:color w:val="000000"/>
        </w:rPr>
      </w:pPr>
    </w:p>
    <w:p w:rsidR="00247B75" w:rsidRDefault="00247B75">
      <w:pPr>
        <w:jc w:val="center"/>
        <w:rPr>
          <w:rFonts w:ascii="Arial Narrow" w:eastAsia="Arial Narrow" w:hAnsi="Arial Narrow" w:cs="Arial Narrow"/>
          <w:b/>
          <w:color w:val="000000"/>
        </w:rPr>
      </w:pPr>
    </w:p>
    <w:p w:rsidR="00247B75" w:rsidRDefault="00247B75">
      <w:pPr>
        <w:jc w:val="center"/>
        <w:rPr>
          <w:rFonts w:ascii="Arial Narrow" w:eastAsia="Arial Narrow" w:hAnsi="Arial Narrow" w:cs="Arial Narrow"/>
          <w:b/>
          <w:color w:val="000000"/>
        </w:rPr>
      </w:pPr>
    </w:p>
    <w:p w:rsidR="00247B75" w:rsidRDefault="00140C52">
      <w:pPr>
        <w:jc w:val="center"/>
        <w:rPr>
          <w:rFonts w:ascii="Arial Narrow" w:eastAsia="Arial Narrow" w:hAnsi="Arial Narrow" w:cs="Arial Narrow"/>
          <w:b/>
          <w:color w:val="000000"/>
        </w:rPr>
      </w:pPr>
      <w:r>
        <w:rPr>
          <w:rFonts w:ascii="Arial Narrow" w:eastAsia="Arial Narrow" w:hAnsi="Arial Narrow" w:cs="Arial Narrow"/>
          <w:b/>
          <w:color w:val="000000"/>
        </w:rPr>
        <w:t>CONTRATO DE PRESTACIÓN DE SERVICIOS PSPJ- 2755 DE 2019 RPR-105 FIP</w:t>
      </w:r>
    </w:p>
    <w:p w:rsidR="00247B75" w:rsidRDefault="00247B75">
      <w:pPr>
        <w:jc w:val="center"/>
        <w:rPr>
          <w:rFonts w:ascii="Arial Narrow" w:eastAsia="Arial Narrow" w:hAnsi="Arial Narrow" w:cs="Arial Narrow"/>
          <w:b/>
          <w:color w:val="000000"/>
        </w:rPr>
      </w:pPr>
    </w:p>
    <w:p w:rsidR="00247B75" w:rsidRDefault="00247B75">
      <w:pPr>
        <w:jc w:val="center"/>
        <w:rPr>
          <w:rFonts w:ascii="Arial Narrow" w:eastAsia="Arial Narrow" w:hAnsi="Arial Narrow" w:cs="Arial Narrow"/>
          <w:b/>
          <w:color w:val="000000"/>
        </w:rPr>
      </w:pPr>
    </w:p>
    <w:p w:rsidR="00247B75" w:rsidRDefault="00247B75">
      <w:pPr>
        <w:jc w:val="center"/>
        <w:rPr>
          <w:rFonts w:ascii="Arial Narrow" w:eastAsia="Arial Narrow" w:hAnsi="Arial Narrow" w:cs="Arial Narrow"/>
          <w:b/>
          <w:color w:val="000000"/>
        </w:rPr>
      </w:pPr>
    </w:p>
    <w:p w:rsidR="00247B75" w:rsidRDefault="00247B75">
      <w:pPr>
        <w:jc w:val="center"/>
        <w:rPr>
          <w:rFonts w:ascii="Arial Narrow" w:eastAsia="Arial Narrow" w:hAnsi="Arial Narrow" w:cs="Arial Narrow"/>
          <w:b/>
          <w:color w:val="000000"/>
        </w:rPr>
      </w:pPr>
    </w:p>
    <w:p w:rsidR="00247B75" w:rsidRDefault="00140C52">
      <w:pPr>
        <w:jc w:val="center"/>
        <w:rPr>
          <w:rFonts w:ascii="Arial Narrow" w:eastAsia="Arial Narrow" w:hAnsi="Arial Narrow" w:cs="Arial Narrow"/>
          <w:b/>
        </w:rPr>
      </w:pPr>
      <w:r>
        <w:rPr>
          <w:rFonts w:ascii="Arial Narrow" w:eastAsia="Arial Narrow" w:hAnsi="Arial Narrow" w:cs="Arial Narrow"/>
          <w:b/>
        </w:rPr>
        <w:t>DE NEURO MEDIA S.A.S.</w:t>
      </w:r>
    </w:p>
    <w:p w:rsidR="00247B75" w:rsidRDefault="00247B75">
      <w:pPr>
        <w:jc w:val="center"/>
        <w:rPr>
          <w:rFonts w:ascii="Arial Narrow" w:eastAsia="Arial Narrow" w:hAnsi="Arial Narrow" w:cs="Arial Narrow"/>
          <w:b/>
        </w:rPr>
      </w:pPr>
    </w:p>
    <w:p w:rsidR="00247B75" w:rsidRDefault="00247B75">
      <w:pPr>
        <w:jc w:val="center"/>
        <w:rPr>
          <w:rFonts w:ascii="Arial Narrow" w:eastAsia="Arial Narrow" w:hAnsi="Arial Narrow" w:cs="Arial Narrow"/>
          <w:b/>
          <w:color w:val="000000"/>
        </w:rPr>
      </w:pPr>
    </w:p>
    <w:p w:rsidR="00247B75" w:rsidRDefault="00247B75">
      <w:pPr>
        <w:jc w:val="center"/>
        <w:rPr>
          <w:rFonts w:ascii="Arial Narrow" w:eastAsia="Arial Narrow" w:hAnsi="Arial Narrow" w:cs="Arial Narrow"/>
          <w:b/>
          <w:color w:val="000000"/>
        </w:rPr>
      </w:pPr>
    </w:p>
    <w:p w:rsidR="00247B75" w:rsidRDefault="00247B75">
      <w:pPr>
        <w:jc w:val="center"/>
        <w:rPr>
          <w:rFonts w:ascii="Arial Narrow" w:eastAsia="Arial Narrow" w:hAnsi="Arial Narrow" w:cs="Arial Narrow"/>
          <w:b/>
          <w:color w:val="000000"/>
        </w:rPr>
      </w:pPr>
    </w:p>
    <w:p w:rsidR="00247B75" w:rsidRDefault="00247B75">
      <w:pPr>
        <w:jc w:val="center"/>
        <w:rPr>
          <w:rFonts w:ascii="Arial Narrow" w:eastAsia="Arial Narrow" w:hAnsi="Arial Narrow" w:cs="Arial Narrow"/>
          <w:b/>
          <w:color w:val="000000"/>
        </w:rPr>
      </w:pPr>
    </w:p>
    <w:p w:rsidR="00247B75" w:rsidRDefault="00247B75">
      <w:pPr>
        <w:jc w:val="center"/>
        <w:rPr>
          <w:rFonts w:ascii="Arial Narrow" w:eastAsia="Arial Narrow" w:hAnsi="Arial Narrow" w:cs="Arial Narrow"/>
          <w:b/>
        </w:rPr>
      </w:pPr>
    </w:p>
    <w:p w:rsidR="00247B75" w:rsidRDefault="00140C52">
      <w:pPr>
        <w:jc w:val="center"/>
        <w:rPr>
          <w:rFonts w:ascii="Arial Narrow" w:eastAsia="Arial Narrow" w:hAnsi="Arial Narrow" w:cs="Arial Narrow"/>
          <w:b/>
        </w:rPr>
      </w:pPr>
      <w:r>
        <w:rPr>
          <w:rFonts w:ascii="Arial Narrow" w:eastAsia="Arial Narrow" w:hAnsi="Arial Narrow" w:cs="Arial Narrow"/>
          <w:b/>
        </w:rPr>
        <w:t>PARA LA ORGANIZACIÓN INTERNACIONAL PARA LAS MIGRACIONES</w:t>
      </w:r>
    </w:p>
    <w:p w:rsidR="00247B75" w:rsidRDefault="00247B75">
      <w:pPr>
        <w:jc w:val="center"/>
        <w:rPr>
          <w:rFonts w:ascii="Arial Narrow" w:eastAsia="Arial Narrow" w:hAnsi="Arial Narrow" w:cs="Arial Narrow"/>
          <w:b/>
        </w:rPr>
      </w:pPr>
    </w:p>
    <w:p w:rsidR="00247B75" w:rsidRDefault="00247B75">
      <w:pPr>
        <w:jc w:val="center"/>
        <w:rPr>
          <w:rFonts w:ascii="Arial Narrow" w:eastAsia="Arial Narrow" w:hAnsi="Arial Narrow" w:cs="Arial Narrow"/>
          <w:b/>
        </w:rPr>
      </w:pPr>
    </w:p>
    <w:p w:rsidR="00247B75" w:rsidRDefault="00247B75">
      <w:pPr>
        <w:jc w:val="center"/>
        <w:rPr>
          <w:rFonts w:ascii="Arial Narrow" w:eastAsia="Arial Narrow" w:hAnsi="Arial Narrow" w:cs="Arial Narrow"/>
          <w:b/>
        </w:rPr>
      </w:pPr>
    </w:p>
    <w:p w:rsidR="00247B75" w:rsidRDefault="00247B75">
      <w:pPr>
        <w:jc w:val="center"/>
        <w:rPr>
          <w:rFonts w:ascii="Arial Narrow" w:eastAsia="Arial Narrow" w:hAnsi="Arial Narrow" w:cs="Arial Narrow"/>
          <w:b/>
        </w:rPr>
      </w:pPr>
    </w:p>
    <w:p w:rsidR="00247B75" w:rsidRDefault="00247B75">
      <w:pPr>
        <w:jc w:val="center"/>
        <w:rPr>
          <w:rFonts w:ascii="Arial Narrow" w:eastAsia="Arial Narrow" w:hAnsi="Arial Narrow" w:cs="Arial Narrow"/>
          <w:b/>
        </w:rPr>
      </w:pPr>
    </w:p>
    <w:p w:rsidR="00247B75" w:rsidRDefault="00247B75">
      <w:pPr>
        <w:jc w:val="center"/>
        <w:rPr>
          <w:rFonts w:ascii="Arial Narrow" w:eastAsia="Arial Narrow" w:hAnsi="Arial Narrow" w:cs="Arial Narrow"/>
          <w:b/>
        </w:rPr>
      </w:pPr>
    </w:p>
    <w:p w:rsidR="00247B75" w:rsidRDefault="00247B75">
      <w:pPr>
        <w:jc w:val="center"/>
        <w:rPr>
          <w:rFonts w:ascii="Arial Narrow" w:eastAsia="Arial Narrow" w:hAnsi="Arial Narrow" w:cs="Arial Narrow"/>
          <w:b/>
        </w:rPr>
      </w:pPr>
    </w:p>
    <w:p w:rsidR="00247B75" w:rsidRDefault="00247B75">
      <w:pPr>
        <w:jc w:val="center"/>
        <w:rPr>
          <w:rFonts w:ascii="Arial Narrow" w:eastAsia="Arial Narrow" w:hAnsi="Arial Narrow" w:cs="Arial Narrow"/>
          <w:b/>
        </w:rPr>
      </w:pPr>
    </w:p>
    <w:p w:rsidR="00247B75" w:rsidRDefault="00247B75">
      <w:pPr>
        <w:jc w:val="center"/>
        <w:rPr>
          <w:rFonts w:ascii="Arial Narrow" w:eastAsia="Arial Narrow" w:hAnsi="Arial Narrow" w:cs="Arial Narrow"/>
          <w:b/>
        </w:rPr>
      </w:pPr>
    </w:p>
    <w:p w:rsidR="00247B75" w:rsidRDefault="00247B75">
      <w:pPr>
        <w:jc w:val="center"/>
        <w:rPr>
          <w:rFonts w:ascii="Arial Narrow" w:eastAsia="Arial Narrow" w:hAnsi="Arial Narrow" w:cs="Arial Narrow"/>
          <w:b/>
        </w:rPr>
      </w:pPr>
    </w:p>
    <w:p w:rsidR="00247B75" w:rsidRDefault="00247B75">
      <w:pPr>
        <w:jc w:val="center"/>
        <w:rPr>
          <w:rFonts w:ascii="Arial Narrow" w:eastAsia="Arial Narrow" w:hAnsi="Arial Narrow" w:cs="Arial Narrow"/>
          <w:b/>
        </w:rPr>
      </w:pPr>
    </w:p>
    <w:p w:rsidR="00247B75" w:rsidRDefault="00140C52">
      <w:pPr>
        <w:jc w:val="center"/>
        <w:rPr>
          <w:rFonts w:ascii="Arial" w:eastAsia="Arial" w:hAnsi="Arial" w:cs="Arial"/>
          <w:b/>
          <w:color w:val="222222"/>
        </w:rPr>
      </w:pPr>
      <w:r>
        <w:rPr>
          <w:rFonts w:ascii="Arial" w:eastAsia="Arial" w:hAnsi="Arial" w:cs="Arial"/>
          <w:b/>
          <w:color w:val="222222"/>
        </w:rPr>
        <w:t>PLAN DE ITERACIONES</w:t>
      </w:r>
    </w:p>
    <w:p w:rsidR="00247B75" w:rsidRDefault="00247B75">
      <w:pPr>
        <w:jc w:val="center"/>
        <w:rPr>
          <w:rFonts w:ascii="Arial" w:eastAsia="Arial" w:hAnsi="Arial" w:cs="Arial"/>
          <w:b/>
          <w:color w:val="222222"/>
        </w:rPr>
      </w:pPr>
    </w:p>
    <w:p w:rsidR="00247B75" w:rsidRDefault="00247B75">
      <w:pPr>
        <w:jc w:val="center"/>
        <w:rPr>
          <w:rFonts w:ascii="Arial" w:eastAsia="Arial" w:hAnsi="Arial" w:cs="Arial"/>
          <w:b/>
          <w:color w:val="222222"/>
        </w:rPr>
      </w:pPr>
    </w:p>
    <w:p w:rsidR="00247B75" w:rsidRDefault="00140C52">
      <w:pPr>
        <w:jc w:val="both"/>
        <w:rPr>
          <w:rFonts w:ascii="Arial" w:eastAsia="Arial" w:hAnsi="Arial" w:cs="Arial"/>
          <w:color w:val="222222"/>
          <w:sz w:val="22"/>
          <w:szCs w:val="22"/>
        </w:rPr>
      </w:pPr>
      <w:r>
        <w:rPr>
          <w:rFonts w:ascii="Arial" w:eastAsia="Arial" w:hAnsi="Arial" w:cs="Arial"/>
          <w:color w:val="222222"/>
          <w:sz w:val="22"/>
          <w:szCs w:val="22"/>
        </w:rPr>
        <w:t>Las iteraciones van desde mediciones piloto hasta escalas para ampliaciones y coberturas con representatividades.</w:t>
      </w:r>
    </w:p>
    <w:p w:rsidR="00247B75" w:rsidRDefault="00247B75">
      <w:pPr>
        <w:jc w:val="both"/>
        <w:rPr>
          <w:rFonts w:ascii="Arial" w:eastAsia="Arial" w:hAnsi="Arial" w:cs="Arial"/>
          <w:color w:val="222222"/>
          <w:sz w:val="22"/>
          <w:szCs w:val="22"/>
        </w:rPr>
      </w:pPr>
    </w:p>
    <w:p w:rsidR="00247B75" w:rsidRDefault="00684448">
      <w:pPr>
        <w:jc w:val="both"/>
        <w:rPr>
          <w:rFonts w:ascii="Arial" w:eastAsia="Arial" w:hAnsi="Arial" w:cs="Arial"/>
          <w:color w:val="222222"/>
          <w:sz w:val="22"/>
          <w:szCs w:val="22"/>
        </w:rPr>
      </w:pPr>
      <w:r>
        <w:rPr>
          <w:rFonts w:ascii="Arial" w:eastAsia="Arial" w:hAnsi="Arial" w:cs="Arial"/>
          <w:color w:val="222222"/>
          <w:sz w:val="22"/>
          <w:szCs w:val="22"/>
        </w:rPr>
        <w:t>En la fase 3</w:t>
      </w:r>
      <w:r w:rsidR="00140C52">
        <w:rPr>
          <w:rFonts w:ascii="Arial" w:eastAsia="Arial" w:hAnsi="Arial" w:cs="Arial"/>
          <w:color w:val="222222"/>
          <w:sz w:val="22"/>
          <w:szCs w:val="22"/>
        </w:rPr>
        <w:t xml:space="preserve"> de transición se enfoca en asegurar que el software esté listo para los usuarios finales. Puede acordarse la realización de varias iteraciones, incluyendo las pruebas del producto dentro de la preparación para su publicación y puesta en producción. Se deben hacer los ajustes menores basados en la retroalimentación de los usuarios del equipo de la SPCC/OPC, ciudadanos vinculados a su comunidad de práctica y la OIM. A este punto, el sistema estará terminado y la retroalimentación de los usuarios debe enfocarse principalmente en la instalación, afinación, configuración e instalación.</w:t>
      </w:r>
    </w:p>
    <w:p w:rsidR="00247B75" w:rsidRDefault="00247B75">
      <w:pPr>
        <w:jc w:val="both"/>
        <w:rPr>
          <w:rFonts w:ascii="Arial" w:eastAsia="Arial" w:hAnsi="Arial" w:cs="Arial"/>
          <w:color w:val="222222"/>
          <w:sz w:val="22"/>
          <w:szCs w:val="22"/>
        </w:rPr>
      </w:pPr>
    </w:p>
    <w:p w:rsidR="00247B75" w:rsidRDefault="00140C52">
      <w:pPr>
        <w:spacing w:line="252" w:lineRule="auto"/>
        <w:ind w:right="380"/>
        <w:jc w:val="both"/>
        <w:rPr>
          <w:rFonts w:ascii="Arial" w:eastAsia="Arial" w:hAnsi="Arial" w:cs="Arial"/>
          <w:color w:val="222222"/>
          <w:sz w:val="22"/>
          <w:szCs w:val="22"/>
        </w:rPr>
      </w:pPr>
      <w:r>
        <w:rPr>
          <w:rFonts w:ascii="Arial" w:eastAsia="Arial" w:hAnsi="Arial" w:cs="Arial"/>
          <w:color w:val="222222"/>
          <w:sz w:val="22"/>
          <w:szCs w:val="22"/>
        </w:rPr>
        <w:t>El hito que marca el fin de esta fase incluye el sistema en versión final y la entrega de toda la documentación actualizada (inclusive los entregables de fases anteriores que hayan tenido ajustes o cambios) del proyecto con los manuales de instalación, configuración, administración, mantenimiento, manual de usuario y la finalización del entrenamiento de los usuarios.</w:t>
      </w:r>
    </w:p>
    <w:p w:rsidR="00E71CC7" w:rsidRDefault="00E71CC7">
      <w:pPr>
        <w:spacing w:line="252" w:lineRule="auto"/>
        <w:ind w:right="380"/>
        <w:jc w:val="both"/>
        <w:rPr>
          <w:rFonts w:ascii="Arial" w:eastAsia="Arial" w:hAnsi="Arial" w:cs="Arial"/>
          <w:color w:val="222222"/>
          <w:sz w:val="22"/>
          <w:szCs w:val="22"/>
        </w:rPr>
      </w:pPr>
    </w:p>
    <w:p w:rsidR="00E71CC7" w:rsidRDefault="00E71CC7">
      <w:pPr>
        <w:spacing w:line="252" w:lineRule="auto"/>
        <w:ind w:right="380"/>
        <w:jc w:val="both"/>
        <w:rPr>
          <w:rFonts w:ascii="Arial" w:eastAsia="Arial" w:hAnsi="Arial" w:cs="Arial"/>
          <w:color w:val="222222"/>
          <w:sz w:val="22"/>
          <w:szCs w:val="22"/>
        </w:rPr>
      </w:pPr>
      <w:r>
        <w:rPr>
          <w:rFonts w:ascii="Arial" w:eastAsia="Arial" w:hAnsi="Arial" w:cs="Arial"/>
          <w:color w:val="222222"/>
          <w:sz w:val="22"/>
          <w:szCs w:val="22"/>
        </w:rPr>
        <w:t>En la fase 4 se harán ajustes preliminares</w:t>
      </w:r>
      <w:r w:rsidR="00F5389E">
        <w:rPr>
          <w:rFonts w:ascii="Arial" w:eastAsia="Arial" w:hAnsi="Arial" w:cs="Arial"/>
          <w:color w:val="222222"/>
          <w:sz w:val="22"/>
          <w:szCs w:val="22"/>
        </w:rPr>
        <w:t xml:space="preserve"> de acuerdo al documento de ajustes requerido por el ingeniero técnico de la OPC</w:t>
      </w:r>
      <w:r>
        <w:rPr>
          <w:rFonts w:ascii="Arial" w:eastAsia="Arial" w:hAnsi="Arial" w:cs="Arial"/>
          <w:color w:val="222222"/>
          <w:sz w:val="22"/>
          <w:szCs w:val="22"/>
        </w:rPr>
        <w:t xml:space="preserve"> para entrega del producto final</w:t>
      </w:r>
      <w:r w:rsidR="00F5389E">
        <w:rPr>
          <w:rFonts w:ascii="Arial" w:eastAsia="Arial" w:hAnsi="Arial" w:cs="Arial"/>
          <w:color w:val="222222"/>
          <w:sz w:val="22"/>
          <w:szCs w:val="22"/>
        </w:rPr>
        <w:t>.</w:t>
      </w:r>
    </w:p>
    <w:p w:rsidR="00247B75" w:rsidRDefault="00247B75">
      <w:pPr>
        <w:rPr>
          <w:rFonts w:ascii="Arial" w:eastAsia="Arial" w:hAnsi="Arial" w:cs="Arial"/>
          <w:color w:val="222222"/>
          <w:sz w:val="22"/>
          <w:szCs w:val="22"/>
        </w:rPr>
      </w:pPr>
    </w:p>
    <w:p w:rsidR="00247B75" w:rsidRDefault="00140C52">
      <w:pPr>
        <w:rPr>
          <w:rFonts w:ascii="Arial" w:eastAsia="Arial" w:hAnsi="Arial" w:cs="Arial"/>
          <w:color w:val="222222"/>
          <w:sz w:val="22"/>
          <w:szCs w:val="22"/>
        </w:rPr>
      </w:pPr>
      <w:r>
        <w:rPr>
          <w:rFonts w:ascii="Arial" w:eastAsia="Arial" w:hAnsi="Arial" w:cs="Arial"/>
          <w:color w:val="222222"/>
          <w:sz w:val="22"/>
          <w:szCs w:val="22"/>
        </w:rPr>
        <w:t>El plan de la iteración es la siguiente:</w:t>
      </w:r>
    </w:p>
    <w:p w:rsidR="00247B75" w:rsidRDefault="00247B75">
      <w:pPr>
        <w:jc w:val="center"/>
        <w:rPr>
          <w:rFonts w:ascii="Arial" w:eastAsia="Arial" w:hAnsi="Arial" w:cs="Arial"/>
          <w:b/>
          <w:color w:val="222222"/>
        </w:rPr>
      </w:pPr>
    </w:p>
    <w:p w:rsidR="00247B75" w:rsidRDefault="00247B75">
      <w:pPr>
        <w:jc w:val="center"/>
        <w:rPr>
          <w:rFonts w:ascii="Arial" w:eastAsia="Arial" w:hAnsi="Arial" w:cs="Arial"/>
          <w:b/>
          <w:color w:val="222222"/>
        </w:rPr>
      </w:pPr>
    </w:p>
    <w:tbl>
      <w:tblPr>
        <w:tblStyle w:val="Tablaconcuadrcula"/>
        <w:tblW w:w="0" w:type="auto"/>
        <w:tblLook w:val="04A0" w:firstRow="1" w:lastRow="0" w:firstColumn="1" w:lastColumn="0" w:noHBand="0" w:noVBand="1"/>
      </w:tblPr>
      <w:tblGrid>
        <w:gridCol w:w="2207"/>
        <w:gridCol w:w="2207"/>
        <w:gridCol w:w="2207"/>
        <w:gridCol w:w="2207"/>
      </w:tblGrid>
      <w:tr w:rsidR="0019514A" w:rsidTr="0019514A">
        <w:tc>
          <w:tcPr>
            <w:tcW w:w="2207" w:type="dxa"/>
          </w:tcPr>
          <w:p w:rsidR="0019514A" w:rsidRDefault="0019514A">
            <w:pPr>
              <w:jc w:val="center"/>
              <w:rPr>
                <w:rFonts w:ascii="Arial" w:eastAsia="Arial" w:hAnsi="Arial" w:cs="Arial"/>
                <w:b/>
              </w:rPr>
            </w:pPr>
            <w:r>
              <w:rPr>
                <w:rFonts w:ascii="Arial" w:eastAsia="Arial" w:hAnsi="Arial" w:cs="Arial"/>
                <w:b/>
              </w:rPr>
              <w:t>Actividad</w:t>
            </w:r>
          </w:p>
        </w:tc>
        <w:tc>
          <w:tcPr>
            <w:tcW w:w="2207" w:type="dxa"/>
          </w:tcPr>
          <w:p w:rsidR="0019514A" w:rsidRDefault="0019514A">
            <w:pPr>
              <w:jc w:val="center"/>
              <w:rPr>
                <w:rFonts w:ascii="Arial" w:eastAsia="Arial" w:hAnsi="Arial" w:cs="Arial"/>
                <w:b/>
              </w:rPr>
            </w:pPr>
            <w:r>
              <w:rPr>
                <w:rFonts w:ascii="Arial" w:eastAsia="Arial" w:hAnsi="Arial" w:cs="Arial"/>
                <w:b/>
              </w:rPr>
              <w:t>Fecha</w:t>
            </w:r>
          </w:p>
        </w:tc>
        <w:tc>
          <w:tcPr>
            <w:tcW w:w="2207" w:type="dxa"/>
          </w:tcPr>
          <w:p w:rsidR="0019514A" w:rsidRDefault="0019514A">
            <w:pPr>
              <w:jc w:val="center"/>
              <w:rPr>
                <w:rFonts w:ascii="Arial" w:eastAsia="Arial" w:hAnsi="Arial" w:cs="Arial"/>
                <w:b/>
              </w:rPr>
            </w:pPr>
            <w:r>
              <w:rPr>
                <w:rFonts w:ascii="Arial" w:eastAsia="Arial" w:hAnsi="Arial" w:cs="Arial"/>
                <w:b/>
              </w:rPr>
              <w:t>Responsable</w:t>
            </w:r>
          </w:p>
        </w:tc>
        <w:tc>
          <w:tcPr>
            <w:tcW w:w="2207" w:type="dxa"/>
          </w:tcPr>
          <w:p w:rsidR="0019514A" w:rsidRDefault="0019514A">
            <w:pPr>
              <w:jc w:val="center"/>
              <w:rPr>
                <w:rFonts w:ascii="Arial" w:eastAsia="Arial" w:hAnsi="Arial" w:cs="Arial"/>
                <w:b/>
              </w:rPr>
            </w:pPr>
            <w:r>
              <w:rPr>
                <w:rFonts w:ascii="Arial" w:eastAsia="Arial" w:hAnsi="Arial" w:cs="Arial"/>
                <w:b/>
              </w:rPr>
              <w:t>Etapa</w:t>
            </w:r>
          </w:p>
        </w:tc>
      </w:tr>
      <w:tr w:rsidR="00E93AD6" w:rsidTr="0019514A">
        <w:trPr>
          <w:trHeight w:val="376"/>
        </w:trPr>
        <w:tc>
          <w:tcPr>
            <w:tcW w:w="2207" w:type="dxa"/>
          </w:tcPr>
          <w:p w:rsidR="00E93AD6" w:rsidRPr="0019514A" w:rsidRDefault="00E93AD6" w:rsidP="00E93AD6">
            <w:pPr>
              <w:jc w:val="center"/>
              <w:rPr>
                <w:rFonts w:ascii="Arial" w:eastAsia="Arial" w:hAnsi="Arial" w:cs="Arial"/>
                <w:sz w:val="22"/>
              </w:rPr>
            </w:pPr>
            <w:r w:rsidRPr="0019514A">
              <w:rPr>
                <w:rFonts w:ascii="Arial" w:eastAsia="Arial" w:hAnsi="Arial" w:cs="Arial"/>
                <w:sz w:val="22"/>
              </w:rPr>
              <w:t>Prototipo 1</w:t>
            </w:r>
          </w:p>
        </w:tc>
        <w:tc>
          <w:tcPr>
            <w:tcW w:w="2207" w:type="dxa"/>
          </w:tcPr>
          <w:p w:rsidR="00E93AD6" w:rsidRPr="0019514A" w:rsidRDefault="00FA76F2" w:rsidP="00E93AD6">
            <w:pPr>
              <w:jc w:val="center"/>
              <w:rPr>
                <w:rFonts w:ascii="Arial" w:eastAsia="Arial" w:hAnsi="Arial" w:cs="Arial"/>
                <w:sz w:val="22"/>
              </w:rPr>
            </w:pPr>
            <w:r>
              <w:rPr>
                <w:rFonts w:ascii="Arial" w:eastAsia="Arial" w:hAnsi="Arial" w:cs="Arial"/>
                <w:sz w:val="22"/>
              </w:rPr>
              <w:t>Marzo 30</w:t>
            </w:r>
            <w:r w:rsidR="00E93AD6">
              <w:rPr>
                <w:rFonts w:ascii="Arial" w:eastAsia="Arial" w:hAnsi="Arial" w:cs="Arial"/>
                <w:sz w:val="22"/>
              </w:rPr>
              <w:t xml:space="preserve"> - 2020</w:t>
            </w:r>
          </w:p>
        </w:tc>
        <w:tc>
          <w:tcPr>
            <w:tcW w:w="2207" w:type="dxa"/>
          </w:tcPr>
          <w:p w:rsidR="00E93AD6" w:rsidRPr="0019514A" w:rsidRDefault="00E93AD6" w:rsidP="00E93AD6">
            <w:pPr>
              <w:jc w:val="center"/>
              <w:rPr>
                <w:rFonts w:ascii="Arial" w:eastAsia="Arial" w:hAnsi="Arial" w:cs="Arial"/>
                <w:sz w:val="22"/>
              </w:rPr>
            </w:pPr>
            <w:proofErr w:type="spellStart"/>
            <w:r w:rsidRPr="0019514A">
              <w:rPr>
                <w:rFonts w:ascii="Arial" w:eastAsia="Arial" w:hAnsi="Arial" w:cs="Arial"/>
                <w:sz w:val="22"/>
              </w:rPr>
              <w:t>Neuro</w:t>
            </w:r>
            <w:proofErr w:type="spellEnd"/>
            <w:r w:rsidRPr="0019514A">
              <w:rPr>
                <w:rFonts w:ascii="Arial" w:eastAsia="Arial" w:hAnsi="Arial" w:cs="Arial"/>
                <w:sz w:val="22"/>
              </w:rPr>
              <w:t xml:space="preserve"> Media</w:t>
            </w:r>
          </w:p>
        </w:tc>
        <w:tc>
          <w:tcPr>
            <w:tcW w:w="2207" w:type="dxa"/>
          </w:tcPr>
          <w:p w:rsidR="00E93AD6" w:rsidRPr="0019514A" w:rsidRDefault="00581111" w:rsidP="00E93AD6">
            <w:pPr>
              <w:jc w:val="center"/>
              <w:rPr>
                <w:rFonts w:ascii="Arial" w:eastAsia="Arial" w:hAnsi="Arial" w:cs="Arial"/>
                <w:sz w:val="22"/>
              </w:rPr>
            </w:pPr>
            <w:r>
              <w:rPr>
                <w:rFonts w:ascii="Arial" w:eastAsia="Arial" w:hAnsi="Arial" w:cs="Arial"/>
                <w:sz w:val="22"/>
              </w:rPr>
              <w:t>3</w:t>
            </w:r>
          </w:p>
        </w:tc>
      </w:tr>
      <w:tr w:rsidR="0019514A" w:rsidTr="0019514A">
        <w:trPr>
          <w:trHeight w:val="693"/>
        </w:trPr>
        <w:tc>
          <w:tcPr>
            <w:tcW w:w="2207" w:type="dxa"/>
          </w:tcPr>
          <w:p w:rsidR="0019514A" w:rsidRPr="0019514A" w:rsidRDefault="0019514A">
            <w:pPr>
              <w:jc w:val="center"/>
              <w:rPr>
                <w:rFonts w:ascii="Arial" w:eastAsia="Arial" w:hAnsi="Arial" w:cs="Arial"/>
                <w:sz w:val="22"/>
              </w:rPr>
            </w:pPr>
            <w:r w:rsidRPr="0019514A">
              <w:rPr>
                <w:rFonts w:ascii="Arial" w:eastAsia="Arial" w:hAnsi="Arial" w:cs="Arial"/>
                <w:sz w:val="22"/>
              </w:rPr>
              <w:t xml:space="preserve">Prueba </w:t>
            </w:r>
          </w:p>
          <w:p w:rsidR="0019514A" w:rsidRPr="0019514A" w:rsidRDefault="0019514A">
            <w:pPr>
              <w:jc w:val="center"/>
              <w:rPr>
                <w:rFonts w:ascii="Arial" w:eastAsia="Arial" w:hAnsi="Arial" w:cs="Arial"/>
                <w:sz w:val="22"/>
              </w:rPr>
            </w:pPr>
            <w:r w:rsidRPr="0019514A">
              <w:rPr>
                <w:rFonts w:ascii="Arial" w:eastAsia="Arial" w:hAnsi="Arial" w:cs="Arial"/>
                <w:sz w:val="22"/>
              </w:rPr>
              <w:t>Prototipo</w:t>
            </w:r>
          </w:p>
        </w:tc>
        <w:tc>
          <w:tcPr>
            <w:tcW w:w="2207" w:type="dxa"/>
          </w:tcPr>
          <w:p w:rsidR="0019514A" w:rsidRPr="0019514A" w:rsidRDefault="00FA76F2">
            <w:pPr>
              <w:jc w:val="center"/>
              <w:rPr>
                <w:rFonts w:ascii="Arial" w:eastAsia="Arial" w:hAnsi="Arial" w:cs="Arial"/>
                <w:sz w:val="22"/>
              </w:rPr>
            </w:pPr>
            <w:r>
              <w:rPr>
                <w:rFonts w:ascii="Arial" w:eastAsia="Arial" w:hAnsi="Arial" w:cs="Arial"/>
                <w:sz w:val="22"/>
              </w:rPr>
              <w:t>Marzo 30</w:t>
            </w:r>
            <w:r w:rsidR="00E93AD6">
              <w:rPr>
                <w:rFonts w:ascii="Arial" w:eastAsia="Arial" w:hAnsi="Arial" w:cs="Arial"/>
                <w:sz w:val="22"/>
              </w:rPr>
              <w:t xml:space="preserve"> - 2020</w:t>
            </w:r>
          </w:p>
        </w:tc>
        <w:tc>
          <w:tcPr>
            <w:tcW w:w="2207" w:type="dxa"/>
          </w:tcPr>
          <w:p w:rsidR="0019514A" w:rsidRPr="0019514A" w:rsidRDefault="0019514A">
            <w:pPr>
              <w:jc w:val="center"/>
              <w:rPr>
                <w:rFonts w:ascii="Arial" w:eastAsia="Arial" w:hAnsi="Arial" w:cs="Arial"/>
                <w:sz w:val="22"/>
              </w:rPr>
            </w:pPr>
            <w:proofErr w:type="spellStart"/>
            <w:r w:rsidRPr="0019514A">
              <w:rPr>
                <w:rFonts w:ascii="Arial" w:eastAsia="Arial" w:hAnsi="Arial" w:cs="Arial"/>
                <w:sz w:val="22"/>
              </w:rPr>
              <w:t>Neuro</w:t>
            </w:r>
            <w:proofErr w:type="spellEnd"/>
            <w:r w:rsidRPr="0019514A">
              <w:rPr>
                <w:rFonts w:ascii="Arial" w:eastAsia="Arial" w:hAnsi="Arial" w:cs="Arial"/>
                <w:sz w:val="22"/>
              </w:rPr>
              <w:t xml:space="preserve"> Media / OPC</w:t>
            </w:r>
          </w:p>
        </w:tc>
        <w:tc>
          <w:tcPr>
            <w:tcW w:w="2207" w:type="dxa"/>
          </w:tcPr>
          <w:p w:rsidR="0019514A" w:rsidRPr="0019514A" w:rsidRDefault="0019514A">
            <w:pPr>
              <w:jc w:val="center"/>
              <w:rPr>
                <w:rFonts w:ascii="Arial" w:eastAsia="Arial" w:hAnsi="Arial" w:cs="Arial"/>
                <w:sz w:val="22"/>
              </w:rPr>
            </w:pPr>
            <w:r w:rsidRPr="0019514A">
              <w:rPr>
                <w:rFonts w:ascii="Arial" w:eastAsia="Arial" w:hAnsi="Arial" w:cs="Arial"/>
                <w:sz w:val="22"/>
              </w:rPr>
              <w:t>3</w:t>
            </w:r>
          </w:p>
        </w:tc>
      </w:tr>
      <w:tr w:rsidR="0019514A" w:rsidTr="0019514A">
        <w:tc>
          <w:tcPr>
            <w:tcW w:w="2207" w:type="dxa"/>
          </w:tcPr>
          <w:p w:rsidR="0019514A" w:rsidRPr="0019514A" w:rsidRDefault="0019514A">
            <w:pPr>
              <w:jc w:val="center"/>
              <w:rPr>
                <w:rFonts w:ascii="Arial" w:eastAsia="Arial" w:hAnsi="Arial" w:cs="Arial"/>
                <w:sz w:val="22"/>
              </w:rPr>
            </w:pPr>
            <w:r w:rsidRPr="0019514A">
              <w:rPr>
                <w:rFonts w:ascii="Arial" w:eastAsia="Arial" w:hAnsi="Arial" w:cs="Arial"/>
                <w:sz w:val="22"/>
              </w:rPr>
              <w:t>Ajustes</w:t>
            </w:r>
          </w:p>
        </w:tc>
        <w:tc>
          <w:tcPr>
            <w:tcW w:w="2207" w:type="dxa"/>
          </w:tcPr>
          <w:p w:rsidR="0019514A" w:rsidRPr="0019514A" w:rsidRDefault="00FA76F2">
            <w:pPr>
              <w:jc w:val="center"/>
              <w:rPr>
                <w:rFonts w:ascii="Arial" w:eastAsia="Arial" w:hAnsi="Arial" w:cs="Arial"/>
                <w:sz w:val="22"/>
              </w:rPr>
            </w:pPr>
            <w:r>
              <w:rPr>
                <w:rFonts w:ascii="Arial" w:eastAsia="Arial" w:hAnsi="Arial" w:cs="Arial"/>
                <w:sz w:val="22"/>
              </w:rPr>
              <w:t>Abril 1</w:t>
            </w:r>
            <w:r w:rsidR="00E93AD6">
              <w:rPr>
                <w:rFonts w:ascii="Arial" w:eastAsia="Arial" w:hAnsi="Arial" w:cs="Arial"/>
                <w:sz w:val="22"/>
              </w:rPr>
              <w:t xml:space="preserve"> - 2020 </w:t>
            </w:r>
          </w:p>
        </w:tc>
        <w:tc>
          <w:tcPr>
            <w:tcW w:w="2207" w:type="dxa"/>
          </w:tcPr>
          <w:p w:rsidR="0019514A" w:rsidRPr="0019514A" w:rsidRDefault="0019514A">
            <w:pPr>
              <w:jc w:val="center"/>
              <w:rPr>
                <w:rFonts w:ascii="Arial" w:eastAsia="Arial" w:hAnsi="Arial" w:cs="Arial"/>
                <w:sz w:val="22"/>
              </w:rPr>
            </w:pPr>
            <w:proofErr w:type="spellStart"/>
            <w:r w:rsidRPr="0019514A">
              <w:rPr>
                <w:rFonts w:ascii="Arial" w:eastAsia="Arial" w:hAnsi="Arial" w:cs="Arial"/>
                <w:sz w:val="22"/>
              </w:rPr>
              <w:t>Neuro</w:t>
            </w:r>
            <w:proofErr w:type="spellEnd"/>
            <w:r w:rsidRPr="0019514A">
              <w:rPr>
                <w:rFonts w:ascii="Arial" w:eastAsia="Arial" w:hAnsi="Arial" w:cs="Arial"/>
                <w:sz w:val="22"/>
              </w:rPr>
              <w:t xml:space="preserve"> Media</w:t>
            </w:r>
          </w:p>
        </w:tc>
        <w:tc>
          <w:tcPr>
            <w:tcW w:w="2207" w:type="dxa"/>
          </w:tcPr>
          <w:p w:rsidR="0019514A" w:rsidRPr="0019514A" w:rsidRDefault="00581111">
            <w:pPr>
              <w:jc w:val="center"/>
              <w:rPr>
                <w:rFonts w:ascii="Arial" w:eastAsia="Arial" w:hAnsi="Arial" w:cs="Arial"/>
                <w:sz w:val="22"/>
              </w:rPr>
            </w:pPr>
            <w:r>
              <w:rPr>
                <w:rFonts w:ascii="Arial" w:eastAsia="Arial" w:hAnsi="Arial" w:cs="Arial"/>
                <w:sz w:val="22"/>
              </w:rPr>
              <w:t>4</w:t>
            </w:r>
          </w:p>
        </w:tc>
      </w:tr>
      <w:tr w:rsidR="0019514A" w:rsidTr="0019514A">
        <w:tc>
          <w:tcPr>
            <w:tcW w:w="2207" w:type="dxa"/>
          </w:tcPr>
          <w:p w:rsidR="0019514A" w:rsidRPr="0019514A" w:rsidRDefault="0019514A">
            <w:pPr>
              <w:jc w:val="center"/>
              <w:rPr>
                <w:rFonts w:ascii="Arial" w:eastAsia="Arial" w:hAnsi="Arial" w:cs="Arial"/>
                <w:sz w:val="22"/>
              </w:rPr>
            </w:pPr>
            <w:r w:rsidRPr="0019514A">
              <w:rPr>
                <w:rFonts w:ascii="Arial" w:eastAsia="Arial" w:hAnsi="Arial" w:cs="Arial"/>
                <w:sz w:val="22"/>
              </w:rPr>
              <w:t>Prueba V1</w:t>
            </w:r>
          </w:p>
        </w:tc>
        <w:tc>
          <w:tcPr>
            <w:tcW w:w="2207" w:type="dxa"/>
          </w:tcPr>
          <w:p w:rsidR="0019514A" w:rsidRPr="0019514A" w:rsidRDefault="00FA76F2">
            <w:pPr>
              <w:jc w:val="center"/>
              <w:rPr>
                <w:rFonts w:ascii="Arial" w:eastAsia="Arial" w:hAnsi="Arial" w:cs="Arial"/>
                <w:sz w:val="22"/>
              </w:rPr>
            </w:pPr>
            <w:r>
              <w:rPr>
                <w:rFonts w:ascii="Arial" w:eastAsia="Arial" w:hAnsi="Arial" w:cs="Arial"/>
                <w:sz w:val="22"/>
              </w:rPr>
              <w:t>Abril 13</w:t>
            </w:r>
            <w:r w:rsidR="00E93AD6">
              <w:rPr>
                <w:rFonts w:ascii="Arial" w:eastAsia="Arial" w:hAnsi="Arial" w:cs="Arial"/>
                <w:sz w:val="22"/>
              </w:rPr>
              <w:t xml:space="preserve"> - 2020</w:t>
            </w:r>
          </w:p>
        </w:tc>
        <w:tc>
          <w:tcPr>
            <w:tcW w:w="2207" w:type="dxa"/>
          </w:tcPr>
          <w:p w:rsidR="0019514A" w:rsidRPr="0019514A" w:rsidRDefault="0019514A">
            <w:pPr>
              <w:jc w:val="center"/>
              <w:rPr>
                <w:rFonts w:ascii="Arial" w:eastAsia="Arial" w:hAnsi="Arial" w:cs="Arial"/>
                <w:sz w:val="22"/>
              </w:rPr>
            </w:pPr>
            <w:proofErr w:type="spellStart"/>
            <w:r w:rsidRPr="0019514A">
              <w:rPr>
                <w:rFonts w:ascii="Arial" w:eastAsia="Arial" w:hAnsi="Arial" w:cs="Arial"/>
                <w:sz w:val="22"/>
              </w:rPr>
              <w:t>Neuro</w:t>
            </w:r>
            <w:proofErr w:type="spellEnd"/>
            <w:r w:rsidRPr="0019514A">
              <w:rPr>
                <w:rFonts w:ascii="Arial" w:eastAsia="Arial" w:hAnsi="Arial" w:cs="Arial"/>
                <w:sz w:val="22"/>
              </w:rPr>
              <w:t xml:space="preserve"> Media / OPC</w:t>
            </w:r>
          </w:p>
        </w:tc>
        <w:tc>
          <w:tcPr>
            <w:tcW w:w="2207" w:type="dxa"/>
          </w:tcPr>
          <w:p w:rsidR="0019514A" w:rsidRPr="0019514A" w:rsidRDefault="0019514A">
            <w:pPr>
              <w:jc w:val="center"/>
              <w:rPr>
                <w:rFonts w:ascii="Arial" w:eastAsia="Arial" w:hAnsi="Arial" w:cs="Arial"/>
                <w:sz w:val="22"/>
              </w:rPr>
            </w:pPr>
            <w:r w:rsidRPr="0019514A">
              <w:rPr>
                <w:rFonts w:ascii="Arial" w:eastAsia="Arial" w:hAnsi="Arial" w:cs="Arial"/>
                <w:sz w:val="22"/>
              </w:rPr>
              <w:t>4</w:t>
            </w:r>
          </w:p>
        </w:tc>
      </w:tr>
      <w:tr w:rsidR="0019514A" w:rsidTr="0019514A">
        <w:tc>
          <w:tcPr>
            <w:tcW w:w="2207" w:type="dxa"/>
          </w:tcPr>
          <w:p w:rsidR="0019514A" w:rsidRPr="0019514A" w:rsidRDefault="0019514A">
            <w:pPr>
              <w:jc w:val="center"/>
              <w:rPr>
                <w:rFonts w:ascii="Arial" w:eastAsia="Arial" w:hAnsi="Arial" w:cs="Arial"/>
                <w:sz w:val="22"/>
              </w:rPr>
            </w:pPr>
            <w:r w:rsidRPr="0019514A">
              <w:rPr>
                <w:rFonts w:ascii="Arial" w:eastAsia="Arial" w:hAnsi="Arial" w:cs="Arial"/>
                <w:sz w:val="22"/>
              </w:rPr>
              <w:t>Ajustes</w:t>
            </w:r>
          </w:p>
        </w:tc>
        <w:tc>
          <w:tcPr>
            <w:tcW w:w="2207" w:type="dxa"/>
          </w:tcPr>
          <w:p w:rsidR="0019514A" w:rsidRPr="0019514A" w:rsidRDefault="00751AD4">
            <w:pPr>
              <w:jc w:val="center"/>
              <w:rPr>
                <w:rFonts w:ascii="Arial" w:eastAsia="Arial" w:hAnsi="Arial" w:cs="Arial"/>
                <w:sz w:val="22"/>
              </w:rPr>
            </w:pPr>
            <w:r>
              <w:rPr>
                <w:rFonts w:ascii="Arial" w:eastAsia="Arial" w:hAnsi="Arial" w:cs="Arial"/>
                <w:sz w:val="22"/>
              </w:rPr>
              <w:t>Abril 20</w:t>
            </w:r>
            <w:r w:rsidR="00E93AD6">
              <w:rPr>
                <w:rFonts w:ascii="Arial" w:eastAsia="Arial" w:hAnsi="Arial" w:cs="Arial"/>
                <w:sz w:val="22"/>
              </w:rPr>
              <w:t xml:space="preserve"> – 2020</w:t>
            </w:r>
          </w:p>
        </w:tc>
        <w:tc>
          <w:tcPr>
            <w:tcW w:w="2207" w:type="dxa"/>
          </w:tcPr>
          <w:p w:rsidR="0019514A" w:rsidRPr="0019514A" w:rsidRDefault="0019514A">
            <w:pPr>
              <w:jc w:val="center"/>
              <w:rPr>
                <w:rFonts w:ascii="Arial" w:eastAsia="Arial" w:hAnsi="Arial" w:cs="Arial"/>
                <w:sz w:val="22"/>
              </w:rPr>
            </w:pPr>
            <w:proofErr w:type="spellStart"/>
            <w:r w:rsidRPr="0019514A">
              <w:rPr>
                <w:rFonts w:ascii="Arial" w:eastAsia="Arial" w:hAnsi="Arial" w:cs="Arial"/>
                <w:sz w:val="22"/>
              </w:rPr>
              <w:t>Neuro</w:t>
            </w:r>
            <w:proofErr w:type="spellEnd"/>
            <w:r w:rsidRPr="0019514A">
              <w:rPr>
                <w:rFonts w:ascii="Arial" w:eastAsia="Arial" w:hAnsi="Arial" w:cs="Arial"/>
                <w:sz w:val="22"/>
              </w:rPr>
              <w:t xml:space="preserve"> Media</w:t>
            </w:r>
          </w:p>
        </w:tc>
        <w:tc>
          <w:tcPr>
            <w:tcW w:w="2207" w:type="dxa"/>
          </w:tcPr>
          <w:p w:rsidR="0019514A" w:rsidRPr="0019514A" w:rsidRDefault="00581111">
            <w:pPr>
              <w:jc w:val="center"/>
              <w:rPr>
                <w:rFonts w:ascii="Arial" w:eastAsia="Arial" w:hAnsi="Arial" w:cs="Arial"/>
                <w:sz w:val="22"/>
              </w:rPr>
            </w:pPr>
            <w:r>
              <w:rPr>
                <w:rFonts w:ascii="Arial" w:eastAsia="Arial" w:hAnsi="Arial" w:cs="Arial"/>
                <w:sz w:val="22"/>
              </w:rPr>
              <w:t>4</w:t>
            </w:r>
          </w:p>
        </w:tc>
      </w:tr>
      <w:tr w:rsidR="0019514A" w:rsidTr="0019514A">
        <w:tc>
          <w:tcPr>
            <w:tcW w:w="2207" w:type="dxa"/>
          </w:tcPr>
          <w:p w:rsidR="0019514A" w:rsidRPr="0019514A" w:rsidRDefault="0019514A">
            <w:pPr>
              <w:jc w:val="center"/>
              <w:rPr>
                <w:rFonts w:ascii="Arial" w:eastAsia="Arial" w:hAnsi="Arial" w:cs="Arial"/>
                <w:sz w:val="22"/>
              </w:rPr>
            </w:pPr>
            <w:r w:rsidRPr="0019514A">
              <w:rPr>
                <w:rFonts w:ascii="Arial" w:eastAsia="Arial" w:hAnsi="Arial" w:cs="Arial"/>
                <w:sz w:val="22"/>
              </w:rPr>
              <w:t>Entrega</w:t>
            </w:r>
          </w:p>
        </w:tc>
        <w:tc>
          <w:tcPr>
            <w:tcW w:w="2207" w:type="dxa"/>
          </w:tcPr>
          <w:p w:rsidR="0019514A" w:rsidRPr="0019514A" w:rsidRDefault="00751AD4">
            <w:pPr>
              <w:jc w:val="center"/>
              <w:rPr>
                <w:rFonts w:ascii="Arial" w:eastAsia="Arial" w:hAnsi="Arial" w:cs="Arial"/>
                <w:sz w:val="22"/>
              </w:rPr>
            </w:pPr>
            <w:r>
              <w:rPr>
                <w:rFonts w:ascii="Arial" w:eastAsia="Arial" w:hAnsi="Arial" w:cs="Arial"/>
                <w:sz w:val="22"/>
              </w:rPr>
              <w:t>Abril 30</w:t>
            </w:r>
            <w:r w:rsidR="00E93AD6">
              <w:rPr>
                <w:rFonts w:ascii="Arial" w:eastAsia="Arial" w:hAnsi="Arial" w:cs="Arial"/>
                <w:sz w:val="22"/>
              </w:rPr>
              <w:t xml:space="preserve"> - 2020</w:t>
            </w:r>
          </w:p>
        </w:tc>
        <w:tc>
          <w:tcPr>
            <w:tcW w:w="2207" w:type="dxa"/>
          </w:tcPr>
          <w:p w:rsidR="0019514A" w:rsidRPr="0019514A" w:rsidRDefault="0019514A">
            <w:pPr>
              <w:jc w:val="center"/>
              <w:rPr>
                <w:rFonts w:ascii="Arial" w:eastAsia="Arial" w:hAnsi="Arial" w:cs="Arial"/>
                <w:sz w:val="22"/>
              </w:rPr>
            </w:pPr>
            <w:proofErr w:type="spellStart"/>
            <w:r w:rsidRPr="0019514A">
              <w:rPr>
                <w:rFonts w:ascii="Arial" w:eastAsia="Arial" w:hAnsi="Arial" w:cs="Arial"/>
                <w:sz w:val="22"/>
              </w:rPr>
              <w:t>Neuro</w:t>
            </w:r>
            <w:proofErr w:type="spellEnd"/>
            <w:r w:rsidRPr="0019514A">
              <w:rPr>
                <w:rFonts w:ascii="Arial" w:eastAsia="Arial" w:hAnsi="Arial" w:cs="Arial"/>
                <w:sz w:val="22"/>
              </w:rPr>
              <w:t xml:space="preserve"> Media</w:t>
            </w:r>
          </w:p>
        </w:tc>
        <w:tc>
          <w:tcPr>
            <w:tcW w:w="2207" w:type="dxa"/>
          </w:tcPr>
          <w:p w:rsidR="0019514A" w:rsidRPr="0019514A" w:rsidRDefault="00581111">
            <w:pPr>
              <w:jc w:val="center"/>
              <w:rPr>
                <w:rFonts w:ascii="Arial" w:eastAsia="Arial" w:hAnsi="Arial" w:cs="Arial"/>
                <w:sz w:val="22"/>
              </w:rPr>
            </w:pPr>
            <w:r>
              <w:rPr>
                <w:rFonts w:ascii="Arial" w:eastAsia="Arial" w:hAnsi="Arial" w:cs="Arial"/>
                <w:sz w:val="22"/>
              </w:rPr>
              <w:t>4</w:t>
            </w:r>
          </w:p>
        </w:tc>
      </w:tr>
    </w:tbl>
    <w:p w:rsidR="00247B75" w:rsidRDefault="00247B75">
      <w:pPr>
        <w:jc w:val="center"/>
        <w:rPr>
          <w:rFonts w:ascii="Arial" w:eastAsia="Arial" w:hAnsi="Arial" w:cs="Arial"/>
          <w:b/>
        </w:rPr>
      </w:pPr>
      <w:bookmarkStart w:id="1" w:name="_GoBack"/>
      <w:bookmarkEnd w:id="1"/>
    </w:p>
    <w:sectPr w:rsidR="00247B75">
      <w:headerReference w:type="even" r:id="rId7"/>
      <w:headerReference w:type="default" r:id="rId8"/>
      <w:footerReference w:type="default" r:id="rId9"/>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4347" w:rsidRDefault="00724347">
      <w:r>
        <w:separator/>
      </w:r>
    </w:p>
  </w:endnote>
  <w:endnote w:type="continuationSeparator" w:id="0">
    <w:p w:rsidR="00724347" w:rsidRDefault="00724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B75" w:rsidRDefault="00247B75">
    <w:pPr>
      <w:pBdr>
        <w:top w:val="nil"/>
        <w:left w:val="nil"/>
        <w:bottom w:val="nil"/>
        <w:right w:val="nil"/>
        <w:between w:val="nil"/>
      </w:pBdr>
      <w:tabs>
        <w:tab w:val="center" w:pos="4252"/>
        <w:tab w:val="right" w:pos="8504"/>
      </w:tabs>
    </w:pPr>
  </w:p>
  <w:p w:rsidR="00247B75" w:rsidRDefault="00247B75">
    <w:pPr>
      <w:pBdr>
        <w:top w:val="nil"/>
        <w:left w:val="nil"/>
        <w:bottom w:val="nil"/>
        <w:right w:val="nil"/>
        <w:between w:val="nil"/>
      </w:pBdr>
      <w:tabs>
        <w:tab w:val="center" w:pos="4252"/>
        <w:tab w:val="right" w:pos="8504"/>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4347" w:rsidRDefault="00724347">
      <w:r>
        <w:separator/>
      </w:r>
    </w:p>
  </w:footnote>
  <w:footnote w:type="continuationSeparator" w:id="0">
    <w:p w:rsidR="00724347" w:rsidRDefault="007243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B75" w:rsidRDefault="00140C52">
    <w:pPr>
      <w:pBdr>
        <w:top w:val="nil"/>
        <w:left w:val="nil"/>
        <w:bottom w:val="nil"/>
        <w:right w:val="nil"/>
        <w:between w:val="nil"/>
      </w:pBdr>
      <w:tabs>
        <w:tab w:val="center" w:pos="4252"/>
        <w:tab w:val="right" w:pos="8504"/>
      </w:tabs>
      <w:rPr>
        <w:color w:val="000000"/>
      </w:rPr>
    </w:pPr>
    <w:r>
      <w:rPr>
        <w:color w:val="000000"/>
      </w:rPr>
      <w:t>[Escriba texto][Escriba texto][Escriba texto]</w:t>
    </w:r>
  </w:p>
  <w:p w:rsidR="00247B75" w:rsidRDefault="00247B75">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7B75" w:rsidRDefault="00140C52">
    <w:pPr>
      <w:pBdr>
        <w:top w:val="nil"/>
        <w:left w:val="nil"/>
        <w:bottom w:val="nil"/>
        <w:right w:val="nil"/>
        <w:between w:val="nil"/>
      </w:pBdr>
      <w:tabs>
        <w:tab w:val="center" w:pos="4252"/>
        <w:tab w:val="right" w:pos="8504"/>
      </w:tabs>
      <w:rPr>
        <w:color w:val="000000"/>
      </w:rPr>
    </w:pPr>
    <w:r>
      <w:rPr>
        <w:noProof/>
        <w:lang w:val="es-CO" w:eastAsia="es-CO"/>
      </w:rPr>
      <w:drawing>
        <wp:anchor distT="0" distB="0" distL="0" distR="0" simplePos="0" relativeHeight="251658240" behindDoc="0" locked="0" layoutInCell="1" hidden="0" allowOverlap="1">
          <wp:simplePos x="0" y="0"/>
          <wp:positionH relativeFrom="column">
            <wp:posOffset>4800600</wp:posOffset>
          </wp:positionH>
          <wp:positionV relativeFrom="paragraph">
            <wp:posOffset>-449576</wp:posOffset>
          </wp:positionV>
          <wp:extent cx="1855470" cy="1223645"/>
          <wp:effectExtent l="0" t="0" r="0" b="0"/>
          <wp:wrapSquare wrapText="bothSides" distT="0" distB="0" distL="0" distR="0"/>
          <wp:docPr id="25" name="image1.png" descr="Macintosh HD:Users:neuromedia1:Desktop:CLIENTES:NEUROMEDIA:MATERIAL POP 2018:HOJA CARTA:hoja carta-05.png"/>
          <wp:cNvGraphicFramePr/>
          <a:graphic xmlns:a="http://schemas.openxmlformats.org/drawingml/2006/main">
            <a:graphicData uri="http://schemas.openxmlformats.org/drawingml/2006/picture">
              <pic:pic xmlns:pic="http://schemas.openxmlformats.org/drawingml/2006/picture">
                <pic:nvPicPr>
                  <pic:cNvPr id="0" name="image1.png" descr="Macintosh HD:Users:neuromedia1:Desktop:CLIENTES:NEUROMEDIA:MATERIAL POP 2018:HOJA CARTA:hoja carta-05.png"/>
                  <pic:cNvPicPr preferRelativeResize="0"/>
                </pic:nvPicPr>
                <pic:blipFill>
                  <a:blip r:embed="rId1"/>
                  <a:srcRect/>
                  <a:stretch>
                    <a:fillRect/>
                  </a:stretch>
                </pic:blipFill>
                <pic:spPr>
                  <a:xfrm>
                    <a:off x="0" y="0"/>
                    <a:ext cx="1855470" cy="1223645"/>
                  </a:xfrm>
                  <a:prstGeom prst="rect">
                    <a:avLst/>
                  </a:prstGeom>
                  <a:ln/>
                </pic:spPr>
              </pic:pic>
            </a:graphicData>
          </a:graphic>
        </wp:anchor>
      </w:drawing>
    </w:r>
    <w:r>
      <w:rPr>
        <w:noProof/>
        <w:lang w:val="es-CO" w:eastAsia="es-CO"/>
      </w:rPr>
      <w:drawing>
        <wp:anchor distT="0" distB="0" distL="0" distR="0" simplePos="0" relativeHeight="251659264" behindDoc="0" locked="0" layoutInCell="1" hidden="0" allowOverlap="1">
          <wp:simplePos x="0" y="0"/>
          <wp:positionH relativeFrom="column">
            <wp:posOffset>-1080132</wp:posOffset>
          </wp:positionH>
          <wp:positionV relativeFrom="paragraph">
            <wp:posOffset>-449577</wp:posOffset>
          </wp:positionV>
          <wp:extent cx="1196340" cy="1171575"/>
          <wp:effectExtent l="0" t="0" r="0" b="0"/>
          <wp:wrapSquare wrapText="bothSides" distT="0" distB="0" distL="0" distR="0"/>
          <wp:docPr id="24" name="image2.png" descr="Macintosh HD:Users:neuromedia1:Desktop:CLIENTES:NEUROMEDIA:MATERIAL POP 2018:HOJA CARTA:hoja carta-03.png"/>
          <wp:cNvGraphicFramePr/>
          <a:graphic xmlns:a="http://schemas.openxmlformats.org/drawingml/2006/main">
            <a:graphicData uri="http://schemas.openxmlformats.org/drawingml/2006/picture">
              <pic:pic xmlns:pic="http://schemas.openxmlformats.org/drawingml/2006/picture">
                <pic:nvPicPr>
                  <pic:cNvPr id="0" name="image2.png" descr="Macintosh HD:Users:neuromedia1:Desktop:CLIENTES:NEUROMEDIA:MATERIAL POP 2018:HOJA CARTA:hoja carta-03.png"/>
                  <pic:cNvPicPr preferRelativeResize="0"/>
                </pic:nvPicPr>
                <pic:blipFill>
                  <a:blip r:embed="rId2"/>
                  <a:srcRect/>
                  <a:stretch>
                    <a:fillRect/>
                  </a:stretch>
                </pic:blipFill>
                <pic:spPr>
                  <a:xfrm>
                    <a:off x="0" y="0"/>
                    <a:ext cx="1196340" cy="1171575"/>
                  </a:xfrm>
                  <a:prstGeom prst="rect">
                    <a:avLst/>
                  </a:prstGeom>
                  <a:ln/>
                </pic:spPr>
              </pic:pic>
            </a:graphicData>
          </a:graphic>
        </wp:anchor>
      </w:drawing>
    </w:r>
  </w:p>
  <w:p w:rsidR="00247B75" w:rsidRDefault="00247B75">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B75"/>
    <w:rsid w:val="00140C52"/>
    <w:rsid w:val="0019514A"/>
    <w:rsid w:val="00247B75"/>
    <w:rsid w:val="00532A7E"/>
    <w:rsid w:val="00563C06"/>
    <w:rsid w:val="00581111"/>
    <w:rsid w:val="005F5289"/>
    <w:rsid w:val="00611AFA"/>
    <w:rsid w:val="00684448"/>
    <w:rsid w:val="00724347"/>
    <w:rsid w:val="0073095C"/>
    <w:rsid w:val="00751AD4"/>
    <w:rsid w:val="00757911"/>
    <w:rsid w:val="00972712"/>
    <w:rsid w:val="00A73F05"/>
    <w:rsid w:val="00E71CC7"/>
    <w:rsid w:val="00E93AD6"/>
    <w:rsid w:val="00F40997"/>
    <w:rsid w:val="00F43601"/>
    <w:rsid w:val="00F5389E"/>
    <w:rsid w:val="00F708C4"/>
    <w:rsid w:val="00FA7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C56EA5-C124-4022-8292-3590D2C1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4"/>
        <w:szCs w:val="24"/>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iedepgina">
    <w:name w:val="footer"/>
    <w:basedOn w:val="Normal"/>
    <w:link w:val="PiedepginaCar"/>
    <w:uiPriority w:val="99"/>
    <w:unhideWhenUsed/>
    <w:rsid w:val="00CF0B8D"/>
    <w:pPr>
      <w:tabs>
        <w:tab w:val="center" w:pos="4419"/>
        <w:tab w:val="right" w:pos="8838"/>
      </w:tabs>
    </w:pPr>
  </w:style>
  <w:style w:type="character" w:customStyle="1" w:styleId="PiedepginaCar">
    <w:name w:val="Pie de página Car"/>
    <w:basedOn w:val="Fuentedeprrafopredeter"/>
    <w:link w:val="Piedepgina"/>
    <w:uiPriority w:val="99"/>
    <w:rsid w:val="00CF0B8D"/>
  </w:style>
  <w:style w:type="paragraph" w:styleId="Encabezado">
    <w:name w:val="header"/>
    <w:basedOn w:val="Normal"/>
    <w:link w:val="EncabezadoCar"/>
    <w:uiPriority w:val="99"/>
    <w:unhideWhenUsed/>
    <w:rsid w:val="00CF0B8D"/>
    <w:pPr>
      <w:tabs>
        <w:tab w:val="center" w:pos="4419"/>
        <w:tab w:val="right" w:pos="8838"/>
      </w:tabs>
    </w:pPr>
  </w:style>
  <w:style w:type="character" w:customStyle="1" w:styleId="EncabezadoCar">
    <w:name w:val="Encabezado Car"/>
    <w:basedOn w:val="Fuentedeprrafopredeter"/>
    <w:link w:val="Encabezado"/>
    <w:uiPriority w:val="99"/>
    <w:rsid w:val="00CF0B8D"/>
  </w:style>
  <w:style w:type="paragraph" w:styleId="Prrafodelista">
    <w:name w:val="List Paragraph"/>
    <w:basedOn w:val="Normal"/>
    <w:uiPriority w:val="34"/>
    <w:qFormat/>
    <w:rsid w:val="00CF0B8D"/>
    <w:pPr>
      <w:ind w:left="720"/>
      <w:contextualSpacing/>
    </w:pPr>
  </w:style>
  <w:style w:type="paragraph" w:styleId="Textocomentario">
    <w:name w:val="annotation text"/>
    <w:basedOn w:val="Normal"/>
    <w:link w:val="TextocomentarioCar"/>
    <w:uiPriority w:val="99"/>
    <w:rsid w:val="00E36232"/>
    <w:rPr>
      <w:rFonts w:ascii="Times New Roman" w:eastAsia="Times New Roman" w:hAnsi="Times New Roman" w:cs="Times New Roman"/>
      <w:sz w:val="20"/>
      <w:szCs w:val="20"/>
      <w:lang w:val="es-ES_tradnl"/>
    </w:rPr>
  </w:style>
  <w:style w:type="character" w:customStyle="1" w:styleId="TextocomentarioCar">
    <w:name w:val="Texto comentario Car"/>
    <w:basedOn w:val="Fuentedeprrafopredeter"/>
    <w:link w:val="Textocomentario"/>
    <w:uiPriority w:val="99"/>
    <w:rsid w:val="00E36232"/>
    <w:rPr>
      <w:rFonts w:ascii="Times New Roman" w:eastAsia="Times New Roman" w:hAnsi="Times New Roman" w:cs="Times New Roman"/>
      <w:sz w:val="20"/>
      <w:szCs w:val="20"/>
      <w:lang w:val="es-ES_tradnl" w:eastAsia="en-US"/>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1951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OGVpra5MfPkizsVuZ30LM8IO2Q==">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362</Words>
  <Characters>1992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Usuario1</dc:creator>
  <cp:lastModifiedBy>Juan Camilo Salazar Duque</cp:lastModifiedBy>
  <cp:revision>37</cp:revision>
  <cp:lastPrinted>2020-03-03T03:18:00Z</cp:lastPrinted>
  <dcterms:created xsi:type="dcterms:W3CDTF">2019-07-15T18:16:00Z</dcterms:created>
  <dcterms:modified xsi:type="dcterms:W3CDTF">2020-04-29T23:16:00Z</dcterms:modified>
</cp:coreProperties>
</file>