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723" w:rsidRDefault="00F0764B" w:rsidP="00F0764B">
      <w:pPr>
        <w:jc w:val="center"/>
        <w:rPr>
          <w:sz w:val="52"/>
          <w:szCs w:val="52"/>
        </w:rPr>
      </w:pPr>
      <w:r w:rsidRPr="00F0764B">
        <w:rPr>
          <w:rFonts w:hint="eastAsia"/>
          <w:sz w:val="52"/>
          <w:szCs w:val="52"/>
        </w:rPr>
        <w:t>基于扩展同步序列的</w:t>
      </w:r>
      <w:r w:rsidRPr="00F0764B">
        <w:rPr>
          <w:rFonts w:hint="eastAsia"/>
          <w:sz w:val="52"/>
          <w:szCs w:val="52"/>
        </w:rPr>
        <w:t>Java</w:t>
      </w:r>
      <w:r w:rsidRPr="00F0764B">
        <w:rPr>
          <w:rFonts w:hint="eastAsia"/>
          <w:sz w:val="52"/>
          <w:szCs w:val="52"/>
        </w:rPr>
        <w:t>多线程程序可达性测试</w:t>
      </w:r>
      <w:r w:rsidRPr="00F0764B">
        <w:rPr>
          <w:rFonts w:hint="eastAsia"/>
          <w:sz w:val="52"/>
          <w:szCs w:val="52"/>
        </w:rPr>
        <w:t xml:space="preserve"> </w:t>
      </w:r>
      <w:r w:rsidRPr="00F0764B">
        <w:rPr>
          <w:rFonts w:hint="eastAsia"/>
          <w:sz w:val="52"/>
          <w:szCs w:val="52"/>
        </w:rPr>
        <w:t>思路构建探索</w:t>
      </w:r>
    </w:p>
    <w:p w:rsidR="00F0764B" w:rsidRPr="00580356" w:rsidRDefault="00F0764B" w:rsidP="00580356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580356">
        <w:rPr>
          <w:sz w:val="24"/>
          <w:szCs w:val="24"/>
        </w:rPr>
        <w:t>基</w:t>
      </w:r>
      <w:r w:rsidRPr="00580356">
        <w:rPr>
          <w:rFonts w:hint="eastAsia"/>
          <w:sz w:val="24"/>
          <w:szCs w:val="24"/>
        </w:rPr>
        <w:t>于扩展同步序列的</w:t>
      </w:r>
      <w:r w:rsidRPr="00580356">
        <w:rPr>
          <w:rFonts w:hint="eastAsia"/>
          <w:sz w:val="24"/>
          <w:szCs w:val="24"/>
        </w:rPr>
        <w:t>Java</w:t>
      </w:r>
      <w:r w:rsidRPr="00580356">
        <w:rPr>
          <w:rFonts w:hint="eastAsia"/>
          <w:sz w:val="24"/>
          <w:szCs w:val="24"/>
        </w:rPr>
        <w:t>多线程程序可达性测</w:t>
      </w:r>
      <w:r w:rsidRPr="00580356">
        <w:rPr>
          <w:rFonts w:hint="eastAsia"/>
          <w:sz w:val="24"/>
          <w:szCs w:val="24"/>
        </w:rPr>
        <w:t xml:space="preserve"> </w:t>
      </w:r>
      <w:r w:rsidRPr="00580356">
        <w:rPr>
          <w:rFonts w:hint="eastAsia"/>
          <w:sz w:val="24"/>
          <w:szCs w:val="24"/>
        </w:rPr>
        <w:t>试，</w:t>
      </w:r>
      <w:r w:rsidRPr="00580356">
        <w:rPr>
          <w:rFonts w:hint="eastAsia"/>
          <w:sz w:val="24"/>
          <w:szCs w:val="24"/>
        </w:rPr>
        <w:t xml:space="preserve"> </w:t>
      </w:r>
      <w:r w:rsidRPr="00580356">
        <w:rPr>
          <w:rFonts w:hint="eastAsia"/>
          <w:sz w:val="24"/>
          <w:szCs w:val="24"/>
        </w:rPr>
        <w:t>是一种测试</w:t>
      </w:r>
      <w:r w:rsidRPr="00580356">
        <w:rPr>
          <w:rFonts w:hint="eastAsia"/>
          <w:sz w:val="24"/>
          <w:szCs w:val="24"/>
        </w:rPr>
        <w:t>Java</w:t>
      </w:r>
      <w:r w:rsidRPr="00580356">
        <w:rPr>
          <w:rFonts w:hint="eastAsia"/>
          <w:sz w:val="24"/>
          <w:szCs w:val="24"/>
        </w:rPr>
        <w:t>多线程程序的有效方</w:t>
      </w:r>
      <w:r w:rsidRPr="00580356">
        <w:rPr>
          <w:rFonts w:hint="eastAsia"/>
          <w:sz w:val="24"/>
          <w:szCs w:val="24"/>
        </w:rPr>
        <w:t xml:space="preserve"> </w:t>
      </w:r>
      <w:r w:rsidRPr="00580356">
        <w:rPr>
          <w:rFonts w:hint="eastAsia"/>
          <w:sz w:val="24"/>
          <w:szCs w:val="24"/>
        </w:rPr>
        <w:t>法，主要包括</w:t>
      </w:r>
      <w:r w:rsidRPr="00580356">
        <w:rPr>
          <w:rFonts w:hint="eastAsia"/>
          <w:sz w:val="24"/>
          <w:szCs w:val="24"/>
        </w:rPr>
        <w:t>3</w:t>
      </w:r>
      <w:r w:rsidRPr="00580356">
        <w:rPr>
          <w:rFonts w:hint="eastAsia"/>
          <w:sz w:val="24"/>
          <w:szCs w:val="24"/>
        </w:rPr>
        <w:t>个部分，分别是构建</w:t>
      </w:r>
      <w:r w:rsidRPr="00580356">
        <w:rPr>
          <w:rFonts w:hint="eastAsia"/>
          <w:sz w:val="24"/>
          <w:szCs w:val="24"/>
        </w:rPr>
        <w:t>Java</w:t>
      </w:r>
      <w:r w:rsidRPr="00580356">
        <w:rPr>
          <w:rFonts w:hint="eastAsia"/>
          <w:sz w:val="24"/>
          <w:szCs w:val="24"/>
        </w:rPr>
        <w:t>多线</w:t>
      </w:r>
      <w:r w:rsidRPr="00580356">
        <w:rPr>
          <w:rFonts w:hint="eastAsia"/>
          <w:sz w:val="24"/>
          <w:szCs w:val="24"/>
        </w:rPr>
        <w:t xml:space="preserve"> </w:t>
      </w:r>
      <w:r w:rsidRPr="00580356">
        <w:rPr>
          <w:rFonts w:hint="eastAsia"/>
          <w:sz w:val="24"/>
          <w:szCs w:val="24"/>
        </w:rPr>
        <w:t>程程序流图、计算扩展同步序列和确定性测试。经过一定</w:t>
      </w:r>
      <w:r w:rsidRPr="00580356">
        <w:rPr>
          <w:rFonts w:hint="eastAsia"/>
          <w:sz w:val="24"/>
          <w:szCs w:val="24"/>
        </w:rPr>
        <w:t xml:space="preserve"> </w:t>
      </w:r>
      <w:r w:rsidRPr="00580356">
        <w:rPr>
          <w:rFonts w:hint="eastAsia"/>
          <w:sz w:val="24"/>
          <w:szCs w:val="24"/>
        </w:rPr>
        <w:t>的试验和研究之后发现，应用同步扩展序列，可以有效的解决可达性测试的局限性、事件不同步或者同步等错误。</w:t>
      </w:r>
    </w:p>
    <w:p w:rsidR="00F0764B" w:rsidRPr="00BA5D39" w:rsidRDefault="00580356" w:rsidP="00580356">
      <w:pPr>
        <w:spacing w:line="360" w:lineRule="auto"/>
        <w:ind w:left="48" w:firstLine="420"/>
        <w:jc w:val="left"/>
        <w:rPr>
          <w:b/>
          <w:color w:val="231F20"/>
          <w:sz w:val="28"/>
          <w:szCs w:val="28"/>
        </w:rPr>
      </w:pPr>
      <w:r w:rsidRPr="00BA5D39">
        <w:rPr>
          <w:b/>
          <w:color w:val="231F20"/>
          <w:sz w:val="28"/>
          <w:szCs w:val="28"/>
        </w:rPr>
        <w:t>1</w:t>
      </w:r>
      <w:r w:rsidR="00F0764B" w:rsidRPr="00BA5D39">
        <w:rPr>
          <w:b/>
          <w:color w:val="231F20"/>
          <w:sz w:val="28"/>
          <w:szCs w:val="28"/>
        </w:rPr>
        <w:t>简述基于扩展同步序列的</w:t>
      </w:r>
      <w:r w:rsidR="00F0764B" w:rsidRPr="00BA5D39">
        <w:rPr>
          <w:rFonts w:ascii="Arial" w:eastAsia="Arial"/>
          <w:b/>
          <w:color w:val="231F20"/>
          <w:sz w:val="28"/>
          <w:szCs w:val="28"/>
        </w:rPr>
        <w:t>Java</w:t>
      </w:r>
      <w:r w:rsidR="00F0764B" w:rsidRPr="00BA5D39">
        <w:rPr>
          <w:b/>
          <w:color w:val="231F20"/>
          <w:sz w:val="28"/>
          <w:szCs w:val="28"/>
        </w:rPr>
        <w:t>多线程程序可达性测试</w:t>
      </w:r>
    </w:p>
    <w:p w:rsidR="00F0764B" w:rsidRPr="00580356" w:rsidRDefault="00F0764B" w:rsidP="00580356">
      <w:pPr>
        <w:spacing w:line="360" w:lineRule="auto"/>
        <w:ind w:firstLineChars="200" w:firstLine="468"/>
        <w:jc w:val="left"/>
        <w:rPr>
          <w:color w:val="231F20"/>
          <w:spacing w:val="-4"/>
          <w:sz w:val="24"/>
          <w:szCs w:val="24"/>
        </w:rPr>
      </w:pPr>
      <w:r w:rsidRPr="00580356">
        <w:rPr>
          <w:rFonts w:ascii="Times New Roman" w:eastAsia="Times New Roman"/>
          <w:color w:val="231F20"/>
          <w:spacing w:val="-3"/>
          <w:sz w:val="24"/>
          <w:szCs w:val="24"/>
        </w:rPr>
        <w:t>1.1</w:t>
      </w:r>
      <w:r w:rsidRPr="00580356">
        <w:rPr>
          <w:rFonts w:ascii="Times New Roman" w:eastAsia="Times New Roman"/>
          <w:color w:val="231F20"/>
          <w:spacing w:val="-3"/>
          <w:sz w:val="24"/>
          <w:szCs w:val="24"/>
        </w:rPr>
        <w:t>Java</w:t>
      </w:r>
      <w:r w:rsidRPr="00580356">
        <w:rPr>
          <w:color w:val="231F20"/>
          <w:spacing w:val="-3"/>
          <w:sz w:val="24"/>
          <w:szCs w:val="24"/>
        </w:rPr>
        <w:t>可达性测试的定义。</w:t>
      </w:r>
      <w:r w:rsidRPr="00580356">
        <w:rPr>
          <w:rFonts w:ascii="Times New Roman" w:eastAsia="Times New Roman"/>
          <w:color w:val="231F20"/>
          <w:spacing w:val="-3"/>
          <w:sz w:val="24"/>
          <w:szCs w:val="24"/>
        </w:rPr>
        <w:t>1994</w:t>
      </w:r>
      <w:r w:rsidRPr="00580356">
        <w:rPr>
          <w:color w:val="231F20"/>
          <w:spacing w:val="-3"/>
          <w:sz w:val="24"/>
          <w:szCs w:val="24"/>
        </w:rPr>
        <w:t>年，可达性测试方法</w:t>
      </w:r>
      <w:r w:rsidRPr="00580356">
        <w:rPr>
          <w:color w:val="231F20"/>
          <w:spacing w:val="-3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的提出，在非确定性测试方法的思想基础上，总结出了新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的测试思想。并且，以确定性测试方法作为基础进行了一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定的改革和创新。通过这些有效的结合和改革，形成了一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pacing w:val="3"/>
          <w:sz w:val="24"/>
          <w:szCs w:val="24"/>
        </w:rPr>
        <w:t>种新的方法，用于实现对</w:t>
      </w:r>
      <w:r w:rsidRPr="00580356">
        <w:rPr>
          <w:rFonts w:ascii="Times New Roman" w:eastAsia="Times New Roman"/>
          <w:color w:val="231F20"/>
          <w:spacing w:val="3"/>
          <w:sz w:val="24"/>
          <w:szCs w:val="24"/>
        </w:rPr>
        <w:t>Java</w:t>
      </w:r>
      <w:r w:rsidRPr="00580356">
        <w:rPr>
          <w:color w:val="231F20"/>
          <w:spacing w:val="3"/>
          <w:sz w:val="24"/>
          <w:szCs w:val="24"/>
        </w:rPr>
        <w:t>并发程序的测试。在实现对</w:t>
      </w:r>
      <w:r w:rsidRPr="00580356">
        <w:rPr>
          <w:color w:val="231F20"/>
          <w:spacing w:val="3"/>
          <w:sz w:val="24"/>
          <w:szCs w:val="24"/>
        </w:rPr>
        <w:t xml:space="preserve"> </w:t>
      </w:r>
      <w:r w:rsidRPr="00580356">
        <w:rPr>
          <w:rFonts w:ascii="Times New Roman" w:eastAsia="Times New Roman"/>
          <w:color w:val="231F20"/>
          <w:spacing w:val="-3"/>
          <w:sz w:val="24"/>
          <w:szCs w:val="24"/>
        </w:rPr>
        <w:t>Java</w:t>
      </w:r>
      <w:r w:rsidRPr="00580356">
        <w:rPr>
          <w:color w:val="231F20"/>
          <w:spacing w:val="-3"/>
          <w:sz w:val="24"/>
          <w:szCs w:val="24"/>
        </w:rPr>
        <w:t>程序测试的时候，应用的测试策略主要是基于路径的测</w:t>
      </w:r>
      <w:r w:rsidRPr="00580356">
        <w:rPr>
          <w:color w:val="231F20"/>
          <w:spacing w:val="-3"/>
          <w:sz w:val="24"/>
          <w:szCs w:val="24"/>
        </w:rPr>
        <w:t xml:space="preserve"> </w:t>
      </w:r>
      <w:r w:rsidRPr="00580356">
        <w:rPr>
          <w:color w:val="231F20"/>
          <w:spacing w:val="3"/>
          <w:sz w:val="24"/>
          <w:szCs w:val="24"/>
        </w:rPr>
        <w:t>试策略。测试</w:t>
      </w:r>
      <w:r w:rsidRPr="00580356">
        <w:rPr>
          <w:rFonts w:ascii="Times New Roman" w:eastAsia="Times New Roman"/>
          <w:color w:val="231F20"/>
          <w:spacing w:val="3"/>
          <w:sz w:val="24"/>
          <w:szCs w:val="24"/>
        </w:rPr>
        <w:t>Java</w:t>
      </w:r>
      <w:r w:rsidRPr="00580356">
        <w:rPr>
          <w:color w:val="231F20"/>
          <w:spacing w:val="3"/>
          <w:sz w:val="24"/>
          <w:szCs w:val="24"/>
        </w:rPr>
        <w:t>的并发程序，应用的方法主要是同步序</w:t>
      </w:r>
      <w:r w:rsidRPr="00580356">
        <w:rPr>
          <w:color w:val="231F20"/>
          <w:spacing w:val="3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列，覆盖了测试度量。同步序列主要是指一种有序的时间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序列，是由同步的对象和事件共同组成的。同步对象是指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pacing w:val="-3"/>
          <w:sz w:val="24"/>
          <w:szCs w:val="24"/>
        </w:rPr>
        <w:t>一种共享对象，</w:t>
      </w:r>
      <w:r w:rsidRPr="00580356">
        <w:rPr>
          <w:rFonts w:ascii="Times New Roman" w:eastAsia="Times New Roman"/>
          <w:color w:val="231F20"/>
          <w:spacing w:val="-3"/>
          <w:sz w:val="24"/>
          <w:szCs w:val="24"/>
        </w:rPr>
        <w:t>Java</w:t>
      </w:r>
      <w:r w:rsidRPr="00580356">
        <w:rPr>
          <w:color w:val="231F20"/>
          <w:spacing w:val="-3"/>
          <w:sz w:val="24"/>
          <w:szCs w:val="24"/>
        </w:rPr>
        <w:t>并发程序中的多个不同的进程或者线程</w:t>
      </w:r>
      <w:r w:rsidRPr="00580356">
        <w:rPr>
          <w:color w:val="231F20"/>
          <w:spacing w:val="-3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都可实现访问；同步事件主要是指一个操作过程，针对的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pacing w:val="-3"/>
          <w:sz w:val="24"/>
          <w:szCs w:val="24"/>
        </w:rPr>
        <w:t>是同步对象，也是人们说的对象事件。在</w:t>
      </w:r>
      <w:r w:rsidRPr="00580356">
        <w:rPr>
          <w:rFonts w:ascii="Times New Roman" w:eastAsia="Times New Roman"/>
          <w:color w:val="231F20"/>
          <w:spacing w:val="-3"/>
          <w:sz w:val="24"/>
          <w:szCs w:val="24"/>
        </w:rPr>
        <w:t>Java</w:t>
      </w:r>
      <w:r w:rsidRPr="00580356">
        <w:rPr>
          <w:color w:val="231F20"/>
          <w:spacing w:val="-3"/>
          <w:sz w:val="24"/>
          <w:szCs w:val="24"/>
        </w:rPr>
        <w:t>多线程程序的</w:t>
      </w:r>
      <w:r w:rsidRPr="00580356">
        <w:rPr>
          <w:color w:val="231F20"/>
          <w:spacing w:val="-3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可达性测试过程中，保证测试象数据的完整性，需要保证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同步对象操作的同步化。这种同步化操作过程，就是可达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pacing w:val="-3"/>
          <w:sz w:val="24"/>
          <w:szCs w:val="24"/>
        </w:rPr>
        <w:t>性测试中的同步事件。而在</w:t>
      </w:r>
      <w:r w:rsidRPr="00580356">
        <w:rPr>
          <w:rFonts w:ascii="Times New Roman" w:eastAsia="Times New Roman"/>
          <w:color w:val="231F20"/>
          <w:spacing w:val="-3"/>
          <w:sz w:val="24"/>
          <w:szCs w:val="24"/>
        </w:rPr>
        <w:t>Java</w:t>
      </w:r>
      <w:r w:rsidRPr="00580356">
        <w:rPr>
          <w:color w:val="231F20"/>
          <w:spacing w:val="-3"/>
          <w:sz w:val="24"/>
          <w:szCs w:val="24"/>
        </w:rPr>
        <w:t>多线程程序的可达性测试过</w:t>
      </w:r>
      <w:r w:rsidRPr="00580356">
        <w:rPr>
          <w:color w:val="231F20"/>
          <w:spacing w:val="-3"/>
          <w:sz w:val="24"/>
          <w:szCs w:val="24"/>
        </w:rPr>
        <w:t xml:space="preserve"> </w:t>
      </w:r>
      <w:r w:rsidRPr="00580356">
        <w:rPr>
          <w:color w:val="231F20"/>
          <w:spacing w:val="-4"/>
          <w:sz w:val="24"/>
          <w:szCs w:val="24"/>
        </w:rPr>
        <w:t>程中，不能实现同步化操作的过程，就是非同步事件。</w:t>
      </w:r>
    </w:p>
    <w:p w:rsidR="00F0764B" w:rsidRPr="00580356" w:rsidRDefault="00F0764B" w:rsidP="00580356">
      <w:pPr>
        <w:pStyle w:val="a5"/>
        <w:spacing w:before="10" w:line="360" w:lineRule="auto"/>
        <w:ind w:firstLineChars="200" w:firstLine="480"/>
        <w:jc w:val="both"/>
        <w:rPr>
          <w:color w:val="231F20"/>
          <w:sz w:val="24"/>
          <w:szCs w:val="24"/>
          <w:lang w:eastAsia="zh-CN"/>
        </w:rPr>
      </w:pP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 xml:space="preserve">1.2 </w:t>
      </w:r>
      <w:r w:rsidRPr="00580356">
        <w:rPr>
          <w:color w:val="231F20"/>
          <w:sz w:val="24"/>
          <w:szCs w:val="24"/>
          <w:lang w:eastAsia="zh-CN"/>
        </w:rPr>
        <w:t>基于扩展同步序列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可达性测试的必要性。传 统的可达性方法在测试过程中的基础是度量同步序列的覆 盖，但是同步序列中，同步对象的同步事件是基本的组成 元素，没有涉及到源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程序中的非同步事件等程序的组 成部分。这种现象导致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程度的可达性测试过程中，对 错误的覆盖率比较低，检测的范围也受到了一定的限制， 存在比较大的局限性。这种检测方法不能实现对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程序 中并发性的有效检测。例如，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程度检测的过程中，同 步的</w:t>
      </w:r>
      <w:r w:rsidRPr="00580356">
        <w:rPr>
          <w:color w:val="231F20"/>
          <w:sz w:val="24"/>
          <w:szCs w:val="24"/>
          <w:lang w:eastAsia="zh-CN"/>
        </w:rPr>
        <w:lastRenderedPageBreak/>
        <w:t>对象没有实现对象事件的同步，以及因为同步对象的 事件同步不当所造成的一些问题等。这些问题充分的说明 了传统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程序可达性测试的局限性。针对这一现象，需 要在对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多线程程序的并发性进行测试的过程中，应用 基于扩展同步序列的可达性测试方法。</w:t>
      </w:r>
    </w:p>
    <w:p w:rsidR="00F0764B" w:rsidRPr="00580356" w:rsidRDefault="00580356" w:rsidP="00580356">
      <w:pPr>
        <w:pStyle w:val="a5"/>
        <w:spacing w:before="41" w:line="360" w:lineRule="auto"/>
        <w:ind w:right="116" w:firstLineChars="200" w:firstLine="480"/>
        <w:jc w:val="both"/>
        <w:rPr>
          <w:sz w:val="24"/>
          <w:szCs w:val="24"/>
          <w:lang w:eastAsia="zh-CN"/>
        </w:rPr>
      </w:pPr>
      <w:r>
        <w:rPr>
          <w:rFonts w:ascii="Times New Roman" w:eastAsia="Times New Roman"/>
          <w:color w:val="231F20"/>
          <w:sz w:val="24"/>
          <w:szCs w:val="24"/>
          <w:lang w:eastAsia="zh-CN"/>
        </w:rPr>
        <w:t>1.3</w:t>
      </w:r>
      <w:r w:rsidR="00F0764B" w:rsidRPr="00580356">
        <w:rPr>
          <w:color w:val="231F20"/>
          <w:sz w:val="24"/>
          <w:szCs w:val="24"/>
          <w:lang w:eastAsia="zh-CN"/>
        </w:rPr>
        <w:t>基于扩展同步序列</w:t>
      </w:r>
      <w:r w:rsidR="00F0764B"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="00F0764B" w:rsidRPr="00580356">
        <w:rPr>
          <w:color w:val="231F20"/>
          <w:sz w:val="24"/>
          <w:szCs w:val="24"/>
          <w:lang w:eastAsia="zh-CN"/>
        </w:rPr>
        <w:t>可达性测试。针对</w:t>
      </w:r>
      <w:r w:rsidR="00F0764B"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="00F0764B" w:rsidRPr="00580356">
        <w:rPr>
          <w:color w:val="231F20"/>
          <w:sz w:val="24"/>
          <w:szCs w:val="24"/>
          <w:lang w:eastAsia="zh-CN"/>
        </w:rPr>
        <w:t>程序并发性可达性测试过程中出现的局限性，人们提出了 基于扩展同步序列的</w:t>
      </w:r>
      <w:r w:rsidR="00F0764B"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="00F0764B" w:rsidRPr="00580356">
        <w:rPr>
          <w:color w:val="231F20"/>
          <w:sz w:val="24"/>
          <w:szCs w:val="24"/>
          <w:lang w:eastAsia="zh-CN"/>
        </w:rPr>
        <w:t xml:space="preserve">可达性测试方法，有效的解决了 </w:t>
      </w:r>
      <w:r w:rsidR="00F0764B"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="00F0764B" w:rsidRPr="00580356">
        <w:rPr>
          <w:color w:val="231F20"/>
          <w:sz w:val="24"/>
          <w:szCs w:val="24"/>
          <w:lang w:eastAsia="zh-CN"/>
        </w:rPr>
        <w:t>程序可达性测试中出现的问题。这种方法主要是从线 程的角度出发，将扩展同步序列作为并发程序的测试覆 盖的度量基础，实现对</w:t>
      </w:r>
      <w:r w:rsidR="00F0764B"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="00F0764B" w:rsidRPr="00580356">
        <w:rPr>
          <w:color w:val="231F20"/>
          <w:sz w:val="24"/>
          <w:szCs w:val="24"/>
          <w:lang w:eastAsia="zh-CN"/>
        </w:rPr>
        <w:t>多线程程序的可达性测试。扩 展同步序列主要是指一个有序的时间序列，基本的构成元 素是同步事件和并行事件。其中，在</w:t>
      </w:r>
      <w:r w:rsidR="00F0764B"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="00F0764B" w:rsidRPr="00580356">
        <w:rPr>
          <w:color w:val="231F20"/>
          <w:sz w:val="24"/>
          <w:szCs w:val="24"/>
          <w:lang w:eastAsia="zh-CN"/>
        </w:rPr>
        <w:t>程序的并发程序 中，对同步对象进行语法判定为同步操作过程的事件，被 称为同步事件。</w:t>
      </w:r>
    </w:p>
    <w:p w:rsidR="00F0764B" w:rsidRPr="00BA5D39" w:rsidRDefault="00F0764B" w:rsidP="00580356">
      <w:pPr>
        <w:pStyle w:val="a5"/>
        <w:spacing w:before="10" w:line="360" w:lineRule="auto"/>
        <w:ind w:firstLineChars="200" w:firstLine="562"/>
        <w:jc w:val="both"/>
        <w:rPr>
          <w:b/>
          <w:color w:val="231F20"/>
          <w:sz w:val="28"/>
          <w:szCs w:val="28"/>
          <w:lang w:eastAsia="zh-CN"/>
        </w:rPr>
      </w:pPr>
      <w:r w:rsidRPr="00BA5D39">
        <w:rPr>
          <w:rFonts w:ascii="Arial" w:eastAsia="Arial"/>
          <w:b/>
          <w:color w:val="231F20"/>
          <w:sz w:val="28"/>
          <w:szCs w:val="28"/>
          <w:lang w:eastAsia="zh-CN"/>
        </w:rPr>
        <w:t>2</w:t>
      </w:r>
      <w:r w:rsidRPr="00BA5D39">
        <w:rPr>
          <w:b/>
          <w:color w:val="231F20"/>
          <w:sz w:val="28"/>
          <w:szCs w:val="28"/>
          <w:lang w:eastAsia="zh-CN"/>
        </w:rPr>
        <w:t>基于扩展同步序列的可达性测试方法</w:t>
      </w:r>
    </w:p>
    <w:p w:rsidR="00F0764B" w:rsidRPr="00580356" w:rsidRDefault="00F0764B" w:rsidP="00580356">
      <w:pPr>
        <w:pStyle w:val="a5"/>
        <w:spacing w:before="9" w:line="360" w:lineRule="auto"/>
        <w:ind w:right="116" w:firstLineChars="200" w:firstLine="480"/>
        <w:jc w:val="both"/>
        <w:rPr>
          <w:sz w:val="24"/>
          <w:szCs w:val="24"/>
          <w:lang w:eastAsia="zh-CN"/>
        </w:rPr>
      </w:pPr>
      <w:r w:rsidRPr="00580356">
        <w:rPr>
          <w:color w:val="231F20"/>
          <w:sz w:val="24"/>
          <w:szCs w:val="24"/>
          <w:lang w:eastAsia="zh-CN"/>
        </w:rPr>
        <w:t>基于扩展同步序列的可达性测试方法，主要是一个 有序的时间序列，构成的基本元素包括同步事件和并行事 件。就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多线程程序而言，可达性测试中的同步事件主 要是指一种同步方法或者是一种同步块实现的操作过程。 本文以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JTFD</w:t>
      </w:r>
      <w:r w:rsidRPr="00580356">
        <w:rPr>
          <w:color w:val="231F20"/>
          <w:sz w:val="24"/>
          <w:szCs w:val="24"/>
          <w:lang w:eastAsia="zh-CN"/>
        </w:rPr>
        <w:t>这一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多线程程序流图为例，分析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多线 程程序的基于扩展同步序列的可达性测试方法。</w:t>
      </w:r>
    </w:p>
    <w:p w:rsidR="00F0764B" w:rsidRPr="00580356" w:rsidRDefault="00F0764B" w:rsidP="00580356">
      <w:pPr>
        <w:pStyle w:val="a5"/>
        <w:spacing w:before="10" w:line="360" w:lineRule="auto"/>
        <w:ind w:firstLineChars="200" w:firstLine="480"/>
        <w:jc w:val="center"/>
        <w:rPr>
          <w:rFonts w:hint="eastAsia"/>
          <w:sz w:val="24"/>
          <w:szCs w:val="24"/>
          <w:lang w:eastAsia="zh-CN"/>
        </w:rPr>
      </w:pPr>
      <w:r w:rsidRPr="00580356">
        <w:rPr>
          <w:noProof/>
          <w:sz w:val="24"/>
          <w:szCs w:val="24"/>
        </w:rPr>
        <w:drawing>
          <wp:inline distT="0" distB="0" distL="0" distR="0" wp14:anchorId="00250DDE" wp14:editId="7A950FA7">
            <wp:extent cx="264795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64B" w:rsidRPr="00580356" w:rsidRDefault="00F0764B" w:rsidP="00580356">
      <w:pPr>
        <w:pStyle w:val="a5"/>
        <w:spacing w:before="7" w:line="360" w:lineRule="auto"/>
        <w:ind w:right="116" w:firstLineChars="200" w:firstLine="480"/>
        <w:jc w:val="both"/>
        <w:rPr>
          <w:sz w:val="24"/>
          <w:szCs w:val="24"/>
          <w:lang w:eastAsia="zh-CN"/>
        </w:rPr>
      </w:pP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2.1 Java</w:t>
      </w:r>
      <w:r w:rsidRPr="00580356">
        <w:rPr>
          <w:color w:val="231F20"/>
          <w:sz w:val="24"/>
          <w:szCs w:val="24"/>
          <w:lang w:eastAsia="zh-CN"/>
        </w:rPr>
        <w:t>多线程程序执行事件的序列。根据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JTFD</w:t>
      </w:r>
      <w:r w:rsidRPr="00580356">
        <w:rPr>
          <w:color w:val="231F20"/>
          <w:sz w:val="24"/>
          <w:szCs w:val="24"/>
          <w:lang w:eastAsia="zh-CN"/>
        </w:rPr>
        <w:t xml:space="preserve">， 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程序的测试人员可以完成对事件序列的构建，并且分 析出竞态条件。一般情况下，对于同步事件，</w:t>
      </w:r>
      <w:r w:rsidRPr="00580356">
        <w:rPr>
          <w:color w:val="231F20"/>
          <w:sz w:val="24"/>
          <w:szCs w:val="24"/>
          <w:lang w:eastAsia="zh-CN"/>
        </w:rPr>
        <w:lastRenderedPageBreak/>
        <w:t>测试人员 可以抽象出同步读事件或者同步写事件，分别用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s</w:t>
      </w:r>
      <w:r w:rsidRPr="00580356">
        <w:rPr>
          <w:rFonts w:ascii="Times New Roman" w:eastAsia="Times New Roman"/>
          <w:color w:val="231F20"/>
          <w:position w:val="-2"/>
          <w:sz w:val="24"/>
          <w:szCs w:val="24"/>
          <w:lang w:eastAsia="zh-CN"/>
        </w:rPr>
        <w:t>r</w:t>
      </w:r>
      <w:r w:rsidRPr="00580356">
        <w:rPr>
          <w:color w:val="231F20"/>
          <w:sz w:val="24"/>
          <w:szCs w:val="24"/>
          <w:lang w:eastAsia="zh-CN"/>
        </w:rPr>
        <w:t>和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s</w:t>
      </w:r>
      <w:r w:rsidRPr="00580356">
        <w:rPr>
          <w:rFonts w:ascii="Times New Roman" w:eastAsia="Times New Roman"/>
          <w:color w:val="231F20"/>
          <w:position w:val="-2"/>
          <w:sz w:val="24"/>
          <w:szCs w:val="24"/>
          <w:lang w:eastAsia="zh-CN"/>
        </w:rPr>
        <w:t>w</w:t>
      </w:r>
      <w:r w:rsidRPr="00580356">
        <w:rPr>
          <w:color w:val="231F20"/>
          <w:sz w:val="24"/>
          <w:szCs w:val="24"/>
          <w:lang w:eastAsia="zh-CN"/>
        </w:rPr>
        <w:t>表 示。同步写事件主要是指针对</w:t>
      </w:r>
      <w:r w:rsidRPr="00580356">
        <w:rPr>
          <w:rFonts w:ascii="Times New Roman" w:eastAsia="Times New Roman"/>
          <w:color w:val="231F20"/>
          <w:sz w:val="24"/>
          <w:szCs w:val="24"/>
          <w:lang w:eastAsia="zh-CN"/>
        </w:rPr>
        <w:t>Java</w:t>
      </w:r>
      <w:r w:rsidRPr="00580356">
        <w:rPr>
          <w:color w:val="231F20"/>
          <w:sz w:val="24"/>
          <w:szCs w:val="24"/>
          <w:lang w:eastAsia="zh-CN"/>
        </w:rPr>
        <w:t>多线程程序中的同步对 象，所操作的同步信息更新过程；同步读事件主要是指抽 取同步信心所实施的同步操作过程。单个线程的执行事件 序列，主要是按照一定的顺序排列组成的，是在测试用例 条件下对同步事件和并行事件的排列，表示的公式是：</w:t>
      </w:r>
      <w:r w:rsidRPr="00580356">
        <w:rPr>
          <w:rFonts w:hint="eastAsia"/>
          <w:color w:val="231F20"/>
          <w:sz w:val="24"/>
          <w:szCs w:val="24"/>
          <w:lang w:eastAsia="zh-CN"/>
        </w:rPr>
        <w:t>s[i]=（pk，s w，…，pm，s r）。其中线程用i进行表示，并 行事件用p表示，同步事件用s表示，上标是对同步对象版 本号的一种表示，主要的作用是反映出Java多线程程序中 更新同步对象和事件的一种状况。版本号的初始值是0。</w:t>
      </w:r>
    </w:p>
    <w:p w:rsidR="00F0764B" w:rsidRPr="00580356" w:rsidRDefault="00F0764B" w:rsidP="00580356">
      <w:pPr>
        <w:spacing w:line="360" w:lineRule="auto"/>
        <w:ind w:firstLineChars="200" w:firstLine="480"/>
        <w:jc w:val="left"/>
        <w:rPr>
          <w:color w:val="231F20"/>
          <w:spacing w:val="-4"/>
          <w:sz w:val="24"/>
          <w:szCs w:val="24"/>
        </w:rPr>
      </w:pP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>2.2 Java</w:t>
      </w:r>
      <w:r w:rsidRPr="00580356">
        <w:rPr>
          <w:color w:val="231F20"/>
          <w:sz w:val="24"/>
          <w:szCs w:val="24"/>
        </w:rPr>
        <w:t>多线程程序的扩展同步序列计算。针对</w:t>
      </w: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>Java</w:t>
      </w:r>
      <w:r w:rsidRPr="00580356">
        <w:rPr>
          <w:color w:val="231F20"/>
          <w:sz w:val="24"/>
          <w:szCs w:val="24"/>
        </w:rPr>
        <w:t>多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pacing w:val="-4"/>
          <w:sz w:val="24"/>
          <w:szCs w:val="24"/>
        </w:rPr>
        <w:t>线程程序中并发程序</w:t>
      </w:r>
      <w:r w:rsidRPr="00580356">
        <w:rPr>
          <w:rFonts w:ascii="Times New Roman" w:eastAsia="Times New Roman" w:hAnsi="Times New Roman"/>
          <w:color w:val="231F20"/>
          <w:spacing w:val="-4"/>
          <w:sz w:val="24"/>
          <w:szCs w:val="24"/>
        </w:rPr>
        <w:t>p</w:t>
      </w:r>
      <w:r w:rsidRPr="00580356">
        <w:rPr>
          <w:color w:val="231F20"/>
          <w:spacing w:val="-4"/>
          <w:sz w:val="24"/>
          <w:szCs w:val="24"/>
        </w:rPr>
        <w:t>的其中一个可行性同步序列</w:t>
      </w:r>
      <w:r w:rsidRPr="00580356">
        <w:rPr>
          <w:rFonts w:ascii="Times New Roman" w:eastAsia="Times New Roman" w:hAnsi="Times New Roman"/>
          <w:color w:val="231F20"/>
          <w:spacing w:val="-4"/>
          <w:sz w:val="24"/>
          <w:szCs w:val="24"/>
        </w:rPr>
        <w:t>s</w:t>
      </w:r>
      <w:r w:rsidRPr="00580356">
        <w:rPr>
          <w:color w:val="231F20"/>
          <w:spacing w:val="-4"/>
          <w:sz w:val="24"/>
          <w:szCs w:val="24"/>
        </w:rPr>
        <w:t>，并发程</w:t>
      </w:r>
      <w:r w:rsidRPr="00580356">
        <w:rPr>
          <w:color w:val="231F20"/>
          <w:spacing w:val="-4"/>
          <w:sz w:val="24"/>
          <w:szCs w:val="24"/>
        </w:rPr>
        <w:t xml:space="preserve"> </w:t>
      </w:r>
      <w:r w:rsidRPr="00580356">
        <w:rPr>
          <w:color w:val="231F20"/>
          <w:spacing w:val="-4"/>
          <w:sz w:val="24"/>
          <w:szCs w:val="24"/>
        </w:rPr>
        <w:t>序</w:t>
      </w:r>
      <w:r w:rsidRPr="00580356">
        <w:rPr>
          <w:rFonts w:ascii="Times New Roman" w:eastAsia="Times New Roman" w:hAnsi="Times New Roman"/>
          <w:color w:val="231F20"/>
          <w:spacing w:val="-4"/>
          <w:sz w:val="24"/>
          <w:szCs w:val="24"/>
        </w:rPr>
        <w:t>p</w:t>
      </w:r>
      <w:r w:rsidRPr="00580356">
        <w:rPr>
          <w:color w:val="231F20"/>
          <w:spacing w:val="-4"/>
          <w:sz w:val="24"/>
          <w:szCs w:val="24"/>
        </w:rPr>
        <w:t>中的其它可行性同步序列前缀，可以看做是是同步序列</w:t>
      </w:r>
      <w:r w:rsidRPr="00580356">
        <w:rPr>
          <w:rFonts w:ascii="Times New Roman" w:eastAsia="Times New Roman" w:hAnsi="Times New Roman"/>
          <w:color w:val="231F20"/>
          <w:spacing w:val="-4"/>
          <w:sz w:val="24"/>
          <w:szCs w:val="24"/>
        </w:rPr>
        <w:t xml:space="preserve">s </w:t>
      </w:r>
      <w:r w:rsidRPr="00580356">
        <w:rPr>
          <w:color w:val="231F20"/>
          <w:spacing w:val="-3"/>
          <w:sz w:val="24"/>
          <w:szCs w:val="24"/>
        </w:rPr>
        <w:t>的竞争对手。换一种说法就是，针对</w:t>
      </w:r>
      <w:r w:rsidRPr="00580356">
        <w:rPr>
          <w:rFonts w:ascii="Times New Roman" w:eastAsia="Times New Roman" w:hAnsi="Times New Roman"/>
          <w:color w:val="231F20"/>
          <w:spacing w:val="-3"/>
          <w:sz w:val="24"/>
          <w:szCs w:val="24"/>
        </w:rPr>
        <w:t>Java</w:t>
      </w:r>
      <w:r w:rsidRPr="00580356">
        <w:rPr>
          <w:color w:val="231F20"/>
          <w:spacing w:val="-3"/>
          <w:sz w:val="24"/>
          <w:szCs w:val="24"/>
        </w:rPr>
        <w:t>多线程程序中并发</w:t>
      </w:r>
      <w:r w:rsidRPr="00580356">
        <w:rPr>
          <w:color w:val="231F20"/>
          <w:spacing w:val="-3"/>
          <w:sz w:val="24"/>
          <w:szCs w:val="24"/>
        </w:rPr>
        <w:t xml:space="preserve"> </w:t>
      </w:r>
      <w:r w:rsidRPr="00580356">
        <w:rPr>
          <w:color w:val="231F20"/>
          <w:spacing w:val="-1"/>
          <w:sz w:val="24"/>
          <w:szCs w:val="24"/>
        </w:rPr>
        <w:t>程序</w:t>
      </w:r>
      <w:r w:rsidRPr="00580356">
        <w:rPr>
          <w:rFonts w:ascii="Times New Roman" w:eastAsia="Times New Roman" w:hAnsi="Times New Roman"/>
          <w:color w:val="231F20"/>
          <w:spacing w:val="-1"/>
          <w:sz w:val="24"/>
          <w:szCs w:val="24"/>
        </w:rPr>
        <w:t>p</w:t>
      </w:r>
      <w:r w:rsidRPr="00580356">
        <w:rPr>
          <w:color w:val="231F20"/>
          <w:spacing w:val="-1"/>
          <w:sz w:val="24"/>
          <w:szCs w:val="24"/>
        </w:rPr>
        <w:t>的其中一个可行性同步序列</w:t>
      </w:r>
      <w:r w:rsidRPr="00580356">
        <w:rPr>
          <w:rFonts w:ascii="Times New Roman" w:eastAsia="Times New Roman" w:hAnsi="Times New Roman"/>
          <w:color w:val="231F20"/>
          <w:spacing w:val="-1"/>
          <w:sz w:val="24"/>
          <w:szCs w:val="24"/>
        </w:rPr>
        <w:t>s</w:t>
      </w:r>
      <w:r w:rsidRPr="00580356">
        <w:rPr>
          <w:i/>
          <w:color w:val="231F20"/>
          <w:spacing w:val="-1"/>
          <w:sz w:val="24"/>
          <w:szCs w:val="24"/>
        </w:rPr>
        <w:t>’</w:t>
      </w:r>
      <w:r w:rsidRPr="00580356">
        <w:rPr>
          <w:color w:val="231F20"/>
          <w:spacing w:val="-1"/>
          <w:sz w:val="24"/>
          <w:szCs w:val="24"/>
        </w:rPr>
        <w:t>来说，并发程序</w:t>
      </w:r>
      <w:r w:rsidRPr="00580356">
        <w:rPr>
          <w:rFonts w:ascii="Times New Roman" w:eastAsia="Times New Roman" w:hAnsi="Times New Roman"/>
          <w:color w:val="231F20"/>
          <w:spacing w:val="-1"/>
          <w:sz w:val="24"/>
          <w:szCs w:val="24"/>
        </w:rPr>
        <w:t>p</w:t>
      </w:r>
      <w:r w:rsidRPr="00580356">
        <w:rPr>
          <w:color w:val="231F20"/>
          <w:spacing w:val="-1"/>
          <w:sz w:val="24"/>
          <w:szCs w:val="24"/>
        </w:rPr>
        <w:t>中的</w:t>
      </w:r>
      <w:r w:rsidRPr="00580356">
        <w:rPr>
          <w:color w:val="231F20"/>
          <w:spacing w:val="-1"/>
          <w:sz w:val="24"/>
          <w:szCs w:val="24"/>
        </w:rPr>
        <w:t xml:space="preserve"> </w:t>
      </w:r>
      <w:r w:rsidRPr="00580356">
        <w:rPr>
          <w:color w:val="231F20"/>
          <w:spacing w:val="-5"/>
          <w:sz w:val="24"/>
          <w:szCs w:val="24"/>
        </w:rPr>
        <w:t>其它可行性同步序列前缀，都可以当做是自身的竞争对手。</w:t>
      </w:r>
      <w:r w:rsidRPr="00580356">
        <w:rPr>
          <w:color w:val="231F20"/>
          <w:spacing w:val="-5"/>
          <w:sz w:val="24"/>
          <w:szCs w:val="24"/>
        </w:rPr>
        <w:t xml:space="preserve"> </w:t>
      </w:r>
      <w:r w:rsidRPr="00580356">
        <w:rPr>
          <w:color w:val="231F20"/>
          <w:spacing w:val="-5"/>
          <w:sz w:val="24"/>
          <w:szCs w:val="24"/>
        </w:rPr>
        <w:t>同步序列的竞争对手，主要的计算依据就是竞争对手图的构</w:t>
      </w:r>
      <w:r w:rsidRPr="00580356">
        <w:rPr>
          <w:color w:val="231F20"/>
          <w:spacing w:val="-5"/>
          <w:sz w:val="24"/>
          <w:szCs w:val="24"/>
        </w:rPr>
        <w:t xml:space="preserve"> </w:t>
      </w:r>
      <w:r w:rsidRPr="00580356">
        <w:rPr>
          <w:color w:val="231F20"/>
          <w:spacing w:val="-5"/>
          <w:sz w:val="24"/>
          <w:szCs w:val="24"/>
        </w:rPr>
        <w:t>造。根据同步扩展序列的定义，可以得出计算扩展同步序列</w:t>
      </w:r>
      <w:r w:rsidRPr="00580356">
        <w:rPr>
          <w:color w:val="231F20"/>
          <w:spacing w:val="-5"/>
          <w:sz w:val="24"/>
          <w:szCs w:val="24"/>
        </w:rPr>
        <w:t xml:space="preserve"> </w:t>
      </w:r>
      <w:r w:rsidRPr="00580356">
        <w:rPr>
          <w:color w:val="231F20"/>
          <w:spacing w:val="-5"/>
          <w:sz w:val="24"/>
          <w:szCs w:val="24"/>
        </w:rPr>
        <w:t>的定理：可行性扩展同步序列中由同步事件组成的次序不变</w:t>
      </w:r>
      <w:r w:rsidRPr="00580356">
        <w:rPr>
          <w:color w:val="231F20"/>
          <w:spacing w:val="-5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子序列是一个可行性同步序列。根据这一定理，可以针对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>JTFD</w:t>
      </w:r>
      <w:r w:rsidRPr="00580356">
        <w:rPr>
          <w:color w:val="231F20"/>
          <w:sz w:val="24"/>
          <w:szCs w:val="24"/>
        </w:rPr>
        <w:t>的多线程程序可行性同步序列进行计算，消费者线程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执行的事件序列是：</w:t>
      </w: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>s[2]=</w:t>
      </w:r>
      <w:r w:rsidRPr="00580356">
        <w:rPr>
          <w:color w:val="231F20"/>
          <w:sz w:val="24"/>
          <w:szCs w:val="24"/>
        </w:rPr>
        <w:t>（</w:t>
      </w: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>s</w:t>
      </w:r>
      <w:r w:rsidRPr="00580356">
        <w:rPr>
          <w:rFonts w:ascii="Times New Roman" w:eastAsia="Times New Roman" w:hAnsi="Times New Roman"/>
          <w:color w:val="231F20"/>
          <w:position w:val="9"/>
          <w:sz w:val="24"/>
          <w:szCs w:val="24"/>
        </w:rPr>
        <w:t xml:space="preserve">1 </w:t>
      </w:r>
      <w:r w:rsidRPr="00580356">
        <w:rPr>
          <w:color w:val="231F20"/>
          <w:sz w:val="24"/>
          <w:szCs w:val="24"/>
        </w:rPr>
        <w:t>，</w:t>
      </w: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 xml:space="preserve">p </w:t>
      </w:r>
      <w:r w:rsidRPr="00580356">
        <w:rPr>
          <w:color w:val="231F20"/>
          <w:sz w:val="24"/>
          <w:szCs w:val="24"/>
        </w:rPr>
        <w:t>，</w:t>
      </w:r>
      <w:r w:rsidRPr="00580356">
        <w:rPr>
          <w:i/>
          <w:color w:val="231F20"/>
          <w:sz w:val="24"/>
          <w:szCs w:val="24"/>
        </w:rPr>
        <w:t>…</w:t>
      </w:r>
      <w:r w:rsidRPr="00580356">
        <w:rPr>
          <w:color w:val="231F20"/>
          <w:sz w:val="24"/>
          <w:szCs w:val="24"/>
        </w:rPr>
        <w:t>，</w:t>
      </w: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>s</w:t>
      </w:r>
      <w:r w:rsidRPr="00580356">
        <w:rPr>
          <w:rFonts w:ascii="Times New Roman" w:eastAsia="Times New Roman" w:hAnsi="Times New Roman"/>
          <w:color w:val="231F20"/>
          <w:position w:val="9"/>
          <w:sz w:val="24"/>
          <w:szCs w:val="24"/>
        </w:rPr>
        <w:t xml:space="preserve">2 </w:t>
      </w:r>
      <w:r w:rsidRPr="00580356">
        <w:rPr>
          <w:color w:val="231F20"/>
          <w:sz w:val="24"/>
          <w:szCs w:val="24"/>
        </w:rPr>
        <w:t>，</w:t>
      </w:r>
      <w:r w:rsidRPr="00580356">
        <w:rPr>
          <w:rFonts w:ascii="Times New Roman" w:eastAsia="Times New Roman" w:hAnsi="Times New Roman"/>
          <w:color w:val="231F20"/>
          <w:sz w:val="24"/>
          <w:szCs w:val="24"/>
        </w:rPr>
        <w:t xml:space="preserve">p </w:t>
      </w:r>
      <w:r w:rsidRPr="00580356">
        <w:rPr>
          <w:color w:val="231F20"/>
          <w:sz w:val="24"/>
          <w:szCs w:val="24"/>
        </w:rPr>
        <w:t>，</w:t>
      </w:r>
      <w:r w:rsidRPr="00580356">
        <w:rPr>
          <w:i/>
          <w:color w:val="231F20"/>
          <w:sz w:val="24"/>
          <w:szCs w:val="24"/>
        </w:rPr>
        <w:t>…</w:t>
      </w:r>
      <w:r w:rsidRPr="00580356">
        <w:rPr>
          <w:color w:val="231F20"/>
          <w:sz w:val="24"/>
          <w:szCs w:val="24"/>
        </w:rPr>
        <w:t>），生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pacing w:val="-6"/>
          <w:sz w:val="24"/>
          <w:szCs w:val="24"/>
        </w:rPr>
        <w:t>产者执行的事件序列是：</w:t>
      </w:r>
      <w:r w:rsidRPr="00580356">
        <w:rPr>
          <w:rFonts w:ascii="Times New Roman" w:eastAsia="Times New Roman" w:hAnsi="Times New Roman"/>
          <w:color w:val="231F20"/>
          <w:spacing w:val="-6"/>
          <w:sz w:val="24"/>
          <w:szCs w:val="24"/>
        </w:rPr>
        <w:t>s[3]=</w:t>
      </w:r>
      <w:r w:rsidRPr="00580356">
        <w:rPr>
          <w:color w:val="231F20"/>
          <w:spacing w:val="-6"/>
          <w:sz w:val="24"/>
          <w:szCs w:val="24"/>
        </w:rPr>
        <w:t>（</w:t>
      </w:r>
      <w:r w:rsidRPr="00580356">
        <w:rPr>
          <w:rFonts w:ascii="Times New Roman" w:eastAsia="Times New Roman" w:hAnsi="Times New Roman"/>
          <w:color w:val="231F20"/>
          <w:spacing w:val="-6"/>
          <w:sz w:val="24"/>
          <w:szCs w:val="24"/>
        </w:rPr>
        <w:t>p</w:t>
      </w:r>
      <w:r w:rsidRPr="00580356">
        <w:rPr>
          <w:rFonts w:ascii="Times New Roman" w:eastAsia="Times New Roman" w:hAnsi="Times New Roman"/>
          <w:color w:val="231F20"/>
          <w:spacing w:val="-6"/>
          <w:position w:val="-2"/>
          <w:sz w:val="24"/>
          <w:szCs w:val="24"/>
        </w:rPr>
        <w:t>2</w:t>
      </w:r>
      <w:r w:rsidRPr="00580356">
        <w:rPr>
          <w:color w:val="231F20"/>
          <w:spacing w:val="-6"/>
          <w:sz w:val="24"/>
          <w:szCs w:val="24"/>
        </w:rPr>
        <w:t>，</w:t>
      </w:r>
      <w:r w:rsidRPr="00580356">
        <w:rPr>
          <w:rFonts w:ascii="Times New Roman" w:eastAsia="Times New Roman" w:hAnsi="Times New Roman"/>
          <w:color w:val="231F20"/>
          <w:spacing w:val="-6"/>
          <w:sz w:val="24"/>
          <w:szCs w:val="24"/>
        </w:rPr>
        <w:t xml:space="preserve">s </w:t>
      </w:r>
      <w:r w:rsidRPr="00580356">
        <w:rPr>
          <w:rFonts w:ascii="Times New Roman" w:eastAsia="Times New Roman" w:hAnsi="Times New Roman"/>
          <w:color w:val="231F20"/>
          <w:spacing w:val="-4"/>
          <w:position w:val="-2"/>
          <w:sz w:val="24"/>
          <w:szCs w:val="24"/>
        </w:rPr>
        <w:t>w</w:t>
      </w:r>
      <w:r w:rsidRPr="00580356">
        <w:rPr>
          <w:color w:val="231F20"/>
          <w:spacing w:val="-4"/>
          <w:sz w:val="24"/>
          <w:szCs w:val="24"/>
        </w:rPr>
        <w:t>，</w:t>
      </w:r>
      <w:r w:rsidRPr="00580356">
        <w:rPr>
          <w:rFonts w:ascii="Times New Roman" w:eastAsia="Times New Roman" w:hAnsi="Times New Roman"/>
          <w:color w:val="231F20"/>
          <w:spacing w:val="-4"/>
          <w:sz w:val="24"/>
          <w:szCs w:val="24"/>
        </w:rPr>
        <w:t>p</w:t>
      </w:r>
      <w:r w:rsidRPr="00580356">
        <w:rPr>
          <w:rFonts w:ascii="Times New Roman" w:eastAsia="Times New Roman" w:hAnsi="Times New Roman"/>
          <w:color w:val="231F20"/>
          <w:spacing w:val="-4"/>
          <w:position w:val="-2"/>
          <w:sz w:val="24"/>
          <w:szCs w:val="24"/>
        </w:rPr>
        <w:t>2</w:t>
      </w:r>
      <w:r w:rsidRPr="00580356">
        <w:rPr>
          <w:color w:val="231F20"/>
          <w:spacing w:val="-4"/>
          <w:sz w:val="24"/>
          <w:szCs w:val="24"/>
        </w:rPr>
        <w:t>，</w:t>
      </w:r>
      <w:r w:rsidRPr="00580356">
        <w:rPr>
          <w:rFonts w:ascii="Times New Roman" w:eastAsia="Times New Roman" w:hAnsi="Times New Roman"/>
          <w:color w:val="231F20"/>
          <w:spacing w:val="-4"/>
          <w:sz w:val="24"/>
          <w:szCs w:val="24"/>
        </w:rPr>
        <w:t xml:space="preserve">s </w:t>
      </w:r>
      <w:r w:rsidRPr="00580356">
        <w:rPr>
          <w:rFonts w:ascii="Times New Roman" w:eastAsia="Times New Roman" w:hAnsi="Times New Roman"/>
          <w:color w:val="231F20"/>
          <w:spacing w:val="-4"/>
          <w:position w:val="-2"/>
          <w:sz w:val="24"/>
          <w:szCs w:val="24"/>
        </w:rPr>
        <w:t>w</w:t>
      </w:r>
      <w:r w:rsidRPr="00580356">
        <w:rPr>
          <w:color w:val="231F20"/>
          <w:spacing w:val="-4"/>
          <w:sz w:val="24"/>
          <w:szCs w:val="24"/>
        </w:rPr>
        <w:t>，</w:t>
      </w:r>
      <w:r w:rsidRPr="00580356">
        <w:rPr>
          <w:i/>
          <w:color w:val="231F20"/>
          <w:spacing w:val="-4"/>
          <w:sz w:val="24"/>
          <w:szCs w:val="24"/>
        </w:rPr>
        <w:t>…</w:t>
      </w:r>
      <w:r w:rsidRPr="00580356">
        <w:rPr>
          <w:color w:val="231F20"/>
          <w:spacing w:val="-4"/>
          <w:sz w:val="24"/>
          <w:szCs w:val="24"/>
        </w:rPr>
        <w:t>）</w:t>
      </w:r>
      <w:r w:rsidRPr="00580356">
        <w:rPr>
          <w:rFonts w:hint="eastAsia"/>
          <w:color w:val="231F20"/>
          <w:spacing w:val="-4"/>
          <w:sz w:val="24"/>
          <w:szCs w:val="24"/>
        </w:rPr>
        <w:t>。</w:t>
      </w:r>
    </w:p>
    <w:p w:rsidR="00F0764B" w:rsidRPr="00580356" w:rsidRDefault="00DA0A76" w:rsidP="00580356">
      <w:pPr>
        <w:spacing w:line="360" w:lineRule="auto"/>
        <w:ind w:firstLineChars="200" w:firstLine="480"/>
        <w:jc w:val="left"/>
        <w:rPr>
          <w:color w:val="231F20"/>
          <w:sz w:val="24"/>
          <w:szCs w:val="24"/>
        </w:rPr>
      </w:pPr>
      <w:r w:rsidRPr="00580356">
        <w:rPr>
          <w:rFonts w:ascii="Times New Roman" w:eastAsia="Times New Roman"/>
          <w:color w:val="231F20"/>
          <w:sz w:val="24"/>
          <w:szCs w:val="24"/>
        </w:rPr>
        <w:t>2.3 Java</w:t>
      </w:r>
      <w:r w:rsidRPr="00580356">
        <w:rPr>
          <w:color w:val="231F20"/>
          <w:sz w:val="24"/>
          <w:szCs w:val="24"/>
        </w:rPr>
        <w:t>多线程程序的确定性测试。在构建完成</w:t>
      </w:r>
      <w:r w:rsidRPr="00580356">
        <w:rPr>
          <w:rFonts w:ascii="Times New Roman" w:eastAsia="Times New Roman"/>
          <w:color w:val="231F20"/>
          <w:sz w:val="24"/>
          <w:szCs w:val="24"/>
        </w:rPr>
        <w:t xml:space="preserve">Java </w:t>
      </w:r>
      <w:r w:rsidRPr="00580356">
        <w:rPr>
          <w:color w:val="231F20"/>
          <w:sz w:val="24"/>
          <w:szCs w:val="24"/>
        </w:rPr>
        <w:t>多线程程序的扩展同步序列之后，测试人员要实现对所有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扩展同步序列的确定性测试。目前，在</w:t>
      </w:r>
      <w:r w:rsidRPr="00580356">
        <w:rPr>
          <w:rFonts w:ascii="Times New Roman" w:eastAsia="Times New Roman"/>
          <w:color w:val="231F20"/>
          <w:sz w:val="24"/>
          <w:szCs w:val="24"/>
        </w:rPr>
        <w:t>Java</w:t>
      </w:r>
      <w:r w:rsidRPr="00580356">
        <w:rPr>
          <w:color w:val="231F20"/>
          <w:sz w:val="24"/>
          <w:szCs w:val="24"/>
        </w:rPr>
        <w:t>多线程程序中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的扩展同步序列确定性测试过程中，应用的方法主要有两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种。第一种是修改编译器、程序运行操作系统或者运行环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境，实现对程序事件执行顺序的控制；第二种是通过</w:t>
      </w:r>
      <w:r w:rsidRPr="00580356">
        <w:rPr>
          <w:rFonts w:ascii="Times New Roman" w:eastAsia="Times New Roman"/>
          <w:color w:val="231F20"/>
          <w:sz w:val="24"/>
          <w:szCs w:val="24"/>
        </w:rPr>
        <w:t xml:space="preserve">Java </w:t>
      </w:r>
      <w:r w:rsidRPr="00580356">
        <w:rPr>
          <w:color w:val="231F20"/>
          <w:sz w:val="24"/>
          <w:szCs w:val="24"/>
        </w:rPr>
        <w:t>程序语言的自身实现对程序事件执行顺序的控制。在实际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的</w:t>
      </w:r>
      <w:r w:rsidRPr="00580356">
        <w:rPr>
          <w:rFonts w:ascii="Times New Roman" w:eastAsia="Times New Roman"/>
          <w:color w:val="231F20"/>
          <w:sz w:val="24"/>
          <w:szCs w:val="24"/>
        </w:rPr>
        <w:t>Java</w:t>
      </w:r>
      <w:r w:rsidRPr="00580356">
        <w:rPr>
          <w:color w:val="231F20"/>
          <w:sz w:val="24"/>
          <w:szCs w:val="24"/>
        </w:rPr>
        <w:t>多线程程序可达性测试过程中，测试人员可以根据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实际的情况，选择合适的方式实现对程序事件执行顺序的控制</w:t>
      </w:r>
      <w:r w:rsidRPr="00580356">
        <w:rPr>
          <w:rFonts w:hint="eastAsia"/>
          <w:color w:val="231F20"/>
          <w:sz w:val="24"/>
          <w:szCs w:val="24"/>
        </w:rPr>
        <w:t>。</w:t>
      </w:r>
    </w:p>
    <w:p w:rsidR="00DA0A76" w:rsidRPr="00BA5D39" w:rsidRDefault="00DA0A76" w:rsidP="00580356">
      <w:pPr>
        <w:pStyle w:val="a5"/>
        <w:spacing w:before="8" w:line="360" w:lineRule="auto"/>
        <w:ind w:firstLineChars="200" w:firstLine="562"/>
        <w:rPr>
          <w:b/>
          <w:sz w:val="28"/>
          <w:szCs w:val="28"/>
          <w:lang w:eastAsia="zh-CN"/>
        </w:rPr>
      </w:pPr>
      <w:r w:rsidRPr="00BA5D39">
        <w:rPr>
          <w:rFonts w:ascii="Arial" w:eastAsia="Arial"/>
          <w:b/>
          <w:color w:val="231F20"/>
          <w:sz w:val="28"/>
          <w:szCs w:val="28"/>
          <w:lang w:eastAsia="zh-CN"/>
        </w:rPr>
        <w:t>3</w:t>
      </w:r>
      <w:r w:rsidRPr="00BA5D39">
        <w:rPr>
          <w:b/>
          <w:color w:val="231F20"/>
          <w:sz w:val="28"/>
          <w:szCs w:val="28"/>
          <w:lang w:eastAsia="zh-CN"/>
        </w:rPr>
        <w:t>结束语</w:t>
      </w:r>
    </w:p>
    <w:p w:rsidR="00DA0A76" w:rsidRPr="00580356" w:rsidRDefault="00DA0A76" w:rsidP="00580356">
      <w:pPr>
        <w:spacing w:line="360" w:lineRule="auto"/>
        <w:ind w:firstLineChars="200" w:firstLine="480"/>
        <w:jc w:val="left"/>
        <w:rPr>
          <w:color w:val="231F20"/>
          <w:sz w:val="24"/>
          <w:szCs w:val="24"/>
        </w:rPr>
      </w:pPr>
      <w:r w:rsidRPr="00580356">
        <w:rPr>
          <w:color w:val="231F20"/>
          <w:sz w:val="24"/>
          <w:szCs w:val="24"/>
        </w:rPr>
        <w:t>计算机信息技术的迅速发展，为我国不同程度的开发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和设计提供了有效的技术支持。</w:t>
      </w:r>
      <w:r w:rsidRPr="00580356">
        <w:rPr>
          <w:rFonts w:ascii="Times New Roman" w:eastAsia="Times New Roman"/>
          <w:color w:val="231F20"/>
          <w:sz w:val="24"/>
          <w:szCs w:val="24"/>
        </w:rPr>
        <w:t>Java</w:t>
      </w:r>
      <w:r w:rsidRPr="00580356">
        <w:rPr>
          <w:color w:val="231F20"/>
          <w:sz w:val="24"/>
          <w:szCs w:val="24"/>
        </w:rPr>
        <w:t>程序</w:t>
      </w:r>
      <w:bookmarkStart w:id="0" w:name="_GoBack"/>
      <w:bookmarkEnd w:id="0"/>
      <w:r w:rsidRPr="00580356">
        <w:rPr>
          <w:color w:val="231F20"/>
          <w:sz w:val="24"/>
          <w:szCs w:val="24"/>
        </w:rPr>
        <w:t>是目前我国程序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中的应用比较广泛的一种，它的并发性测</w:t>
      </w:r>
      <w:r w:rsidRPr="00580356">
        <w:rPr>
          <w:color w:val="231F20"/>
          <w:sz w:val="24"/>
          <w:szCs w:val="24"/>
        </w:rPr>
        <w:lastRenderedPageBreak/>
        <w:t>试笔串行程序的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测试更加困难。应用基于扩展同步序列的可达性测试方法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实现对</w:t>
      </w:r>
      <w:r w:rsidRPr="00580356">
        <w:rPr>
          <w:rFonts w:ascii="Times New Roman" w:eastAsia="Times New Roman"/>
          <w:color w:val="231F20"/>
          <w:sz w:val="24"/>
          <w:szCs w:val="24"/>
        </w:rPr>
        <w:t>Java</w:t>
      </w:r>
      <w:r w:rsidRPr="00580356">
        <w:rPr>
          <w:color w:val="231F20"/>
          <w:sz w:val="24"/>
          <w:szCs w:val="24"/>
        </w:rPr>
        <w:t>多线程程序的并发性测试，具有良好的效果，</w:t>
      </w:r>
      <w:r w:rsidRPr="00580356">
        <w:rPr>
          <w:color w:val="231F20"/>
          <w:sz w:val="24"/>
          <w:szCs w:val="24"/>
        </w:rPr>
        <w:t xml:space="preserve"> </w:t>
      </w:r>
      <w:r w:rsidRPr="00580356">
        <w:rPr>
          <w:color w:val="231F20"/>
          <w:sz w:val="24"/>
          <w:szCs w:val="24"/>
        </w:rPr>
        <w:t>促进了我国程序的开发和设计</w:t>
      </w:r>
      <w:r w:rsidRPr="00580356">
        <w:rPr>
          <w:rFonts w:hint="eastAsia"/>
          <w:color w:val="231F20"/>
          <w:sz w:val="24"/>
          <w:szCs w:val="24"/>
        </w:rPr>
        <w:t>。</w:t>
      </w:r>
    </w:p>
    <w:p w:rsidR="00580356" w:rsidRPr="00BA5D39" w:rsidRDefault="00580356" w:rsidP="00580356">
      <w:pPr>
        <w:spacing w:line="360" w:lineRule="auto"/>
        <w:ind w:firstLineChars="200" w:firstLine="560"/>
        <w:jc w:val="left"/>
        <w:rPr>
          <w:rFonts w:ascii="宋体" w:eastAsia="宋体" w:hAnsi="宋体" w:cs="宋体"/>
          <w:color w:val="231F20"/>
          <w:kern w:val="0"/>
          <w:sz w:val="28"/>
          <w:szCs w:val="28"/>
        </w:rPr>
      </w:pPr>
      <w:r w:rsidRPr="00BA5D39">
        <w:rPr>
          <w:rFonts w:ascii="宋体" w:eastAsia="宋体" w:hAnsi="宋体" w:cs="宋体" w:hint="eastAsia"/>
          <w:color w:val="231F20"/>
          <w:kern w:val="0"/>
          <w:sz w:val="28"/>
          <w:szCs w:val="28"/>
        </w:rPr>
        <w:t xml:space="preserve">参考文献： </w:t>
      </w:r>
    </w:p>
    <w:p w:rsidR="00580356" w:rsidRDefault="00580356" w:rsidP="00580356">
      <w:pPr>
        <w:spacing w:line="360" w:lineRule="auto"/>
        <w:ind w:firstLineChars="200" w:firstLine="480"/>
        <w:jc w:val="left"/>
        <w:rPr>
          <w:rFonts w:ascii="宋体" w:eastAsia="宋体" w:hAnsi="宋体" w:cs="宋体"/>
          <w:color w:val="231F20"/>
          <w:kern w:val="0"/>
          <w:sz w:val="24"/>
          <w:szCs w:val="24"/>
        </w:rPr>
      </w:pPr>
      <w:r w:rsidRPr="00580356">
        <w:rPr>
          <w:rFonts w:ascii="宋体" w:eastAsia="宋体" w:hAnsi="宋体" w:cs="宋体" w:hint="eastAsia"/>
          <w:color w:val="231F20"/>
          <w:kern w:val="0"/>
          <w:sz w:val="24"/>
          <w:szCs w:val="24"/>
        </w:rPr>
        <w:t>[1]孙玉霞,陈火炎.一个用于Java程序可达性测试的改进方案[J].微计算机信息</w:t>
      </w:r>
      <w:r>
        <w:rPr>
          <w:rFonts w:ascii="宋体" w:eastAsia="宋体" w:hAnsi="宋体" w:cs="宋体" w:hint="eastAsia"/>
          <w:color w:val="231F20"/>
          <w:kern w:val="0"/>
          <w:sz w:val="24"/>
          <w:szCs w:val="24"/>
        </w:rPr>
        <w:t>,2006(18)。</w:t>
      </w:r>
      <w:r w:rsidRPr="00580356">
        <w:rPr>
          <w:rFonts w:ascii="宋体" w:eastAsia="宋体" w:hAnsi="宋体" w:cs="宋体" w:hint="eastAsia"/>
          <w:color w:val="231F20"/>
          <w:kern w:val="0"/>
          <w:sz w:val="24"/>
          <w:szCs w:val="24"/>
        </w:rPr>
        <w:t xml:space="preserve"> </w:t>
      </w:r>
    </w:p>
    <w:p w:rsidR="00580356" w:rsidRPr="00580356" w:rsidRDefault="00580356" w:rsidP="00580356">
      <w:pPr>
        <w:spacing w:line="360" w:lineRule="auto"/>
        <w:ind w:firstLineChars="200" w:firstLine="480"/>
        <w:jc w:val="left"/>
        <w:rPr>
          <w:rFonts w:ascii="宋体" w:eastAsia="宋体" w:hAnsi="宋体" w:cs="宋体" w:hint="eastAsia"/>
          <w:color w:val="231F20"/>
          <w:kern w:val="0"/>
          <w:sz w:val="24"/>
          <w:szCs w:val="24"/>
        </w:rPr>
      </w:pPr>
      <w:r w:rsidRPr="00580356">
        <w:rPr>
          <w:rFonts w:ascii="宋体" w:eastAsia="宋体" w:hAnsi="宋体" w:cs="宋体" w:hint="eastAsia"/>
          <w:color w:val="231F20"/>
          <w:kern w:val="0"/>
          <w:sz w:val="24"/>
          <w:szCs w:val="24"/>
        </w:rPr>
        <w:t>[2]孙玉霞.一个生成Java程序同步序列集的新算法[J].暨南大学学报(自然科学与医学版),2006(05)</w:t>
      </w:r>
      <w:r>
        <w:rPr>
          <w:rFonts w:ascii="宋体" w:eastAsia="宋体" w:hAnsi="宋体" w:cs="宋体" w:hint="eastAsia"/>
          <w:color w:val="231F20"/>
          <w:kern w:val="0"/>
          <w:sz w:val="24"/>
          <w:szCs w:val="24"/>
        </w:rPr>
        <w:t>。</w:t>
      </w:r>
    </w:p>
    <w:p w:rsidR="00F0764B" w:rsidRPr="00580356" w:rsidRDefault="00580356" w:rsidP="00580356">
      <w:pPr>
        <w:spacing w:line="360" w:lineRule="auto"/>
        <w:ind w:firstLineChars="200" w:firstLine="480"/>
        <w:jc w:val="left"/>
        <w:rPr>
          <w:rFonts w:hint="eastAsia"/>
          <w:sz w:val="24"/>
          <w:szCs w:val="24"/>
        </w:rPr>
      </w:pPr>
      <w:r w:rsidRPr="00580356">
        <w:rPr>
          <w:rFonts w:ascii="宋体" w:eastAsia="宋体" w:hAnsi="宋体" w:cs="宋体" w:hint="eastAsia"/>
          <w:color w:val="231F20"/>
          <w:kern w:val="0"/>
          <w:sz w:val="24"/>
          <w:szCs w:val="24"/>
        </w:rPr>
        <w:t>[3]王艳臣.并发程序测试——基于扩展同步序列的Java多线程程序可达性测试方法[M].东南大学(软件与理论),2007</w:t>
      </w:r>
      <w:r>
        <w:rPr>
          <w:rFonts w:ascii="宋体" w:eastAsia="宋体" w:hAnsi="宋体" w:cs="宋体" w:hint="eastAsia"/>
          <w:color w:val="231F20"/>
          <w:kern w:val="0"/>
          <w:sz w:val="24"/>
          <w:szCs w:val="24"/>
        </w:rPr>
        <w:t>。</w:t>
      </w:r>
    </w:p>
    <w:sectPr w:rsidR="00F0764B" w:rsidRPr="005803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D90" w:rsidRDefault="00BF2D90" w:rsidP="00F0764B">
      <w:r>
        <w:separator/>
      </w:r>
    </w:p>
  </w:endnote>
  <w:endnote w:type="continuationSeparator" w:id="0">
    <w:p w:rsidR="00BF2D90" w:rsidRDefault="00BF2D90" w:rsidP="00F07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D90" w:rsidRDefault="00BF2D90" w:rsidP="00F0764B">
      <w:r>
        <w:separator/>
      </w:r>
    </w:p>
  </w:footnote>
  <w:footnote w:type="continuationSeparator" w:id="0">
    <w:p w:rsidR="00BF2D90" w:rsidRDefault="00BF2D90" w:rsidP="00F07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D27191"/>
    <w:multiLevelType w:val="multilevel"/>
    <w:tmpl w:val="D638DCB0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eastAsia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eastAsia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Times New Roman" w:eastAsia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eastAsia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Times New Roman" w:eastAsia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eastAsia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eastAsia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Times New Roman" w:eastAsia="Times New Roman" w:hint="default"/>
      </w:rPr>
    </w:lvl>
  </w:abstractNum>
  <w:abstractNum w:abstractNumId="1" w15:restartNumberingAfterBreak="0">
    <w:nsid w:val="66B50B6F"/>
    <w:multiLevelType w:val="hybridMultilevel"/>
    <w:tmpl w:val="E3BEADB6"/>
    <w:lvl w:ilvl="0" w:tplc="2FF664C8">
      <w:start w:val="1"/>
      <w:numFmt w:val="decimal"/>
      <w:lvlText w:val="%1"/>
      <w:lvlJc w:val="left"/>
      <w:pPr>
        <w:ind w:left="360" w:hanging="360"/>
      </w:pPr>
      <w:rPr>
        <w:rFonts w:ascii="Arial" w:eastAsia="Aria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3A6"/>
    <w:rsid w:val="00580356"/>
    <w:rsid w:val="008703A6"/>
    <w:rsid w:val="00BA5D39"/>
    <w:rsid w:val="00BF2D90"/>
    <w:rsid w:val="00D31723"/>
    <w:rsid w:val="00D96D7B"/>
    <w:rsid w:val="00DA0A76"/>
    <w:rsid w:val="00F0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A4B06A-C048-4245-A590-932562012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7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764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76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764B"/>
    <w:rPr>
      <w:sz w:val="18"/>
      <w:szCs w:val="18"/>
    </w:rPr>
  </w:style>
  <w:style w:type="paragraph" w:styleId="a5">
    <w:name w:val="Body Text"/>
    <w:basedOn w:val="a"/>
    <w:link w:val="Char1"/>
    <w:uiPriority w:val="1"/>
    <w:qFormat/>
    <w:rsid w:val="00F0764B"/>
    <w:pPr>
      <w:jc w:val="left"/>
    </w:pPr>
    <w:rPr>
      <w:rFonts w:ascii="宋体" w:eastAsia="宋体" w:hAnsi="宋体" w:cs="宋体"/>
      <w:kern w:val="0"/>
      <w:sz w:val="19"/>
      <w:szCs w:val="19"/>
      <w:lang w:eastAsia="en-US"/>
    </w:rPr>
  </w:style>
  <w:style w:type="character" w:customStyle="1" w:styleId="Char1">
    <w:name w:val="正文文本 Char"/>
    <w:basedOn w:val="a0"/>
    <w:link w:val="a5"/>
    <w:uiPriority w:val="1"/>
    <w:rsid w:val="00F0764B"/>
    <w:rPr>
      <w:rFonts w:ascii="宋体" w:eastAsia="宋体" w:hAnsi="宋体" w:cs="宋体"/>
      <w:kern w:val="0"/>
      <w:sz w:val="19"/>
      <w:szCs w:val="19"/>
      <w:lang w:eastAsia="en-US"/>
    </w:rPr>
  </w:style>
  <w:style w:type="paragraph" w:styleId="a6">
    <w:name w:val="List Paragraph"/>
    <w:basedOn w:val="a"/>
    <w:uiPriority w:val="34"/>
    <w:qFormat/>
    <w:rsid w:val="00F0764B"/>
    <w:pPr>
      <w:ind w:firstLineChars="200" w:firstLine="420"/>
    </w:pPr>
  </w:style>
  <w:style w:type="paragraph" w:styleId="a7">
    <w:name w:val="No Spacing"/>
    <w:link w:val="Char2"/>
    <w:uiPriority w:val="1"/>
    <w:qFormat/>
    <w:rsid w:val="00BA5D39"/>
    <w:rPr>
      <w:kern w:val="0"/>
      <w:sz w:val="22"/>
    </w:rPr>
  </w:style>
  <w:style w:type="character" w:customStyle="1" w:styleId="Char2">
    <w:name w:val="无间隔 Char"/>
    <w:basedOn w:val="a0"/>
    <w:link w:val="a7"/>
    <w:uiPriority w:val="1"/>
    <w:rsid w:val="00BA5D39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406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Tusk</dc:creator>
  <cp:keywords/>
  <dc:description/>
  <cp:lastModifiedBy>Tusk</cp:lastModifiedBy>
  <cp:revision>3</cp:revision>
  <dcterms:created xsi:type="dcterms:W3CDTF">2017-09-26T10:04:00Z</dcterms:created>
  <dcterms:modified xsi:type="dcterms:W3CDTF">2017-09-26T10:38:00Z</dcterms:modified>
</cp:coreProperties>
</file>