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F3FF" w14:textId="77777777" w:rsidR="0068256F" w:rsidRPr="0068256F" w:rsidRDefault="0068256F" w:rsidP="0068256F">
      <w:r w:rsidRPr="0068256F">
        <w:t>Machine Learning:</w:t>
      </w:r>
    </w:p>
    <w:p w14:paraId="3C65185F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Linear Regression: A linear approach to modeling the relationship between input variables and a continuous output variable.</w:t>
      </w:r>
    </w:p>
    <w:p w14:paraId="0D64BDF2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Logistic Regression: A classification algorithm used to predict the probability of categorical outcomes based on input features.</w:t>
      </w:r>
    </w:p>
    <w:p w14:paraId="6CD7A0B0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Decision Trees: Tree-like models that make decisions based on features and splitting criteria to solve classification and regression problems.</w:t>
      </w:r>
    </w:p>
    <w:p w14:paraId="273C6D7C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Random Forests: An ensemble of decision trees that combine their predictions to improve accuracy and handle complex data.</w:t>
      </w:r>
    </w:p>
    <w:p w14:paraId="5440F71A" w14:textId="3F0FE085" w:rsidR="0068256F" w:rsidRPr="000417B5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0417B5">
        <w:rPr>
          <w:strike/>
        </w:rPr>
        <w:t>Gradient Boosting Machines (GBM): An ensemble learning technique that builds models sequentially, each correcting the mistakes of the previous model</w:t>
      </w:r>
      <w:r w:rsidR="004D3243" w:rsidRPr="000417B5">
        <w:rPr>
          <w:strike/>
        </w:rPr>
        <w:t xml:space="preserve"> – was used with Hidden Markov Model (HMM)</w:t>
      </w:r>
      <w:r w:rsidRPr="000417B5">
        <w:rPr>
          <w:strike/>
        </w:rPr>
        <w:t>.</w:t>
      </w:r>
    </w:p>
    <w:p w14:paraId="5B547E1B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Support Vector Machines (SVM): A binary classification algorithm that finds the best hyperplane to separate data into different classes.</w:t>
      </w:r>
    </w:p>
    <w:p w14:paraId="5376AD98" w14:textId="77777777" w:rsidR="0068256F" w:rsidRPr="000417B5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0417B5">
        <w:rPr>
          <w:strike/>
        </w:rPr>
        <w:t>K-Nearest Neighbors (KNN): A method that predicts the class of a sample based on the majority class of its k nearest neighbors.</w:t>
      </w:r>
    </w:p>
    <w:p w14:paraId="0AEE8D9E" w14:textId="77777777" w:rsidR="0068256F" w:rsidRPr="000417B5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0417B5">
        <w:rPr>
          <w:strike/>
        </w:rPr>
        <w:t>Naive Bayes: A probabilistic classifier based on Bayes' theorem and the assumption of independence between features.</w:t>
      </w:r>
    </w:p>
    <w:p w14:paraId="7CBBA15D" w14:textId="77777777" w:rsidR="0068256F" w:rsidRPr="00EF1354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EF1354">
        <w:rPr>
          <w:strike/>
        </w:rPr>
        <w:t>Principal Component Analysis (PCA): A dimensionality reduction technique that transforms data into a lower-dimensional space while preserving important information.</w:t>
      </w:r>
    </w:p>
    <w:p w14:paraId="452A6B1D" w14:textId="77777777" w:rsidR="0068256F" w:rsidRPr="00990F06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90F06">
        <w:rPr>
          <w:strike/>
        </w:rPr>
        <w:t>K-Means Clustering: A clustering algorithm that partitions data into k distinct clusters based on similarity.</w:t>
      </w:r>
    </w:p>
    <w:p w14:paraId="075C1AF8" w14:textId="77777777" w:rsidR="0068256F" w:rsidRPr="00EF1354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EF1354">
        <w:rPr>
          <w:strike/>
        </w:rPr>
        <w:t>Gaussian Mixture Models (GMM): A probabilistic model used for clustering and density estimation by representing data as a mixture of Gaussian distributions.</w:t>
      </w:r>
    </w:p>
    <w:p w14:paraId="738350FE" w14:textId="6885A87F" w:rsidR="0068256F" w:rsidRPr="00EF1354" w:rsidRDefault="00EF1354" w:rsidP="0068256F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EF1354">
        <w:rPr>
          <w:strike/>
        </w:rPr>
        <w:t>Apriori</w:t>
      </w:r>
      <w:proofErr w:type="spellEnd"/>
      <w:r w:rsidR="0068256F" w:rsidRPr="00EF1354">
        <w:rPr>
          <w:strike/>
        </w:rPr>
        <w:t xml:space="preserve">: </w:t>
      </w:r>
      <w:proofErr w:type="spellStart"/>
      <w:r w:rsidRPr="00EF1354">
        <w:rPr>
          <w:strike/>
        </w:rPr>
        <w:t>Apriori</w:t>
      </w:r>
      <w:proofErr w:type="spellEnd"/>
      <w:r w:rsidRPr="00EF1354">
        <w:rPr>
          <w:strike/>
        </w:rPr>
        <w:t xml:space="preserve"> algorithm is used for frequent itemset mining in transactional databases to find recurring patterns and associations among items.</w:t>
      </w:r>
    </w:p>
    <w:p w14:paraId="0FC70342" w14:textId="77777777" w:rsidR="0068256F" w:rsidRPr="006F7BB9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6F7BB9">
        <w:rPr>
          <w:strike/>
        </w:rPr>
        <w:t>Ridge Regression: A regularized linear regression method that uses L2 regularization to prevent overfitting by shrinking the coefficients.</w:t>
      </w:r>
    </w:p>
    <w:p w14:paraId="60D4AC81" w14:textId="77777777" w:rsidR="0068256F" w:rsidRPr="006F7BB9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6F7BB9">
        <w:rPr>
          <w:strike/>
        </w:rPr>
        <w:t>Lasso Regression: A regularized linear regression method that uses L1 regularization to perform feature selection and estimate sparse models.</w:t>
      </w:r>
    </w:p>
    <w:p w14:paraId="56DFE262" w14:textId="1D15B3CF" w:rsidR="0068256F" w:rsidRDefault="00FB03CB" w:rsidP="00DE2F6B">
      <w:pPr>
        <w:pStyle w:val="ListParagraph"/>
        <w:numPr>
          <w:ilvl w:val="0"/>
          <w:numId w:val="3"/>
        </w:numPr>
      </w:pPr>
      <w:proofErr w:type="spellStart"/>
      <w:r w:rsidRPr="00F66738">
        <w:t>XGBoost</w:t>
      </w:r>
      <w:proofErr w:type="spellEnd"/>
      <w:r w:rsidR="0068256F" w:rsidRPr="0068256F">
        <w:t xml:space="preserve">: </w:t>
      </w:r>
      <w:proofErr w:type="spellStart"/>
      <w:r w:rsidRPr="00FB03CB">
        <w:t>XGBoost</w:t>
      </w:r>
      <w:proofErr w:type="spellEnd"/>
      <w:r w:rsidRPr="00FB03CB">
        <w:t xml:space="preserve"> is an optimized gradient boosting algorithm used for supervised learning tasks, offering high performance and efficiency in handling large datasets.</w:t>
      </w:r>
    </w:p>
    <w:p w14:paraId="627D1F81" w14:textId="77777777" w:rsidR="00FB03CB" w:rsidRDefault="00FB03CB" w:rsidP="00FB03CB"/>
    <w:p w14:paraId="0AD020C5" w14:textId="77777777" w:rsidR="0068256F" w:rsidRPr="0068256F" w:rsidRDefault="0068256F" w:rsidP="0068256F">
      <w:r w:rsidRPr="0068256F">
        <w:t>Deep Learning:</w:t>
      </w:r>
    </w:p>
    <w:p w14:paraId="105A79DF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Convolutional Neural Networks (CNN): Deep learning models designed for image and video analysis, leveraging convolutional layers to capture spatial hierarchies.</w:t>
      </w:r>
    </w:p>
    <w:p w14:paraId="7A021B34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Recurrent Neural Networks (RNN): Neural networks designed for sequential data processing, capturing dependencies through recurrent connections.</w:t>
      </w:r>
    </w:p>
    <w:p w14:paraId="3DDA86C3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Long Short-Term Memory (LSTM): A variant of RNN that mitigates the vanishing gradient problem and effectively models long-term dependencies.</w:t>
      </w:r>
    </w:p>
    <w:p w14:paraId="0370BDD6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Generative Adversarial Networks (GAN): A framework involving two networks, a generator and a discriminator, competing with each other to generate realistic data.</w:t>
      </w:r>
    </w:p>
    <w:p w14:paraId="172F69CD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lastRenderedPageBreak/>
        <w:t>Deep Boltzmann Machines (DBM): Probabilistic generative models with multiple layers of hidden units, capturing complex distributions in unsupervised learning.</w:t>
      </w:r>
    </w:p>
    <w:p w14:paraId="10FA93A6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Autoencoders: Neural networks used for unsupervised learning by reconstructing the input data, often employed for dimensionality reduction or feature learning.</w:t>
      </w:r>
    </w:p>
    <w:p w14:paraId="77FF074A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Deep Belief Networks (DBN): Stacked networks of restricted Boltzmann machines, used for unsupervised pretraining or feature extraction.</w:t>
      </w:r>
    </w:p>
    <w:p w14:paraId="0DC7A6BC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Self-Organizing Maps (SOM): Unsupervised learning models that transform high-dimensional data into a lower-dimensional representation while preserving the topology.</w:t>
      </w:r>
    </w:p>
    <w:p w14:paraId="3F542FB9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Variational Autoencoders (VAE): Generative models that utilize a probabilistic encoder-decoder architecture to learn latent representations of data.</w:t>
      </w:r>
    </w:p>
    <w:p w14:paraId="1BB7933E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Temporal Convolutional Networks (TCN): Convolutional neural networks designed for sequence modeling tasks, capable of capturing long-range dependencies.</w:t>
      </w:r>
    </w:p>
    <w:p w14:paraId="6C986C7D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Transformer Networks: Models based on self-attention mechanisms that excel in natural language processing tasks by processing inputs in parallel.</w:t>
      </w:r>
    </w:p>
    <w:p w14:paraId="2E86F5BE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Restricted Boltzmann Machines (RBM): Generative stochastic models used for unsupervised learning, particularly in the context of deep learning.</w:t>
      </w:r>
    </w:p>
    <w:p w14:paraId="60D4685B" w14:textId="51572328" w:rsidR="004E51F1" w:rsidRPr="0068256F" w:rsidRDefault="0068256F" w:rsidP="00DE2F6B">
      <w:pPr>
        <w:pStyle w:val="ListParagraph"/>
        <w:numPr>
          <w:ilvl w:val="0"/>
          <w:numId w:val="5"/>
        </w:numPr>
      </w:pPr>
      <w:r w:rsidRPr="0068256F">
        <w:t>Capsule Networks (</w:t>
      </w:r>
      <w:proofErr w:type="spellStart"/>
      <w:r w:rsidRPr="0068256F">
        <w:t>CapsNet</w:t>
      </w:r>
      <w:proofErr w:type="spellEnd"/>
      <w:r w:rsidRPr="0068256F">
        <w:t>): Neural networks designed to overcome limitations of traditional convolutional architectures by encapsulating hierarchical information in capsules.</w:t>
      </w:r>
    </w:p>
    <w:sectPr w:rsidR="004E51F1" w:rsidRPr="0068256F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BB1"/>
    <w:multiLevelType w:val="hybridMultilevel"/>
    <w:tmpl w:val="C478B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2" w15:restartNumberingAfterBreak="0">
    <w:nsid w:val="3CB12443"/>
    <w:multiLevelType w:val="hybridMultilevel"/>
    <w:tmpl w:val="C824B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27924"/>
    <w:multiLevelType w:val="multilevel"/>
    <w:tmpl w:val="790C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679C9"/>
    <w:multiLevelType w:val="multilevel"/>
    <w:tmpl w:val="CF34A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621004">
    <w:abstractNumId w:val="1"/>
  </w:num>
  <w:num w:numId="2" w16cid:durableId="2094543268">
    <w:abstractNumId w:val="4"/>
  </w:num>
  <w:num w:numId="3" w16cid:durableId="108553831">
    <w:abstractNumId w:val="2"/>
  </w:num>
  <w:num w:numId="4" w16cid:durableId="2069957175">
    <w:abstractNumId w:val="3"/>
  </w:num>
  <w:num w:numId="5" w16cid:durableId="75740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41"/>
    <w:rsid w:val="000417B5"/>
    <w:rsid w:val="002D4E57"/>
    <w:rsid w:val="003603DB"/>
    <w:rsid w:val="004D3243"/>
    <w:rsid w:val="004E51F1"/>
    <w:rsid w:val="0068256F"/>
    <w:rsid w:val="006F7BB9"/>
    <w:rsid w:val="00990F06"/>
    <w:rsid w:val="009D67DC"/>
    <w:rsid w:val="009F424F"/>
    <w:rsid w:val="00DE2F6B"/>
    <w:rsid w:val="00EF1354"/>
    <w:rsid w:val="00FA7841"/>
    <w:rsid w:val="00FB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9B32"/>
  <w15:chartTrackingRefBased/>
  <w15:docId w15:val="{BC75C874-1608-48B8-AF19-8FAD75C7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68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82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8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3926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50783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7981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516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510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5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11</cp:revision>
  <dcterms:created xsi:type="dcterms:W3CDTF">2023-07-19T14:25:00Z</dcterms:created>
  <dcterms:modified xsi:type="dcterms:W3CDTF">2023-08-01T20:16:00Z</dcterms:modified>
</cp:coreProperties>
</file>