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F3FF" w14:textId="77777777" w:rsidR="0068256F" w:rsidRPr="0068256F" w:rsidRDefault="0068256F" w:rsidP="0068256F">
      <w:r w:rsidRPr="0068256F">
        <w:t>Machine Learning:</w:t>
      </w:r>
    </w:p>
    <w:p w14:paraId="3C65185F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Linear Regression: A linear approach to modeling the relationship between input variables and a continuous output variable.</w:t>
      </w:r>
    </w:p>
    <w:p w14:paraId="0D64BDF2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Logistic Regression: A classification algorithm used to predict the probability of categorical outcomes based on input features.</w:t>
      </w:r>
    </w:p>
    <w:p w14:paraId="6CD7A0B0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Decision Trees: Tree-like models that make decisions based on features and splitting criteria to solve classification and regression problems.</w:t>
      </w:r>
    </w:p>
    <w:p w14:paraId="273C6D7C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Random Forests: An ensemble of decision trees that combine their predictions to improve accuracy and handle complex data.</w:t>
      </w:r>
    </w:p>
    <w:p w14:paraId="5440F71A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Gradient Boosting Machines (GBM): An ensemble learning technique that builds models sequentially, each correcting the mistakes of the previous model.</w:t>
      </w:r>
    </w:p>
    <w:p w14:paraId="5B547E1B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Support Vector Machines (SVM): A binary classification algorithm that finds the best hyperplane to separate data into different classes.</w:t>
      </w:r>
    </w:p>
    <w:p w14:paraId="5376AD98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K-Nearest Neighbors (KNN): A method that predicts the class of a sample based on the majority class of its k nearest neighbors.</w:t>
      </w:r>
    </w:p>
    <w:p w14:paraId="0AEE8D9E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Naive Bayes: A probabilistic classifier based on Bayes' theorem and the assumption of independence between features.</w:t>
      </w:r>
    </w:p>
    <w:p w14:paraId="7CBBA15D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Principal Component Analysis (PCA): A dimensionality reduction technique that transforms data into a lower-dimensional space while preserving important information.</w:t>
      </w:r>
    </w:p>
    <w:p w14:paraId="452A6B1D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K-Means Clustering: A clustering algorithm that partitions data into k distinct clusters based on similarity.</w:t>
      </w:r>
    </w:p>
    <w:p w14:paraId="075C1AF8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Gaussian Mixture Models (GMM): A probabilistic model used for clustering and density estimation by representing data as a mixture of Gaussian distributions.</w:t>
      </w:r>
    </w:p>
    <w:p w14:paraId="738350FE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AdaBoost: An ensemble technique that combines multiple weak classifiers to create a strong classifier by weighting the importance of each classifier.</w:t>
      </w:r>
    </w:p>
    <w:p w14:paraId="0FC70342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Ridge Regression: A regularized linear regression method that uses L2 regularization to prevent overfitting by shrinking the coefficients.</w:t>
      </w:r>
    </w:p>
    <w:p w14:paraId="60D4AC81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Lasso Regression: A regularized linear regression method that uses L1 regularization to perform feature selection and estimate sparse models.</w:t>
      </w:r>
    </w:p>
    <w:p w14:paraId="56DFE262" w14:textId="52226723" w:rsidR="0068256F" w:rsidRDefault="0068256F" w:rsidP="00DE2F6B">
      <w:pPr>
        <w:pStyle w:val="ListParagraph"/>
        <w:numPr>
          <w:ilvl w:val="0"/>
          <w:numId w:val="3"/>
        </w:numPr>
      </w:pPr>
      <w:r w:rsidRPr="0068256F">
        <w:t>Elastic Net: A linear regression method that combines both L1 and L2 regularization to balance between feature selection and coefficient shrinkage.</w:t>
      </w:r>
    </w:p>
    <w:p w14:paraId="0AD020C5" w14:textId="77777777" w:rsidR="0068256F" w:rsidRPr="0068256F" w:rsidRDefault="0068256F" w:rsidP="0068256F">
      <w:r w:rsidRPr="0068256F">
        <w:t>Deep Learning:</w:t>
      </w:r>
    </w:p>
    <w:p w14:paraId="105A79DF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Convolutional Neural Networks (CNN): Deep learning models designed for image and video analysis, leveraging convolutional layers to capture spatial hierarchies.</w:t>
      </w:r>
    </w:p>
    <w:p w14:paraId="7A021B34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Recurrent Neural Networks (RNN): Neural networks designed for sequential data processing, capturing dependencies through recurrent connections.</w:t>
      </w:r>
    </w:p>
    <w:p w14:paraId="3DDA86C3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Long Short-Term Memory (LSTM): A variant of RNN that mitigates the vanishing gradient problem and effectively models long-term dependencies.</w:t>
      </w:r>
    </w:p>
    <w:p w14:paraId="0370BDD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Generative Adversarial Networks (GAN): A framework involving two networks, a generator and a discriminator, competing with each other to generate realistic data.</w:t>
      </w:r>
    </w:p>
    <w:p w14:paraId="172F69C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Boltzmann Machines (DBM): Probabilistic generative models with multiple layers of hidden units, capturing complex distributions in unsupervised learning.</w:t>
      </w:r>
    </w:p>
    <w:p w14:paraId="10FA93A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lastRenderedPageBreak/>
        <w:t>Autoencoders: Neural networks used for unsupervised learning by reconstructing the input data, often employed for dimensionality reduction or feature learning.</w:t>
      </w:r>
    </w:p>
    <w:p w14:paraId="77FF074A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Belief Networks (DBN): Stacked networks of restricted Boltzmann machines, used for unsupervised pretraining or feature extraction.</w:t>
      </w:r>
    </w:p>
    <w:p w14:paraId="0DC7A6BC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Self-Organizing Maps (SOM): Unsupervised learning models that transform high-dimensional data into a lower-dimensional representation while preserving the topology.</w:t>
      </w:r>
    </w:p>
    <w:p w14:paraId="3F542FB9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Variational Autoencoders (VAE): Generative models that utilize a probabilistic encoder-decoder architecture to learn latent representations of data.</w:t>
      </w:r>
    </w:p>
    <w:p w14:paraId="1BB7933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Temporal Convolutional Networks (TCN): Convolutional neural networks designed for sequence modeling tasks, capable of capturing long-range dependencies.</w:t>
      </w:r>
    </w:p>
    <w:p w14:paraId="6C986C7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Transformer Networks: Models based on self-attention mechanisms that excel in natural language processing tasks by processing inputs in parallel.</w:t>
      </w:r>
    </w:p>
    <w:p w14:paraId="2E86F5B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Restricted Boltzmann Machines (RBM): Generative stochastic models used for unsupervised learning, particularly in the context of deep learning.</w:t>
      </w:r>
    </w:p>
    <w:p w14:paraId="60D4685B" w14:textId="51572328" w:rsidR="004E51F1" w:rsidRPr="0068256F" w:rsidRDefault="0068256F" w:rsidP="00DE2F6B">
      <w:pPr>
        <w:pStyle w:val="ListParagraph"/>
        <w:numPr>
          <w:ilvl w:val="0"/>
          <w:numId w:val="5"/>
        </w:numPr>
      </w:pPr>
      <w:r w:rsidRPr="0068256F">
        <w:t>Capsule Networks (</w:t>
      </w:r>
      <w:proofErr w:type="spellStart"/>
      <w:r w:rsidRPr="0068256F">
        <w:t>CapsNet</w:t>
      </w:r>
      <w:proofErr w:type="spellEnd"/>
      <w:r w:rsidRPr="0068256F">
        <w:t>): Neural networks designed to overcome limitations of traditional convolutional architectures by encapsulating hierarchical information in capsules.</w:t>
      </w:r>
    </w:p>
    <w:sectPr w:rsidR="004E51F1" w:rsidRPr="0068256F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B1"/>
    <w:multiLevelType w:val="hybridMultilevel"/>
    <w:tmpl w:val="C478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2" w15:restartNumberingAfterBreak="0">
    <w:nsid w:val="3CB12443"/>
    <w:multiLevelType w:val="hybridMultilevel"/>
    <w:tmpl w:val="C824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924"/>
    <w:multiLevelType w:val="multilevel"/>
    <w:tmpl w:val="790C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679C9"/>
    <w:multiLevelType w:val="multilevel"/>
    <w:tmpl w:val="CF3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21004">
    <w:abstractNumId w:val="1"/>
  </w:num>
  <w:num w:numId="2" w16cid:durableId="2094543268">
    <w:abstractNumId w:val="4"/>
  </w:num>
  <w:num w:numId="3" w16cid:durableId="108553831">
    <w:abstractNumId w:val="2"/>
  </w:num>
  <w:num w:numId="4" w16cid:durableId="2069957175">
    <w:abstractNumId w:val="3"/>
  </w:num>
  <w:num w:numId="5" w16cid:durableId="7574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1"/>
    <w:rsid w:val="002D4E57"/>
    <w:rsid w:val="003603DB"/>
    <w:rsid w:val="004E51F1"/>
    <w:rsid w:val="0068256F"/>
    <w:rsid w:val="009F424F"/>
    <w:rsid w:val="00DE2F6B"/>
    <w:rsid w:val="00F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B32"/>
  <w15:chartTrackingRefBased/>
  <w15:docId w15:val="{BC75C874-1608-48B8-AF19-8FAD75C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8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8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926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78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798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1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1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4</cp:revision>
  <dcterms:created xsi:type="dcterms:W3CDTF">2023-07-19T14:25:00Z</dcterms:created>
  <dcterms:modified xsi:type="dcterms:W3CDTF">2023-07-19T14:34:00Z</dcterms:modified>
</cp:coreProperties>
</file>