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r>
        <w:rPr>
          <w:lang w:val="en-US"/>
        </w:rPr>
        <w:t>Liech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r>
        <w:t>Platform</w:t>
      </w:r>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Target Audience</w:t>
      </w:r>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r>
        <w:t>Theme Interpretation (Shader + Alchemy)</w:t>
      </w:r>
    </w:p>
    <w:p w14:paraId="5B0A857E" w14:textId="521B44FB" w:rsidR="00033683" w:rsidRDefault="00033683" w:rsidP="00033683">
      <w:pPr>
        <w:pStyle w:val="Listenabsatz"/>
        <w:numPr>
          <w:ilvl w:val="0"/>
          <w:numId w:val="1"/>
        </w:numPr>
      </w:pPr>
      <w:r>
        <w:t>Primary Mechanics</w:t>
      </w:r>
    </w:p>
    <w:p w14:paraId="6F00C5F1" w14:textId="34B05227" w:rsidR="00033683" w:rsidRDefault="00033683" w:rsidP="00033683">
      <w:pPr>
        <w:pStyle w:val="Listenabsatz"/>
        <w:numPr>
          <w:ilvl w:val="0"/>
          <w:numId w:val="1"/>
        </w:numPr>
      </w:pPr>
      <w:r>
        <w:t>Secondary Mechanics</w:t>
      </w:r>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r>
        <w:t>Theme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wild logical leaps. There is a real Game, but the challenge is to configure it correctly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Gameshow where the rules changing per episode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r>
        <w:rPr>
          <w:lang w:val="en-US"/>
        </w:rPr>
        <w:t>u</w:t>
      </w:r>
      <w:r w:rsidRPr="00607F5C">
        <w:rPr>
          <w:lang w:val="en-US"/>
        </w:rPr>
        <w:t>nkown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Trying to play World Of Warcraft 3, but ultimately failing todo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is game relies heavily on one offs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Buttons that are not willing to react in English can be dated in UwU</w:t>
      </w:r>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It is popular to allow the user to make Screenshots and save them later. To make this more accessible you can just use Strg C + Strg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“_xXShadowChadXx_”.</w:t>
      </w:r>
      <w:r w:rsidR="004A073A">
        <w:rPr>
          <w:lang w:val="en-US"/>
        </w:rPr>
        <w:t xml:space="preserve"> It will contain some “Dark Arts” Themes and is maybe a MMO.</w:t>
      </w:r>
    </w:p>
    <w:p w14:paraId="0D903580" w14:textId="232ED724" w:rsidR="004A073A" w:rsidRDefault="004A073A" w:rsidP="004C41E8">
      <w:pPr>
        <w:rPr>
          <w:lang w:val="en-US"/>
        </w:rPr>
      </w:pPr>
      <w:r>
        <w:rPr>
          <w:lang w:val="en-US"/>
        </w:rPr>
        <w:t>The Soundtrack contain slow erratic and reverb heavy athmosphere. In different localizations this also changes. E.g. Cat Sign Language makes use of muffled cat noises and UwU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r w:rsidR="00A55468">
        <w:rPr>
          <w:lang w:val="en-US"/>
        </w:rPr>
        <w:t>rhythmlessnes</w:t>
      </w:r>
      <w:r w:rsidR="002C365A">
        <w:rPr>
          <w:lang w:val="en-US"/>
        </w:rPr>
        <w:t>.</w:t>
      </w:r>
    </w:p>
    <w:p w14:paraId="782B12D5" w14:textId="77777777" w:rsidR="0053067B" w:rsidRDefault="0053067B" w:rsidP="001101EC">
      <w:pPr>
        <w:pStyle w:val="Titel"/>
        <w:rPr>
          <w:lang w:val="en-US"/>
        </w:rPr>
      </w:pPr>
    </w:p>
    <w:p w14:paraId="3B06F491" w14:textId="77777777" w:rsidR="0053067B" w:rsidRDefault="0053067B" w:rsidP="001101EC">
      <w:pPr>
        <w:pStyle w:val="Titel"/>
        <w:rPr>
          <w:lang w:val="en-US"/>
        </w:rPr>
      </w:pPr>
    </w:p>
    <w:p w14:paraId="1E591C1A" w14:textId="77777777" w:rsidR="0053067B" w:rsidRDefault="0053067B" w:rsidP="001101EC">
      <w:pPr>
        <w:pStyle w:val="Titel"/>
        <w:rPr>
          <w:lang w:val="en-US"/>
        </w:rPr>
      </w:pPr>
    </w:p>
    <w:p w14:paraId="6C6115C0" w14:textId="77777777" w:rsidR="0053067B" w:rsidRDefault="0053067B" w:rsidP="001101EC">
      <w:pPr>
        <w:pStyle w:val="Titel"/>
        <w:rPr>
          <w:lang w:val="en-US"/>
        </w:rPr>
      </w:pPr>
    </w:p>
    <w:p w14:paraId="1CBB0BF0" w14:textId="77777777" w:rsidR="0053067B" w:rsidRDefault="0053067B" w:rsidP="001101EC">
      <w:pPr>
        <w:pStyle w:val="Titel"/>
        <w:rPr>
          <w:lang w:val="en-US"/>
        </w:rPr>
      </w:pPr>
    </w:p>
    <w:p w14:paraId="1371A93F" w14:textId="77777777" w:rsidR="0053067B" w:rsidRDefault="0053067B" w:rsidP="001101EC">
      <w:pPr>
        <w:pStyle w:val="Titel"/>
        <w:rPr>
          <w:lang w:val="en-US"/>
        </w:rPr>
      </w:pPr>
    </w:p>
    <w:p w14:paraId="0307495D" w14:textId="77777777" w:rsidR="0053067B" w:rsidRDefault="0053067B" w:rsidP="001101EC">
      <w:pPr>
        <w:pStyle w:val="Titel"/>
        <w:rPr>
          <w:lang w:val="en-US"/>
        </w:rPr>
      </w:pPr>
    </w:p>
    <w:p w14:paraId="1F88100B" w14:textId="77777777" w:rsidR="0053067B" w:rsidRDefault="0053067B" w:rsidP="001101EC">
      <w:pPr>
        <w:pStyle w:val="Titel"/>
        <w:rPr>
          <w:lang w:val="en-US"/>
        </w:rPr>
      </w:pPr>
    </w:p>
    <w:p w14:paraId="3982B259" w14:textId="77777777" w:rsidR="0053067B" w:rsidRDefault="0053067B" w:rsidP="001101EC">
      <w:pPr>
        <w:pStyle w:val="Titel"/>
        <w:rPr>
          <w:lang w:val="en-US"/>
        </w:rPr>
      </w:pPr>
    </w:p>
    <w:p w14:paraId="4AD84EFB" w14:textId="77777777" w:rsidR="0053067B" w:rsidRDefault="0053067B" w:rsidP="001101EC">
      <w:pPr>
        <w:pStyle w:val="Titel"/>
        <w:rPr>
          <w:lang w:val="en-US"/>
        </w:rPr>
      </w:pPr>
    </w:p>
    <w:p w14:paraId="241E9255" w14:textId="77777777" w:rsidR="0053067B" w:rsidRDefault="0053067B" w:rsidP="001101EC">
      <w:pPr>
        <w:pStyle w:val="Titel"/>
        <w:rPr>
          <w:lang w:val="en-US"/>
        </w:rPr>
      </w:pPr>
    </w:p>
    <w:p w14:paraId="773D9594" w14:textId="675ADEB4" w:rsidR="002C4C05" w:rsidRDefault="00A55468" w:rsidP="001101EC">
      <w:pPr>
        <w:pStyle w:val="Titel"/>
        <w:rPr>
          <w:rFonts w:ascii="Segoe UI Emoji" w:hAnsi="Segoe UI Emoji" w:cs="Segoe UI Emoji"/>
          <w:lang w:val="en-US"/>
        </w:rPr>
      </w:pPr>
      <w:r>
        <w:rPr>
          <w:lang w:val="en-US"/>
        </w:rPr>
        <w:lastRenderedPageBreak/>
        <w:t>Development Plan</w:t>
      </w:r>
      <w:r w:rsidR="002C4C05">
        <w:rPr>
          <w:rFonts w:ascii="Segoe UI Emoji" w:hAnsi="Segoe UI Emoji" w:cs="Segoe UI Emoji"/>
          <w:lang w:val="en-US"/>
        </w:rPr>
        <w:t xml:space="preserve"> </w:t>
      </w:r>
    </w:p>
    <w:p w14:paraId="0B9D81DD" w14:textId="3B15F87F" w:rsidR="003D1582" w:rsidRPr="003D1582" w:rsidRDefault="00CB59AE" w:rsidP="003D1582">
      <w:pPr>
        <w:rPr>
          <w:lang w:val="en-US"/>
        </w:rPr>
      </w:pPr>
      <w:r>
        <w:rPr>
          <w:lang w:val="en-US"/>
        </w:rPr>
        <w:t xml:space="preserve">Never really used Godot before. </w:t>
      </w:r>
      <w:r w:rsidR="003D1582">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395C48"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7A2E255F"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751586">
              <w:rPr>
                <w:lang w:val="en-US"/>
              </w:rPr>
              <w:t xml:space="preserve">, </w:t>
            </w:r>
            <w:r w:rsidR="006648C5">
              <w:rPr>
                <w:lang w:val="en-US"/>
              </w:rPr>
              <w:t>Paintin</w:t>
            </w:r>
            <w:r w:rsidR="000933D9">
              <w:rPr>
                <w:lang w:val="en-US"/>
              </w:rPr>
              <w:t>g Assets</w:t>
            </w:r>
          </w:p>
        </w:tc>
      </w:tr>
      <w:tr w:rsidR="002C4C05" w:rsidRPr="00395C48"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19F3F108" w:rsidR="002C4C05" w:rsidRDefault="00A51CC9" w:rsidP="00A55468">
            <w:pPr>
              <w:tabs>
                <w:tab w:val="left" w:pos="2796"/>
              </w:tabs>
              <w:rPr>
                <w:lang w:val="en-US"/>
              </w:rPr>
            </w:pPr>
            <w:r>
              <w:rPr>
                <w:lang w:val="en-US"/>
              </w:rPr>
              <w:t>Painting Assets</w:t>
            </w:r>
            <w:r w:rsidR="00751586">
              <w:rPr>
                <w:lang w:val="en-US"/>
              </w:rPr>
              <w:t>, Voice Filter, Fish Voice, TWScene</w:t>
            </w:r>
          </w:p>
        </w:tc>
      </w:tr>
      <w:tr w:rsidR="009577F7" w:rsidRPr="00395C48"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076A64F" w:rsidR="009577F7" w:rsidRDefault="00637502" w:rsidP="00A55468">
            <w:pPr>
              <w:tabs>
                <w:tab w:val="left" w:pos="2796"/>
              </w:tabs>
              <w:rPr>
                <w:lang w:val="en-US"/>
              </w:rPr>
            </w:pPr>
            <w:r>
              <w:rPr>
                <w:lang w:val="en-US"/>
              </w:rPr>
              <w:t>Scene Management; Snap;</w:t>
            </w:r>
            <w:r w:rsidR="00B66C2E">
              <w:rPr>
                <w:lang w:val="en-US"/>
              </w:rPr>
              <w:t xml:space="preserve"> Memories</w:t>
            </w:r>
            <w:r w:rsidR="00007AA3">
              <w:rPr>
                <w:lang w:val="en-US"/>
              </w:rPr>
              <w:t>; Ubiscene</w:t>
            </w:r>
          </w:p>
        </w:tc>
      </w:tr>
      <w:tr w:rsidR="009577F7" w:rsidRPr="00395C48"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2F8E4D94" w:rsidR="009577F7" w:rsidRDefault="00395C48" w:rsidP="00A55468">
            <w:pPr>
              <w:tabs>
                <w:tab w:val="left" w:pos="2796"/>
              </w:tabs>
              <w:rPr>
                <w:lang w:val="en-US"/>
              </w:rPr>
            </w:pPr>
            <w:r>
              <w:rPr>
                <w:lang w:val="en-US"/>
              </w:rPr>
              <w:t>Cat Sign Language; Physic &lt;-&gt; Snap interaction</w:t>
            </w:r>
            <w:r w:rsidR="00921A63">
              <w:rPr>
                <w:lang w:val="en-US"/>
              </w:rPr>
              <w:t>;</w:t>
            </w:r>
            <w:r w:rsidR="00D6045A">
              <w:rPr>
                <w:lang w:val="en-US"/>
              </w:rPr>
              <w:t xml:space="preserve"> </w:t>
            </w:r>
            <w:r w:rsidR="00921A63">
              <w:rPr>
                <w:lang w:val="en-US"/>
              </w:rPr>
              <w:t>Fix rotated snap</w:t>
            </w:r>
          </w:p>
        </w:tc>
      </w:tr>
      <w:tr w:rsidR="00650273" w:rsidRPr="00921A6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826F44A" w:rsidR="00650273" w:rsidRDefault="00921A63" w:rsidP="00650273">
            <w:pPr>
              <w:tabs>
                <w:tab w:val="left" w:pos="2796"/>
              </w:tabs>
              <w:rPr>
                <w:lang w:val="en-US"/>
              </w:rPr>
            </w:pPr>
            <w:r>
              <w:rPr>
                <w:lang w:val="en-US"/>
              </w:rPr>
              <w:t xml:space="preserve">Fix rotated snap; </w:t>
            </w:r>
            <w:r w:rsidR="00395C48">
              <w:rPr>
                <w:lang w:val="en-US"/>
              </w:rPr>
              <w:t>Refactor Physic; Break</w:t>
            </w:r>
            <w:r w:rsidR="00CE7002">
              <w:rPr>
                <w:lang w:val="en-US"/>
              </w:rPr>
              <w:t>ables</w:t>
            </w: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only Bloomburrow</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07AA3"/>
    <w:rsid w:val="00033683"/>
    <w:rsid w:val="000933D9"/>
    <w:rsid w:val="001101EC"/>
    <w:rsid w:val="00126FF9"/>
    <w:rsid w:val="001404FC"/>
    <w:rsid w:val="0019719D"/>
    <w:rsid w:val="00282740"/>
    <w:rsid w:val="002C365A"/>
    <w:rsid w:val="002C4C05"/>
    <w:rsid w:val="00312763"/>
    <w:rsid w:val="0037493A"/>
    <w:rsid w:val="00395C48"/>
    <w:rsid w:val="003A7D53"/>
    <w:rsid w:val="003D1582"/>
    <w:rsid w:val="0040476F"/>
    <w:rsid w:val="0040575C"/>
    <w:rsid w:val="004104A6"/>
    <w:rsid w:val="0043704B"/>
    <w:rsid w:val="004A073A"/>
    <w:rsid w:val="004C0F60"/>
    <w:rsid w:val="004C41E8"/>
    <w:rsid w:val="004E49BE"/>
    <w:rsid w:val="0053067B"/>
    <w:rsid w:val="00583A6C"/>
    <w:rsid w:val="005D75A4"/>
    <w:rsid w:val="00600422"/>
    <w:rsid w:val="00607F5C"/>
    <w:rsid w:val="00637502"/>
    <w:rsid w:val="00650273"/>
    <w:rsid w:val="006648C5"/>
    <w:rsid w:val="0071388B"/>
    <w:rsid w:val="00714997"/>
    <w:rsid w:val="0074778F"/>
    <w:rsid w:val="00751586"/>
    <w:rsid w:val="00767513"/>
    <w:rsid w:val="00773E57"/>
    <w:rsid w:val="007B2730"/>
    <w:rsid w:val="00842136"/>
    <w:rsid w:val="00855A81"/>
    <w:rsid w:val="0087570B"/>
    <w:rsid w:val="008A37AA"/>
    <w:rsid w:val="00921A63"/>
    <w:rsid w:val="009577F7"/>
    <w:rsid w:val="0098768D"/>
    <w:rsid w:val="009E3E4E"/>
    <w:rsid w:val="009F5EFC"/>
    <w:rsid w:val="00A0474B"/>
    <w:rsid w:val="00A10EA7"/>
    <w:rsid w:val="00A51CC9"/>
    <w:rsid w:val="00A55468"/>
    <w:rsid w:val="00A63B43"/>
    <w:rsid w:val="00A73F4A"/>
    <w:rsid w:val="00AD26FA"/>
    <w:rsid w:val="00AE3D5C"/>
    <w:rsid w:val="00B64F75"/>
    <w:rsid w:val="00B66C2E"/>
    <w:rsid w:val="00BA621F"/>
    <w:rsid w:val="00CB59AE"/>
    <w:rsid w:val="00CE7002"/>
    <w:rsid w:val="00D27273"/>
    <w:rsid w:val="00D6045A"/>
    <w:rsid w:val="00D87E32"/>
    <w:rsid w:val="00DB7B18"/>
    <w:rsid w:val="00E16131"/>
    <w:rsid w:val="00E333C7"/>
    <w:rsid w:val="00E63CDD"/>
    <w:rsid w:val="00E90105"/>
    <w:rsid w:val="00F1601C"/>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953</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55</cp:revision>
  <dcterms:created xsi:type="dcterms:W3CDTF">2024-07-17T15:45:00Z</dcterms:created>
  <dcterms:modified xsi:type="dcterms:W3CDTF">2024-07-22T17:46:00Z</dcterms:modified>
</cp:coreProperties>
</file>