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tag w:val="goog_rdk_2"/>
        <w:id w:val="147475181"/>
      </w:sdtPr>
      <w:sdtContent>
        <w:p w14:paraId="00000001">
          <w:pPr>
            <w:jc w:val="center"/>
            <w:rPr>
              <w:ins w:id="1" w:author="Ngân Mai Thị (Ruby)" w:date="2023-09-12T12:33:00Z"/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sdt>
            <w:sdtPr>
              <w:tag w:val="goog_rdk_1"/>
              <w:id w:val="147451621"/>
            </w:sdtPr>
            <w:sdtContent/>
          </w:sdt>
        </w:p>
      </w:sdtContent>
    </w:sdt>
    <w:p w14:paraId="00000002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rtl w:val="0"/>
        </w:rPr>
        <w:t>Lab 6.1: Khởi tạo API request GET</w:t>
      </w:r>
    </w:p>
    <w:p w14:paraId="00000003">
      <w:r>
        <w:rPr>
          <w:b/>
          <w:rtl w:val="0"/>
        </w:rPr>
        <w:t xml:space="preserve">I/ Yêu cầu: </w:t>
      </w:r>
      <w:r>
        <w:rPr>
          <w:rtl w:val="0"/>
        </w:rPr>
        <w:t>Bảng bên dưới được cho là các API để lấy thông tin về các công cụ hiện có trong dữ liệu của trang web.</w:t>
      </w:r>
      <w:r>
        <w:rPr>
          <w:b/>
          <w:rtl w:val="0"/>
        </w:rPr>
        <w:t xml:space="preserve"> </w:t>
      </w:r>
      <w:r>
        <w:rPr>
          <w:rtl w:val="0"/>
        </w:rPr>
        <w:t>Khởi tạo API request GET cho các API được cho bên dưới.</w:t>
      </w:r>
    </w:p>
    <w:p w14:paraId="00000004">
      <w:r>
        <w:rPr>
          <w:rtl w:val="0"/>
        </w:rPr>
        <w:t xml:space="preserve">URL: </w:t>
      </w:r>
      <w:r>
        <w:fldChar w:fldCharType="begin"/>
      </w:r>
      <w:r>
        <w:instrText xml:space="preserve"> HYPERLINK "https://simple-tool-rental-api.glitch.me" \h </w:instrText>
      </w:r>
      <w:r>
        <w:fldChar w:fldCharType="separate"/>
      </w:r>
      <w:r>
        <w:rPr>
          <w:color w:val="0563C1"/>
          <w:highlight w:val="white"/>
          <w:u w:val="single"/>
          <w:rtl w:val="0"/>
        </w:rPr>
        <w:t>https://simple-tool-rental-api.glitch.me</w:t>
      </w:r>
      <w:r>
        <w:rPr>
          <w:color w:val="0563C1"/>
          <w:highlight w:val="white"/>
          <w:u w:val="single"/>
          <w:rtl w:val="0"/>
        </w:rPr>
        <w:fldChar w:fldCharType="end"/>
      </w:r>
    </w:p>
    <w:p w14:paraId="00000005">
      <w:pPr>
        <w:numPr>
          <w:ilvl w:val="0"/>
          <w:numId w:val="1"/>
        </w:numPr>
        <w:shd w:val="clear" w:fill="FFFFFF"/>
        <w:spacing w:after="0" w:line="240" w:lineRule="auto"/>
        <w:ind w:left="720" w:hanging="360"/>
        <w:rPr>
          <w:b/>
          <w:color w:val="24292F"/>
          <w:u w:val="none"/>
          <w:shd w:val="clear" w:fill="F9CB9C"/>
        </w:rPr>
      </w:pPr>
      <w:r>
        <w:rPr>
          <w:b/>
          <w:color w:val="24292F"/>
          <w:shd w:val="clear" w:fill="F9CB9C"/>
          <w:rtl w:val="0"/>
        </w:rPr>
        <w:t>Get all tools (3 API request)</w:t>
      </w:r>
    </w:p>
    <w:sdt>
      <w:sdtPr>
        <w:tag w:val="goog_rdk_4"/>
        <w:id w:val="147459459"/>
      </w:sdtPr>
      <w:sdtContent>
        <w:p w14:paraId="00000006">
          <w:pPr>
            <w:shd w:val="clear" w:fill="FFFFFF"/>
            <w:spacing w:after="0" w:line="240" w:lineRule="auto"/>
            <w:rPr>
              <w:b/>
              <w:rPrChange w:id="2" w:author="Ngân Mai Thị (Ruby)" w:date="2023-08-26T08:56:43Z">
                <w:rPr/>
              </w:rPrChange>
            </w:rPr>
          </w:pPr>
          <w:r>
            <w:rPr>
              <w:b/>
              <w:color w:val="24292F"/>
              <w:rtl w:val="0"/>
            </w:rPr>
            <w:t>GET /tools</w:t>
          </w:r>
          <w:sdt>
            <w:sdtPr>
              <w:tag w:val="goog_rdk_3"/>
              <w:id w:val="147468465"/>
              <w:showingPlcHdr/>
            </w:sdtPr>
            <w:sdtContent>
              <w:r>
                <w:rPr>
                  <w:lang w:val="en-US"/>
                </w:rPr>
                <w:t xml:space="preserve">     </w:t>
              </w:r>
            </w:sdtContent>
          </w:sdt>
        </w:p>
      </w:sdtContent>
    </w:sdt>
    <w:p w14:paraId="00000007">
      <w:pPr>
        <w:shd w:val="clear" w:fill="FFFFFF"/>
        <w:spacing w:after="0" w:line="240" w:lineRule="auto"/>
      </w:pPr>
      <w:r>
        <w:rPr>
          <w:color w:val="24292F"/>
          <w:rtl w:val="0"/>
        </w:rPr>
        <w:t>Returns a list of tools from the inventory.</w:t>
      </w:r>
    </w:p>
    <w:p w14:paraId="00000008">
      <w:pPr>
        <w:shd w:val="clear" w:fill="FFFFFF"/>
        <w:spacing w:after="240" w:line="240" w:lineRule="auto"/>
      </w:pPr>
      <w:r>
        <w:rPr>
          <w:b/>
          <w:color w:val="24292F"/>
          <w:rtl w:val="0"/>
        </w:rPr>
        <w:t>Parameters</w:t>
      </w:r>
    </w:p>
    <w:tbl>
      <w:tblPr>
        <w:tblStyle w:val="19"/>
        <w:tblW w:w="935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1119"/>
        <w:gridCol w:w="907"/>
        <w:gridCol w:w="6141"/>
      </w:tblGrid>
      <w:tr w14:paraId="49A9B4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09">
            <w:pPr>
              <w:spacing w:after="240" w:line="240" w:lineRule="auto"/>
              <w:jc w:val="center"/>
              <w:rPr>
                <w:b/>
              </w:rPr>
            </w:pPr>
            <w:r>
              <w:rPr>
                <w:b/>
                <w:color w:val="24292F"/>
                <w:rtl w:val="0"/>
              </w:rPr>
              <w:t>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0A">
            <w:pPr>
              <w:spacing w:after="240" w:line="240" w:lineRule="auto"/>
              <w:jc w:val="center"/>
              <w:rPr>
                <w:b/>
              </w:rPr>
            </w:pPr>
            <w:r>
              <w:rPr>
                <w:b/>
                <w:color w:val="24292F"/>
                <w:rtl w:val="0"/>
              </w:rPr>
              <w:t>Type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0B">
            <w:pPr>
              <w:spacing w:after="240" w:line="240" w:lineRule="auto"/>
              <w:jc w:val="center"/>
              <w:rPr>
                <w:b/>
              </w:rPr>
            </w:pPr>
            <w:r>
              <w:rPr>
                <w:b/>
                <w:color w:val="24292F"/>
                <w:rtl w:val="0"/>
              </w:rPr>
              <w:t>In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0C">
            <w:pPr>
              <w:spacing w:after="240" w:line="240" w:lineRule="auto"/>
              <w:jc w:val="center"/>
              <w:rPr>
                <w:b/>
              </w:rPr>
            </w:pPr>
            <w:r>
              <w:rPr>
                <w:b/>
                <w:color w:val="24292F"/>
                <w:rtl w:val="0"/>
              </w:rPr>
              <w:t>Description</w:t>
            </w:r>
          </w:p>
        </w:tc>
      </w:tr>
      <w:tr w14:paraId="53A63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0D">
            <w:pPr>
              <w:spacing w:after="0" w:line="240" w:lineRule="auto"/>
            </w:pPr>
            <w:r>
              <w:rPr>
                <w:color w:val="24292F"/>
                <w:rtl w:val="0"/>
              </w:rPr>
              <w:t>category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0E">
            <w:pPr>
              <w:spacing w:after="0" w:line="240" w:lineRule="auto"/>
            </w:pPr>
            <w:r>
              <w:rPr>
                <w:color w:val="24292F"/>
                <w:rtl w:val="0"/>
              </w:rP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0F">
            <w:pPr>
              <w:spacing w:after="0" w:line="240" w:lineRule="auto"/>
            </w:pPr>
            <w:r>
              <w:rPr>
                <w:color w:val="24292F"/>
                <w:rtl w:val="0"/>
              </w:rPr>
              <w:t>query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0">
            <w:pPr>
              <w:spacing w:after="0" w:line="240" w:lineRule="auto"/>
            </w:pPr>
            <w:r>
              <w:rPr>
                <w:color w:val="24292F"/>
                <w:rtl w:val="0"/>
              </w:rPr>
              <w:t>Optional - Specifies the category of tools you want to be returned. It can be one of: ladders, plumbing, power-tools, trailers, electric-generators, lawn-care.</w:t>
            </w:r>
          </w:p>
        </w:tc>
      </w:tr>
      <w:tr w14:paraId="4EAC01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1">
            <w:pPr>
              <w:spacing w:after="0" w:line="240" w:lineRule="auto"/>
            </w:pPr>
            <w:r>
              <w:rPr>
                <w:color w:val="24292F"/>
                <w:rtl w:val="0"/>
              </w:rPr>
              <w:t>results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2">
            <w:pPr>
              <w:spacing w:after="0" w:line="240" w:lineRule="auto"/>
            </w:pPr>
            <w:r>
              <w:rPr>
                <w:color w:val="24292F"/>
                <w:rtl w:val="0"/>
              </w:rP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3">
            <w:pPr>
              <w:spacing w:after="0" w:line="240" w:lineRule="auto"/>
            </w:pPr>
            <w:r>
              <w:rPr>
                <w:color w:val="24292F"/>
                <w:rtl w:val="0"/>
              </w:rPr>
              <w:t>query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4">
            <w:pPr>
              <w:spacing w:after="0" w:line="240" w:lineRule="auto"/>
            </w:pPr>
            <w:r>
              <w:rPr>
                <w:color w:val="24292F"/>
                <w:rtl w:val="0"/>
              </w:rPr>
              <w:t>Optional - Specifies the number of results you want. Must be number between 1 and 20. By default, only 20 tools will be displayed.</w:t>
            </w:r>
          </w:p>
        </w:tc>
      </w:tr>
      <w:tr w14:paraId="1ADCE8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5">
            <w:pPr>
              <w:spacing w:after="0" w:line="240" w:lineRule="auto"/>
            </w:pPr>
            <w:r>
              <w:rPr>
                <w:color w:val="24292F"/>
                <w:rtl w:val="0"/>
              </w:rPr>
              <w:t>available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6">
            <w:pPr>
              <w:spacing w:after="0" w:line="240" w:lineRule="auto"/>
            </w:pPr>
            <w:r>
              <w:rPr>
                <w:color w:val="24292F"/>
                <w:rtl w:val="0"/>
              </w:rPr>
              <w:t>boolean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7">
            <w:pPr>
              <w:spacing w:after="0" w:line="240" w:lineRule="auto"/>
            </w:pPr>
            <w:r>
              <w:rPr>
                <w:color w:val="24292F"/>
                <w:rtl w:val="0"/>
              </w:rPr>
              <w:t>query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8">
            <w:pPr>
              <w:spacing w:after="0" w:line="240" w:lineRule="auto"/>
            </w:pPr>
            <w:r>
              <w:rPr>
                <w:color w:val="24292F"/>
                <w:rtl w:val="0"/>
              </w:rPr>
              <w:t>Optional - Specifies the availability of the tools. By default, all tools will be displayed.</w:t>
            </w:r>
          </w:p>
        </w:tc>
      </w:tr>
    </w:tbl>
    <w:p w14:paraId="00000019">
      <w:pPr>
        <w:rPr>
          <w:b/>
          <w:color w:val="24292F"/>
        </w:rPr>
      </w:pPr>
    </w:p>
    <w:p w14:paraId="0000001A">
      <w:pPr>
        <w:numPr>
          <w:ilvl w:val="0"/>
          <w:numId w:val="1"/>
        </w:numPr>
        <w:shd w:val="clear" w:fill="FFFFFF"/>
        <w:spacing w:before="360" w:after="240" w:line="240" w:lineRule="auto"/>
        <w:ind w:left="720" w:hanging="360"/>
        <w:rPr>
          <w:b/>
          <w:color w:val="24292F"/>
          <w:u w:val="none"/>
          <w:shd w:val="clear" w:fill="F9CB9C"/>
        </w:rPr>
      </w:pPr>
      <w:r>
        <w:rPr>
          <w:b/>
          <w:color w:val="24292F"/>
          <w:shd w:val="clear" w:fill="F9CB9C"/>
          <w:rtl w:val="0"/>
        </w:rPr>
        <w:t>Get a single tool (2 API request)</w:t>
      </w:r>
    </w:p>
    <w:p w14:paraId="0000001B">
      <w:pPr>
        <w:shd w:val="clear" w:fill="FFFFFF"/>
        <w:spacing w:after="0" w:line="240" w:lineRule="auto"/>
        <w:rPr>
          <w:color w:val="24292F"/>
        </w:rPr>
      </w:pPr>
      <w:r>
        <w:rPr>
          <w:b/>
          <w:color w:val="24292F"/>
          <w:rtl w:val="0"/>
        </w:rPr>
        <w:t xml:space="preserve">GET </w:t>
      </w:r>
      <w:bookmarkStart w:id="1" w:name="_GoBack"/>
      <w:r>
        <w:rPr>
          <w:b/>
          <w:color w:val="24292F"/>
          <w:rtl w:val="0"/>
        </w:rPr>
        <w:t>/tools/:toolId</w:t>
      </w:r>
      <w:bookmarkEnd w:id="1"/>
    </w:p>
    <w:p w14:paraId="0000001C">
      <w:pPr>
        <w:shd w:val="clear" w:fill="FFFFFF"/>
        <w:spacing w:after="240" w:line="240" w:lineRule="auto"/>
        <w:rPr>
          <w:color w:val="24292F"/>
        </w:rPr>
      </w:pPr>
      <w:r>
        <w:rPr>
          <w:color w:val="24292F"/>
          <w:rtl w:val="0"/>
        </w:rPr>
        <w:t>Returns a single tool from the inventory.</w:t>
      </w:r>
    </w:p>
    <w:p w14:paraId="0000001D">
      <w:pPr>
        <w:shd w:val="clear" w:fill="FFFFFF"/>
        <w:spacing w:after="240" w:line="240" w:lineRule="auto"/>
        <w:rPr>
          <w:color w:val="24292F"/>
        </w:rPr>
      </w:pPr>
      <w:r>
        <w:rPr>
          <w:b/>
          <w:color w:val="24292F"/>
          <w:rtl w:val="0"/>
        </w:rPr>
        <w:t>Parameters</w:t>
      </w:r>
    </w:p>
    <w:tbl>
      <w:tblPr>
        <w:tblStyle w:val="20"/>
        <w:tblW w:w="935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9"/>
        <w:gridCol w:w="1254"/>
        <w:gridCol w:w="993"/>
        <w:gridCol w:w="5524"/>
      </w:tblGrid>
      <w:tr w14:paraId="2DE598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E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1F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Type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0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In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1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Description</w:t>
            </w:r>
          </w:p>
        </w:tc>
      </w:tr>
      <w:tr w14:paraId="6843E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2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toolId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3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integer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4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path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5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Specifies the id of the tool you wish to retrieve.</w:t>
            </w:r>
          </w:p>
        </w:tc>
      </w:tr>
      <w:tr w14:paraId="003343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6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user-manual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7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boolean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8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query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29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Optional - Returns the user manual in PDF format.</w:t>
            </w:r>
          </w:p>
        </w:tc>
      </w:tr>
    </w:tbl>
    <w:p w14:paraId="0000002A">
      <w:pPr>
        <w:shd w:val="clear" w:fill="FFFFFF"/>
        <w:spacing w:after="240" w:line="240" w:lineRule="auto"/>
        <w:rPr>
          <w:b/>
          <w:color w:val="24292F"/>
        </w:rPr>
      </w:pPr>
    </w:p>
    <w:p w14:paraId="0000002B">
      <w:pPr>
        <w:numPr>
          <w:ilvl w:val="0"/>
          <w:numId w:val="1"/>
        </w:numPr>
        <w:shd w:val="clear" w:fill="FFFFFF"/>
        <w:spacing w:before="360" w:after="240" w:line="240" w:lineRule="auto"/>
        <w:ind w:left="720" w:hanging="360"/>
        <w:rPr>
          <w:b/>
          <w:color w:val="24292F"/>
          <w:u w:val="none"/>
          <w:shd w:val="clear" w:fill="F9CB9C"/>
        </w:rPr>
      </w:pPr>
      <w:r>
        <w:rPr>
          <w:b/>
          <w:color w:val="24292F"/>
          <w:shd w:val="clear" w:fill="F9CB9C"/>
          <w:rtl w:val="0"/>
        </w:rPr>
        <w:t>Get all orders</w:t>
      </w:r>
    </w:p>
    <w:p w14:paraId="0000002C">
      <w:pPr>
        <w:shd w:val="clear" w:fill="FFFFFF"/>
        <w:spacing w:after="240" w:line="240" w:lineRule="auto"/>
        <w:rPr>
          <w:color w:val="24292F"/>
        </w:rPr>
      </w:pPr>
      <w:r>
        <w:rPr>
          <w:color w:val="24292F"/>
          <w:rtl w:val="0"/>
        </w:rPr>
        <w:t>Returns all orders created by the API client.</w:t>
      </w:r>
    </w:p>
    <w:p w14:paraId="0000002D">
      <w:pPr>
        <w:shd w:val="clear" w:fill="FFFFFF"/>
        <w:spacing w:after="0" w:line="240" w:lineRule="auto"/>
        <w:rPr>
          <w:color w:val="24292F"/>
        </w:rPr>
      </w:pPr>
      <w:r>
        <w:rPr>
          <w:b/>
          <w:color w:val="24292F"/>
          <w:rtl w:val="0"/>
        </w:rPr>
        <w:t>GET /orders</w:t>
      </w:r>
    </w:p>
    <w:p w14:paraId="0000002E">
      <w:pPr>
        <w:shd w:val="clear" w:fill="FFFFFF"/>
        <w:spacing w:after="240" w:line="240" w:lineRule="auto"/>
        <w:rPr>
          <w:color w:val="24292F"/>
        </w:rPr>
      </w:pPr>
      <w:r>
        <w:rPr>
          <w:b/>
          <w:color w:val="24292F"/>
          <w:rtl w:val="0"/>
        </w:rPr>
        <w:t>Parameters</w:t>
      </w:r>
    </w:p>
    <w:tbl>
      <w:tblPr>
        <w:tblStyle w:val="21"/>
        <w:tblW w:w="887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PrChange w:id="3" w:author="Ngân Mai Thị (Ruby)" w:date="2023-08-26T09:09:29Z">
          <w:tblPr>
            <w:tblStyle w:val="9"/>
            <w:tblInd w:w="0" w:type="dxa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1820"/>
        <w:gridCol w:w="992"/>
        <w:gridCol w:w="1124"/>
        <w:gridCol w:w="4934"/>
        <w:tblGridChange w:id="4">
          <w:tblGrid>
            <w:gridCol w:w="1820"/>
            <w:gridCol w:w="992"/>
            <w:gridCol w:w="1124"/>
            <w:gridCol w:w="4934"/>
          </w:tblGrid>
        </w:tblGridChange>
      </w:tblGrid>
      <w:sdt>
        <w:sdtPr>
          <w:tag w:val="goog_rdk_5"/>
          <w:id w:val="147477889"/>
        </w:sdtPr>
        <w:sdtContent>
          <w:tr w14:paraId="3757F736">
            <w:tblPrEx>
              <w:tblCellMar>
                <w:top w:w="15" w:type="dxa"/>
                <w:left w:w="15" w:type="dxa"/>
                <w:bottom w:w="15" w:type="dxa"/>
                <w:right w:w="15" w:type="dxa"/>
              </w:tblCellMar>
              <w:tblPrExChange w:id="5" w:author="Ngân Mai Thị (Ruby)" w:date="2023-08-26T09:09:29Z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</w:tblPrExChange>
            </w:tblPrEx>
            <w:trPr>
              <w:trHeight w:val="658" w:hRule="atLeast"/>
              <w:tblHeader/>
              <w:trPrChange w:id="5" w:author="Ngân Mai Thị (Ruby)" w:date="2023-08-26T09:09:29Z">
                <w:trPr>
                  <w:tblHeader/>
                </w:trPr>
              </w:trPrChange>
            </w:trPr>
            <w:tc>
              <w:tcPr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FFFFFF"/>
                <w:tcMar>
                  <w:top w:w="90" w:type="dxa"/>
                  <w:left w:w="195" w:type="dxa"/>
                  <w:bottom w:w="90" w:type="dxa"/>
                  <w:right w:w="195" w:type="dxa"/>
                </w:tcMar>
                <w:vAlign w:val="center"/>
                <w:tcPrChange w:id="6" w:author="Ngân Mai Thị (Ruby)" w:date="2023-08-26T09:09:29Z">
                  <w:tcPr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FFFFFF"/>
                    <w:tcMar>
                      <w:top w:w="90" w:type="dxa"/>
                      <w:left w:w="195" w:type="dxa"/>
                      <w:bottom w:w="90" w:type="dxa"/>
                      <w:right w:w="195" w:type="dxa"/>
                    </w:tcMar>
                    <w:vAlign w:val="center"/>
                  </w:tcPr>
                </w:tcPrChange>
              </w:tcPr>
              <w:p w14:paraId="0000002F">
                <w:pPr>
                  <w:spacing w:after="240" w:line="240" w:lineRule="auto"/>
                  <w:jc w:val="center"/>
                  <w:rPr>
                    <w:b/>
                    <w:color w:val="24292F"/>
                  </w:rPr>
                </w:pPr>
                <w:r>
                  <w:rPr>
                    <w:b/>
                    <w:color w:val="24292F"/>
                    <w:rtl w:val="0"/>
                  </w:rPr>
                  <w:t>Name</w:t>
                </w:r>
              </w:p>
            </w:tc>
            <w:tc>
              <w:tcPr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FFFFFF"/>
                <w:tcMar>
                  <w:top w:w="90" w:type="dxa"/>
                  <w:left w:w="195" w:type="dxa"/>
                  <w:bottom w:w="90" w:type="dxa"/>
                  <w:right w:w="195" w:type="dxa"/>
                </w:tcMar>
                <w:vAlign w:val="center"/>
                <w:tcPrChange w:id="7" w:author="Ngân Mai Thị (Ruby)" w:date="2023-08-26T09:09:29Z">
                  <w:tcPr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FFFFFF"/>
                    <w:tcMar>
                      <w:top w:w="90" w:type="dxa"/>
                      <w:left w:w="195" w:type="dxa"/>
                      <w:bottom w:w="90" w:type="dxa"/>
                      <w:right w:w="195" w:type="dxa"/>
                    </w:tcMar>
                    <w:vAlign w:val="center"/>
                  </w:tcPr>
                </w:tcPrChange>
              </w:tcPr>
              <w:p w14:paraId="00000030">
                <w:pPr>
                  <w:spacing w:after="240" w:line="240" w:lineRule="auto"/>
                  <w:jc w:val="center"/>
                  <w:rPr>
                    <w:b/>
                    <w:color w:val="24292F"/>
                  </w:rPr>
                </w:pPr>
                <w:r>
                  <w:rPr>
                    <w:b/>
                    <w:color w:val="24292F"/>
                    <w:rtl w:val="0"/>
                  </w:rPr>
                  <w:t>Type</w:t>
                </w:r>
              </w:p>
            </w:tc>
            <w:tc>
              <w:tcPr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FFFFFF"/>
                <w:tcMar>
                  <w:top w:w="90" w:type="dxa"/>
                  <w:left w:w="195" w:type="dxa"/>
                  <w:bottom w:w="90" w:type="dxa"/>
                  <w:right w:w="195" w:type="dxa"/>
                </w:tcMar>
                <w:vAlign w:val="center"/>
                <w:tcPrChange w:id="8" w:author="Ngân Mai Thị (Ruby)" w:date="2023-08-26T09:09:29Z">
                  <w:tcPr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FFFFFF"/>
                    <w:tcMar>
                      <w:top w:w="90" w:type="dxa"/>
                      <w:left w:w="195" w:type="dxa"/>
                      <w:bottom w:w="90" w:type="dxa"/>
                      <w:right w:w="195" w:type="dxa"/>
                    </w:tcMar>
                    <w:vAlign w:val="center"/>
                  </w:tcPr>
                </w:tcPrChange>
              </w:tcPr>
              <w:p w14:paraId="00000031">
                <w:pPr>
                  <w:spacing w:after="240" w:line="240" w:lineRule="auto"/>
                  <w:jc w:val="center"/>
                  <w:rPr>
                    <w:b/>
                    <w:color w:val="24292F"/>
                  </w:rPr>
                </w:pPr>
                <w:r>
                  <w:rPr>
                    <w:b/>
                    <w:color w:val="24292F"/>
                    <w:rtl w:val="0"/>
                  </w:rPr>
                  <w:t>In</w:t>
                </w:r>
              </w:p>
            </w:tc>
            <w:tc>
              <w:tcPr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FFFFFF"/>
                <w:tcMar>
                  <w:top w:w="90" w:type="dxa"/>
                  <w:left w:w="195" w:type="dxa"/>
                  <w:bottom w:w="90" w:type="dxa"/>
                  <w:right w:w="195" w:type="dxa"/>
                </w:tcMar>
                <w:vAlign w:val="center"/>
                <w:tcPrChange w:id="9" w:author="Ngân Mai Thị (Ruby)" w:date="2023-08-26T09:09:29Z">
                  <w:tcPr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FFFFFF"/>
                    <w:tcMar>
                      <w:top w:w="90" w:type="dxa"/>
                      <w:left w:w="195" w:type="dxa"/>
                      <w:bottom w:w="90" w:type="dxa"/>
                      <w:right w:w="195" w:type="dxa"/>
                    </w:tcMar>
                    <w:vAlign w:val="center"/>
                  </w:tcPr>
                </w:tcPrChange>
              </w:tcPr>
              <w:p w14:paraId="00000032">
                <w:pPr>
                  <w:spacing w:after="240" w:line="240" w:lineRule="auto"/>
                  <w:jc w:val="center"/>
                  <w:rPr>
                    <w:b/>
                    <w:color w:val="24292F"/>
                  </w:rPr>
                </w:pPr>
                <w:r>
                  <w:rPr>
                    <w:b/>
                    <w:color w:val="24292F"/>
                    <w:rtl w:val="0"/>
                  </w:rPr>
                  <w:t>Description</w:t>
                </w:r>
              </w:p>
            </w:tc>
          </w:tr>
        </w:sdtContent>
      </w:sdt>
      <w:tr w14:paraId="5B379A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3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Authorization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4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5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header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6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Specifies the bearer token of the API client.</w:t>
            </w:r>
          </w:p>
        </w:tc>
      </w:tr>
    </w:tbl>
    <w:p w14:paraId="00000037">
      <w:pPr>
        <w:shd w:val="clear" w:fill="FFFFFF"/>
        <w:spacing w:after="240" w:line="240" w:lineRule="auto"/>
        <w:rPr>
          <w:b/>
          <w:color w:val="24292F"/>
        </w:rPr>
      </w:pPr>
    </w:p>
    <w:p w14:paraId="00000038">
      <w:pPr>
        <w:numPr>
          <w:ilvl w:val="0"/>
          <w:numId w:val="1"/>
        </w:numPr>
        <w:shd w:val="clear" w:fill="FFFFFF"/>
        <w:spacing w:after="240" w:line="240" w:lineRule="auto"/>
        <w:ind w:left="720" w:hanging="360"/>
        <w:rPr>
          <w:b/>
          <w:color w:val="24292F"/>
          <w:u w:val="none"/>
          <w:shd w:val="clear" w:fill="F9CB9C"/>
        </w:rPr>
      </w:pPr>
      <w:r>
        <w:rPr>
          <w:b/>
          <w:color w:val="24292F"/>
          <w:shd w:val="clear" w:fill="F9CB9C"/>
          <w:rtl w:val="0"/>
        </w:rPr>
        <w:t>Get a single order</w:t>
      </w:r>
    </w:p>
    <w:p w14:paraId="00000039">
      <w:pPr>
        <w:shd w:val="clear" w:fill="FFFFFF"/>
        <w:spacing w:after="240" w:line="240" w:lineRule="auto"/>
        <w:rPr>
          <w:color w:val="24292F"/>
        </w:rPr>
      </w:pPr>
      <w:r>
        <w:rPr>
          <w:color w:val="24292F"/>
          <w:rtl w:val="0"/>
        </w:rPr>
        <w:t>Returns a single order.</w:t>
      </w:r>
    </w:p>
    <w:p w14:paraId="0000003A">
      <w:pPr>
        <w:shd w:val="clear" w:fill="FFFFFF"/>
        <w:spacing w:after="0" w:line="240" w:lineRule="auto"/>
        <w:rPr>
          <w:color w:val="24292F"/>
        </w:rPr>
      </w:pPr>
      <w:r>
        <w:rPr>
          <w:b/>
          <w:color w:val="24292F"/>
          <w:rtl w:val="0"/>
        </w:rPr>
        <w:t>GET /orders/:orderId</w:t>
      </w:r>
    </w:p>
    <w:p w14:paraId="0000003B">
      <w:pPr>
        <w:shd w:val="clear" w:fill="FFFFFF"/>
        <w:spacing w:after="240" w:line="240" w:lineRule="auto"/>
        <w:rPr>
          <w:color w:val="24292F"/>
        </w:rPr>
      </w:pPr>
      <w:r>
        <w:rPr>
          <w:b/>
          <w:color w:val="24292F"/>
          <w:rtl w:val="0"/>
        </w:rPr>
        <w:t>Parameters</w:t>
      </w:r>
    </w:p>
    <w:tbl>
      <w:tblPr>
        <w:tblStyle w:val="22"/>
        <w:tblW w:w="913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1254"/>
        <w:gridCol w:w="1124"/>
        <w:gridCol w:w="4934"/>
      </w:tblGrid>
      <w:tr w14:paraId="65759E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C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D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Type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E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In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3F">
            <w:pPr>
              <w:spacing w:after="240" w:line="240" w:lineRule="auto"/>
              <w:jc w:val="center"/>
              <w:rPr>
                <w:b/>
                <w:color w:val="24292F"/>
              </w:rPr>
            </w:pPr>
            <w:r>
              <w:rPr>
                <w:b/>
                <w:color w:val="24292F"/>
                <w:rtl w:val="0"/>
              </w:rPr>
              <w:t>Description</w:t>
            </w:r>
          </w:p>
        </w:tc>
      </w:tr>
      <w:tr w14:paraId="31E6A2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0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Authorization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1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2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header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3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Specifies the bearer token of the API client.</w:t>
            </w:r>
          </w:p>
        </w:tc>
      </w:tr>
      <w:tr w14:paraId="740D7A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4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invoice</w:t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5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boolean</w:t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6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query</w:t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0047">
            <w:pPr>
              <w:spacing w:after="0" w:line="240" w:lineRule="auto"/>
              <w:rPr>
                <w:color w:val="24292F"/>
              </w:rPr>
            </w:pPr>
            <w:r>
              <w:rPr>
                <w:color w:val="24292F"/>
                <w:rtl w:val="0"/>
              </w:rPr>
              <w:t>Optional - Shows the PDF invoice</w:t>
            </w:r>
          </w:p>
        </w:tc>
      </w:tr>
    </w:tbl>
    <w:p w14:paraId="00000048">
      <w:pPr>
        <w:shd w:val="clear" w:fill="FFFFFF"/>
        <w:spacing w:after="240" w:line="240" w:lineRule="auto"/>
        <w:rPr>
          <w:b/>
          <w:color w:val="24292F"/>
        </w:rPr>
      </w:pPr>
      <w:bookmarkStart w:id="0" w:name="_heading=h.gjdgxs" w:colFirst="0" w:colLast="0"/>
      <w:bookmarkEnd w:id="0"/>
    </w:p>
    <w:p w14:paraId="00000049">
      <w:pPr>
        <w:rPr>
          <w:b/>
        </w:rPr>
      </w:pPr>
      <w:r>
        <w:rPr>
          <w:b/>
          <w:rtl w:val="0"/>
        </w:rPr>
        <w:t>II/ Hướng dẫn:</w:t>
      </w:r>
    </w:p>
    <w:p w14:paraId="0000004A">
      <w:pPr>
        <w:shd w:val="clear" w:fill="FFFFFF"/>
        <w:spacing w:after="240" w:line="240" w:lineRule="auto"/>
      </w:pPr>
      <w:r>
        <w:rPr>
          <w:rtl w:val="0"/>
        </w:rPr>
        <w:t>Trong workspace</w:t>
      </w:r>
    </w:p>
    <w:p w14:paraId="0000004B">
      <w:pPr>
        <w:numPr>
          <w:ilvl w:val="0"/>
          <w:numId w:val="2"/>
        </w:numPr>
        <w:shd w:val="clear" w:fill="FFFFFF"/>
        <w:spacing w:after="0" w:line="240" w:lineRule="auto"/>
        <w:ind w:left="450" w:hanging="360"/>
      </w:pPr>
      <w:r>
        <w:rPr>
          <w:rtl w:val="0"/>
        </w:rPr>
        <w:t>Thiết lập request HTTP của bạn là GET.</w:t>
      </w:r>
    </w:p>
    <w:p w14:paraId="0000004C">
      <w:pPr>
        <w:numPr>
          <w:ilvl w:val="0"/>
          <w:numId w:val="2"/>
        </w:numPr>
        <w:shd w:val="clear" w:fill="FFFFFF"/>
        <w:spacing w:after="0" w:line="240" w:lineRule="auto"/>
        <w:ind w:left="450" w:hanging="360"/>
      </w:pPr>
      <w:r>
        <w:rPr>
          <w:rtl w:val="0"/>
        </w:rPr>
        <w:t>Trong trường URL yêu cầu, nhập vào link và các param muốn lấy thông tin tương ứng</w:t>
      </w:r>
    </w:p>
    <w:p w14:paraId="0000004D">
      <w:pPr>
        <w:numPr>
          <w:ilvl w:val="0"/>
          <w:numId w:val="2"/>
        </w:numPr>
        <w:shd w:val="clear" w:fill="FFFFFF"/>
        <w:spacing w:after="0" w:line="240" w:lineRule="auto"/>
        <w:ind w:left="450" w:hanging="360"/>
      </w:pPr>
      <w:r>
        <w:rPr>
          <w:rtl w:val="0"/>
        </w:rPr>
        <w:t>Kích nút </w:t>
      </w:r>
      <w:r>
        <w:rPr>
          <w:b/>
          <w:rtl w:val="0"/>
        </w:rPr>
        <w:t>Send</w:t>
      </w:r>
    </w:p>
    <w:p w14:paraId="0000004E">
      <w:pPr>
        <w:numPr>
          <w:ilvl w:val="0"/>
          <w:numId w:val="2"/>
        </w:numPr>
        <w:shd w:val="clear" w:fill="FFFFFF"/>
        <w:spacing w:after="0" w:line="240" w:lineRule="auto"/>
        <w:ind w:left="450" w:hanging="360"/>
      </w:pPr>
      <w:r>
        <w:rPr>
          <w:rtl w:val="0"/>
        </w:rPr>
        <w:t>Bạn sẽ nhìn thấy message </w:t>
      </w:r>
      <w:r>
        <w:rPr>
          <w:b/>
          <w:i/>
          <w:rtl w:val="0"/>
        </w:rPr>
        <w:t>200 OK</w:t>
      </w:r>
    </w:p>
    <w:p w14:paraId="0000004F">
      <w:pPr>
        <w:numPr>
          <w:ilvl w:val="0"/>
          <w:numId w:val="2"/>
        </w:numPr>
        <w:shd w:val="clear" w:fill="FFFFFF"/>
        <w:spacing w:after="0" w:line="240" w:lineRule="auto"/>
        <w:ind w:left="450" w:hanging="360"/>
      </w:pPr>
      <w:r>
        <w:rPr>
          <w:rtl w:val="0"/>
        </w:rPr>
        <w:t>Sẽ hiển thị kết quả status trong phần Body của bạn</w:t>
      </w:r>
    </w:p>
    <w:p w14:paraId="00000050">
      <w:pPr>
        <w:shd w:val="clear" w:fill="FFFFFF"/>
        <w:spacing w:after="240" w:line="240" w:lineRule="auto"/>
        <w:rPr>
          <w:color w:val="666666"/>
        </w:rPr>
      </w:pPr>
      <w:r>
        <w:rPr>
          <w:color w:val="666666"/>
        </w:rPr>
        <w:drawing>
          <wp:inline distT="0" distB="0" distL="0" distR="0">
            <wp:extent cx="5943600" cy="299529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shd w:val="clear" w:fill="FFFFFF"/>
        <w:spacing w:after="240" w:line="240" w:lineRule="auto"/>
        <w:rPr>
          <w:color w:val="666666"/>
        </w:rPr>
      </w:pPr>
    </w:p>
    <w:p w14:paraId="00000052">
      <w:pPr>
        <w:shd w:val="clear" w:fill="FFFFFF"/>
        <w:spacing w:after="0" w:line="240" w:lineRule="auto"/>
      </w:pPr>
      <w:r>
        <w:rPr>
          <w:b/>
          <w:rtl w:val="0"/>
        </w:rPr>
        <w:t>*Chú ý:</w:t>
      </w:r>
      <w:r>
        <w:rPr>
          <w:rtl w:val="0"/>
        </w:rPr>
        <w:t> Có thể có nhiều trường hợp request GET không thành công. Nó có thể thể do URL của request không hợp lệ hoặc do chứng thực không thành công (authentication).</w:t>
      </w:r>
    </w:p>
    <w:p w14:paraId="00000053"/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tag w:val="goog_rdk_8"/>
      <w:id w:val="147476936"/>
    </w:sdtPr>
    <w:sdtContent>
      <w:p w14:paraId="00000054">
        <w:pPr>
          <w:rPr>
            <w:ins w:id="0" w:author="Ngân Mai Thị (Ruby)" w:date="2023-08-27T04:11:18Z"/>
          </w:rPr>
        </w:pPr>
        <w:sdt>
          <w:sdtPr>
            <w:tag w:val="goog_rdk_7"/>
            <w:id w:val="147464540"/>
          </w:sdtPr>
          <w:sdtContent/>
        </w:sdt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4779C6"/>
    <w:multiLevelType w:val="multilevel"/>
    <w:tmpl w:val="B04779C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71340A2"/>
    <w:multiLevelType w:val="multilevel"/>
    <w:tmpl w:val="C71340A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Ngân Mai Thị (Ruby)">
    <w15:presenceInfo w15:providerId="None" w15:userId="Ngân Mai Thị (Ruby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F9D38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next w:val="1"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US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US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US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US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US"/>
    </w:rPr>
  </w:style>
  <w:style w:type="paragraph" w:styleId="7">
    <w:name w:val="heading 6"/>
    <w:next w:val="1"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US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next w:val="1"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US"/>
    </w:rPr>
  </w:style>
  <w:style w:type="paragraph" w:styleId="15">
    <w:name w:val="Title"/>
    <w:next w:val="1"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US"/>
    </w:rPr>
  </w:style>
  <w:style w:type="table" w:customStyle="1" w:styleId="16">
    <w:name w:val="Table Normal1"/>
    <w:qFormat/>
    <w:uiPriority w:val="0"/>
  </w:style>
  <w:style w:type="table" w:customStyle="1" w:styleId="17">
    <w:name w:val="Table Normal2"/>
    <w:uiPriority w:val="0"/>
  </w:style>
  <w:style w:type="table" w:customStyle="1" w:styleId="18">
    <w:name w:val="Table Normal3"/>
    <w:uiPriority w:val="0"/>
  </w:style>
  <w:style w:type="table" w:customStyle="1" w:styleId="19">
    <w:name w:val="_Style 35"/>
    <w:basedOn w:val="16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36"/>
    <w:basedOn w:val="16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">
    <w:name w:val="_Style 37"/>
    <w:basedOn w:val="16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">
    <w:name w:val="_Style 38"/>
    <w:basedOn w:val="16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">
    <w:name w:val="_Style 40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4">
    <w:name w:val="_Style 41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5">
    <w:name w:val="_Style 4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6">
    <w:name w:val="_Style 43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_Style 45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8">
    <w:name w:val="_Style 46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9">
    <w:name w:val="_Style 47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_Style 48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lzr+OABnkcBngyQ5FuIDdx6Rw==">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333</Words>
  <Characters>1595</Characters>
  <TotalTime>54</TotalTime>
  <ScaleCrop>false</ScaleCrop>
  <LinksUpToDate>false</LinksUpToDate>
  <CharactersWithSpaces>1853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2022-01-22T03:47:00Z</dcterms:created>
  <dc:creator>My PC</dc:creator>
  <cp:lastModifiedBy>- Lien</cp:lastModifiedBy>
  <dcterms:modified xsi:type="dcterms:W3CDTF">2026-06-14T04:58:45Z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eyJoZGlkIjoiNWVlZTBiY2JiOTViMmI0OGU1MjY5MjVjNWY2MjkzMmQiLCJ1c2VySWQiOiIxMzkyMDg1OTg2NzQzIn0=</vt:lpwstr>
  </property>
  <property fmtid="{D5CDD505-2E9C-101B-9397-08002B2CF9AE}" pid="3" name="KSOProductBuildVer">
    <vt:lpwstr>1033-12.1.0.26880</vt:lpwstr>
  </property>
  <property fmtid="{D5CDD505-2E9C-101B-9397-08002B2CF9AE}" pid="4" name="ICV">
    <vt:lpwstr>3F478B9B622B405C91DB87587EA1A87C_12</vt:lpwstr>
  </property>
</Properties>
</file>