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krper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Marktgemeinde Wiener Neudorf</w:t>
                              <w:br/>
                              <w:t>Europaplatz 2</w:t>
                              <w:br/>
                              <w:t>2351 Wiener Neudorf</w:t>
                            </w:r>
                          </w:p>
                          <w:p>
                            <w:pPr>
                              <w:pStyle w:val="Textkrper"/>
                              <w:spacing w:before="0" w:after="0"/>
                              <w:rPr>
                                <w:sz w:val="28"/>
                                <w:sz w:val="28"/>
                                <w:szCs w:val="28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02236 / 62 501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  <w:rPr>
                                <w:sz w:val="28"/>
                                <w:b w:val="false"/>
                                <w:sz w:val="28"/>
                                <w:b w:val="false"/>
                                <w:szCs w:val="28"/>
                                <w:bCs w:val="false"/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6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Textkrper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Marktgemeinde Wiener Neudorf</w:t>
                        <w:br/>
                        <w:t>Europaplatz 2</w:t>
                        <w:br/>
                        <w:t>2351 Wiener Neudorf</w:t>
                      </w:r>
                    </w:p>
                    <w:p>
                      <w:pPr>
                        <w:pStyle w:val="Textkrper"/>
                        <w:spacing w:before="0" w:after="0"/>
                        <w:rPr>
                          <w:sz w:val="28"/>
                          <w:sz w:val="28"/>
                          <w:szCs w:val="28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02236 / 62 501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  <w:rPr>
                          <w:sz w:val="28"/>
                          <w:b w:val="false"/>
                          <w:sz w:val="28"/>
                          <w:b w:val="false"/>
                          <w:szCs w:val="28"/>
                          <w:bCs w:val="false"/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</w:t>
      </w:r>
      <w:r>
        <w:rPr>
          <w:color w:val="000000"/>
          <w:sz w:val="28"/>
          <w:szCs w:val="28"/>
        </w:rPr>
        <w:t>Freie Praxis im kommunalen Bereich</w:t>
      </w:r>
      <w:r>
        <w:rPr>
          <w:color w:val="000000"/>
          <w:sz w:val="28"/>
          <w:szCs w:val="28"/>
        </w:rPr>
        <w:t xml:space="preserve"> im Ausmaß von 6 Stunden, </w:t>
      </w:r>
      <w:r>
        <w:rPr>
          <w:color w:val="000000"/>
          <w:sz w:val="28"/>
          <w:szCs w:val="28"/>
        </w:rPr>
        <w:t>im Zeitraum vom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7.4.2017 - 13.4.2017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im Zuge der Osterskiwoche </w:t>
      </w:r>
      <w:r>
        <w:rPr>
          <w:color w:val="000000"/>
          <w:sz w:val="28"/>
          <w:szCs w:val="28"/>
        </w:rPr>
        <w:t>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Helga Hiller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Application>LibreOffice/4.3.6.2$Windows_x86 LibreOffice_project/d50a87b2e514536ed401c18000dad4660b6a169e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2017-08-18T12:02:17Z</dcterms:modified>
  <cp:revision>10</cp:revision>
</cp:coreProperties>
</file>