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</w:rPr>
        <w:t>第一题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1.试设计一个г型匹配网络，使由50Ω的电阻和1uH的电感组成的负载在10MHz时转换为200Ω。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（1）画出匹配网络的电路结构（4分）；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（2）计算匹配网络的元件值（6分）；</w:t>
      </w:r>
    </w:p>
    <w:p>
      <w:pPr>
        <w:pStyle w:val="4"/>
      </w:pPr>
      <w:r>
        <w:rPr>
          <w:rFonts w:hint="eastAsia"/>
        </w:rPr>
        <w:t>第二题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2.</w:t>
      </w:r>
      <w:r>
        <w:rPr>
          <w:rFonts w:hint="eastAsia" w:ascii="宋体" w:hAnsi="宋体"/>
          <w:sz w:val="28"/>
          <w:szCs w:val="28"/>
        </w:rPr>
        <w:t>由高频功率晶体管MPSH10组成的谐振功率放大器，其工作频率</w:t>
      </w:r>
      <w:r>
        <w:rPr>
          <w:rFonts w:hint="eastAsia" w:ascii="宋体" w:hAnsi="宋体"/>
          <w:sz w:val="28"/>
          <w:szCs w:val="28"/>
        </w:rPr>
        <w:object>
          <v:shape id="_x0000_i1081" o:spt="75" type="#_x0000_t75" style="height:16pt;width:60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DSMT4" ShapeID="_x0000_i1081" DrawAspect="Content" ObjectID="_1468075725" r:id="rId4">
            <o:LockedField>false</o:LockedField>
          </o:OLEObject>
        </w:object>
      </w:r>
      <w:r>
        <w:rPr>
          <w:rFonts w:hint="eastAsia" w:ascii="宋体" w:hAnsi="宋体"/>
          <w:sz w:val="28"/>
          <w:szCs w:val="28"/>
        </w:rPr>
        <w:t>，输出功率</w:t>
      </w:r>
      <w:r>
        <w:rPr>
          <w:rFonts w:hint="eastAsia" w:ascii="宋体" w:hAnsi="宋体"/>
          <w:sz w:val="28"/>
          <w:szCs w:val="28"/>
        </w:rPr>
        <w:object>
          <v:shape id="_x0000_i1082" o:spt="75" type="#_x0000_t75" style="height:18pt;width:31.95pt;" o:ole="t" filled="f" o:preferrelative="t" stroked="f" coordsize="21600,21600">
            <v:path/>
            <v:fill on="f" alignshape="1" focussize="0,0"/>
            <v:stroke on="f"/>
            <v:imagedata r:id="rId7" grayscale="f" bilevel="f" o:title=""/>
            <o:lock v:ext="edit" aspectratio="t"/>
            <w10:wrap type="none"/>
            <w10:anchorlock/>
          </v:shape>
          <o:OLEObject Type="Embed" ProgID="Equation.DSMT4" ShapeID="_x0000_i1082" DrawAspect="Content" ObjectID="_1468075726" r:id="rId6">
            <o:LockedField>false</o:LockedField>
          </o:OLEObject>
        </w:object>
      </w:r>
      <w:r>
        <w:rPr>
          <w:rFonts w:hint="eastAsia" w:ascii="宋体" w:hAnsi="宋体"/>
          <w:sz w:val="28"/>
          <w:szCs w:val="28"/>
        </w:rPr>
        <w:t xml:space="preserve">W,    </w:t>
      </w:r>
      <w:r>
        <w:rPr>
          <w:rFonts w:hint="eastAsia" w:ascii="宋体" w:hAnsi="宋体"/>
          <w:sz w:val="28"/>
          <w:szCs w:val="28"/>
        </w:rPr>
        <w:object>
          <v:shape id="_x0000_i1083" o:spt="75" type="#_x0000_t75" style="height:18pt;width:51pt;" o:ole="t" filled="f" o:preferrelative="t" stroked="f" coordsize="21600,21600">
            <v:path/>
            <v:fill on="f" alignshape="1" focussize="0,0"/>
            <v:stroke on="f"/>
            <v:imagedata r:id="rId9" grayscale="f" bilevel="f" o:title=""/>
            <o:lock v:ext="edit" aspectratio="t"/>
            <w10:wrap type="none"/>
            <w10:anchorlock/>
          </v:shape>
          <o:OLEObject Type="Embed" ProgID="Equation.DSMT4" ShapeID="_x0000_i1083" DrawAspect="Content" ObjectID="_1468075727" r:id="rId8">
            <o:LockedField>false</o:LockedField>
          </o:OLEObject>
        </w:object>
      </w:r>
      <w:r>
        <w:rPr>
          <w:rFonts w:hint="eastAsia" w:ascii="宋体" w:hAnsi="宋体"/>
          <w:sz w:val="28"/>
          <w:szCs w:val="28"/>
        </w:rPr>
        <w:t>。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（1）</w:t>
      </w:r>
      <w:r>
        <w:rPr>
          <w:rFonts w:hint="eastAsia" w:ascii="宋体" w:hAnsi="宋体"/>
          <w:sz w:val="28"/>
          <w:szCs w:val="28"/>
        </w:rPr>
        <w:object>
          <v:shape id="_x0000_i1084" o:spt="75" type="#_x0000_t75" style="height:15pt;width:45pt;" o:ole="t" filled="f" o:preferrelative="t" stroked="f" coordsize="21600,21600">
            <v:path/>
            <v:fill on="f" alignshape="1" focussize="0,0"/>
            <v:stroke on="f"/>
            <v:imagedata r:id="rId11" grayscale="f" bilevel="f" o:title=""/>
            <o:lock v:ext="edit" aspectratio="t"/>
            <w10:wrap type="none"/>
            <w10:anchorlock/>
          </v:shape>
          <o:OLEObject Type="Embed" ProgID="Equation.3" ShapeID="_x0000_i1084" DrawAspect="Content" ObjectID="_1468075728" r:id="rId10">
            <o:LockedField>false</o:LockedField>
          </o:OLEObject>
        </w:object>
      </w:r>
      <w:r>
        <w:rPr>
          <w:rFonts w:hint="eastAsia" w:ascii="宋体" w:hAnsi="宋体"/>
          <w:sz w:val="28"/>
          <w:szCs w:val="28"/>
        </w:rPr>
        <w:t>时，试计算管耗</w:t>
      </w:r>
      <w:r>
        <w:rPr>
          <w:rFonts w:hint="eastAsia" w:ascii="宋体" w:hAnsi="宋体"/>
          <w:sz w:val="28"/>
          <w:szCs w:val="28"/>
        </w:rPr>
        <w:object>
          <v:shape id="_x0000_i1085" o:spt="75" type="#_x0000_t75" style="height:15pt;width:15pt;" o:ole="t" filled="f" o:preferrelative="t" stroked="f" coordsize="21600,21600">
            <v:path/>
            <v:fill on="f" alignshape="1" focussize="0,0"/>
            <v:stroke on="f"/>
            <v:imagedata r:id="rId13" grayscale="f" bilevel="f" o:title=""/>
            <o:lock v:ext="edit" aspectratio="t"/>
            <w10:wrap type="none"/>
            <w10:anchorlock/>
          </v:shape>
          <o:OLEObject Type="Embed" ProgID="Equation.3" ShapeID="_x0000_i1085" DrawAspect="Content" ObjectID="_1468075729" r:id="rId12">
            <o:LockedField>false</o:LockedField>
          </o:OLEObject>
        </w:object>
      </w:r>
      <w:r>
        <w:rPr>
          <w:rFonts w:hint="eastAsia" w:ascii="宋体" w:hAnsi="宋体"/>
          <w:sz w:val="28"/>
          <w:szCs w:val="28"/>
        </w:rPr>
        <w:t>和平均分量</w:t>
      </w:r>
      <w:r>
        <w:rPr>
          <w:rFonts w:hint="eastAsia" w:ascii="宋体" w:hAnsi="宋体"/>
          <w:sz w:val="28"/>
          <w:szCs w:val="28"/>
        </w:rPr>
        <w:object>
          <v:shape id="_x0000_i1086" o:spt="75" type="#_x0000_t75" style="height:15pt;width:18pt;" o:ole="t" filled="f" o:preferrelative="t" stroked="f" coordsize="21600,21600">
            <v:path/>
            <v:fill on="f" alignshape="1" focussize="0,0"/>
            <v:stroke on="f"/>
            <v:imagedata r:id="rId15" grayscale="f" bilevel="f" o:title=""/>
            <o:lock v:ext="edit" aspectratio="t"/>
            <w10:wrap type="none"/>
            <w10:anchorlock/>
          </v:shape>
          <o:OLEObject Type="Embed" ProgID="Equation.3" ShapeID="_x0000_i1086" DrawAspect="Content" ObjectID="_1468075730" r:id="rId14">
            <o:LockedField>false</o:LockedField>
          </o:OLEObject>
        </w:object>
      </w:r>
      <w:r>
        <w:rPr>
          <w:rFonts w:hint="eastAsia" w:ascii="宋体" w:hAnsi="宋体"/>
          <w:sz w:val="28"/>
          <w:szCs w:val="28"/>
        </w:rPr>
        <w:t>值；</w:t>
      </w:r>
    </w:p>
    <w:p>
      <w:pPr>
        <w:rPr>
          <w:rFonts w:hint="eastAsia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（2）若保持</w:t>
      </w:r>
      <w:r>
        <w:rPr>
          <w:rFonts w:hint="eastAsia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object>
          <v:shape id="_x0000_i1087" o:spt="75" type="#_x0000_t75" style="height:15pt;width:13pt;" o:ole="t" filled="f" o:preferrelative="t" stroked="f" coordsize="21600,21600">
            <v:path/>
            <v:fill on="f" alignshape="1" focussize="0,0"/>
            <v:stroke on="f"/>
            <v:imagedata r:id="rId17" grayscale="f" bilevel="f" o:title=""/>
            <o:lock v:ext="edit" aspectratio="t"/>
            <w10:wrap type="none"/>
            <w10:anchorlock/>
          </v:shape>
          <o:OLEObject Type="Embed" ProgID="Equation.3" ShapeID="_x0000_i1087" DrawAspect="Content" ObjectID="_1468075731" r:id="rId16">
            <o:LockedField>false</o:LockedField>
          </o:OLEObject>
        </w:object>
      </w:r>
      <w:r>
        <w:rPr>
          <w:rFonts w:hint="eastAsia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不变，将</w:t>
      </w:r>
      <w:r>
        <w:rPr>
          <w:rFonts w:hint="eastAsia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object>
          <v:shape id="_x0000_i1088" o:spt="75" type="#_x0000_t75" style="height:15pt;width:8pt;" o:ole="t" filled="f" o:preferrelative="t" stroked="f" coordsize="21600,21600">
            <v:path/>
            <v:fill on="f" alignshape="1" focussize="0,0"/>
            <v:stroke on="f"/>
            <v:imagedata r:id="rId19" grayscale="f" bilevel="f" o:title=""/>
            <o:lock v:ext="edit" aspectratio="t"/>
            <w10:wrap type="none"/>
            <w10:anchorlock/>
          </v:shape>
          <o:OLEObject Type="Embed" ProgID="Equation.3" ShapeID="_x0000_i1088" DrawAspect="Content" ObjectID="_1468075732" r:id="rId18">
            <o:LockedField>false</o:LockedField>
          </o:OLEObject>
        </w:object>
      </w:r>
      <w:r>
        <w:rPr>
          <w:rFonts w:hint="eastAsia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object>
          <v:shape id="_x0000_i1089" o:spt="75" type="#_x0000_t75" style="height:15pt;width:15pt;" o:ole="t" filled="f" o:preferrelative="t" stroked="f" coordsize="21600,21600">
            <v:path/>
            <v:fill on="f" alignshape="1" focussize="0,0"/>
            <v:stroke on="f"/>
            <v:imagedata r:id="rId21" grayscale="f" bilevel="f" o:title=""/>
            <o:lock v:ext="edit" aspectratio="t"/>
            <w10:wrap type="none"/>
            <w10:anchorlock/>
          </v:shape>
          <o:OLEObject Type="Embed" ProgID="Equation.3" ShapeID="_x0000_i1089" DrawAspect="Content" ObjectID="_1468075733" r:id="rId20">
            <o:LockedField>false</o:LockedField>
          </o:OLEObject>
        </w:object>
      </w:r>
      <w:r>
        <w:rPr>
          <w:rFonts w:hint="eastAsia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提高到75%，试问</w:t>
      </w:r>
      <w:r>
        <w:rPr>
          <w:rFonts w:hint="eastAsia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object>
          <v:shape id="_x0000_i1090" o:spt="75" type="#_x0000_t75" style="height:15pt;width:15pt;" o:ole="t" filled="f" o:preferrelative="t" stroked="f" coordsize="21600,21600">
            <v:path/>
            <v:fill on="f" alignshape="1" focussize="0,0"/>
            <v:stroke on="f"/>
            <v:imagedata r:id="rId23" grayscale="f" bilevel="f" o:title=""/>
            <o:lock v:ext="edit" aspectratio="t"/>
            <w10:wrap type="none"/>
            <w10:anchorlock/>
          </v:shape>
          <o:OLEObject Type="Embed" ProgID="Equation.3" ShapeID="_x0000_i1090" DrawAspect="Content" ObjectID="_1468075734" r:id="rId22">
            <o:LockedField>false</o:LockedField>
          </o:OLEObject>
        </w:object>
      </w:r>
      <w:r>
        <w:rPr>
          <w:rFonts w:hint="eastAsia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减少多少？</w:t>
      </w:r>
    </w:p>
    <w:p>
      <w:pPr>
        <w:pStyle w:val="4"/>
        <w:rPr>
          <w:rFonts w:hint="eastAsia"/>
        </w:rPr>
      </w:pPr>
      <w:r>
        <w:rPr>
          <w:rFonts w:hint="eastAsia"/>
        </w:rPr>
        <w:t>第三题</w:t>
      </w:r>
    </w:p>
    <w:p/>
    <w:p>
      <w:pPr>
        <w:tabs>
          <w:tab w:val="left" w:pos="639"/>
        </w:tabs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3.（10分）如下图所示的谐振电路，求解：</w:t>
      </w:r>
    </w:p>
    <w:p>
      <w:pPr>
        <w:tabs>
          <w:tab w:val="left" w:pos="639"/>
        </w:tabs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（1）1、2端可等效为哪种谐振电路（并联、串联）？（2分）</w:t>
      </w:r>
    </w:p>
    <w:p>
      <w:pPr>
        <w:tabs>
          <w:tab w:val="left" w:pos="639"/>
        </w:tabs>
        <w:ind w:left="551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（2）计算谐振频率</w:t>
      </w:r>
      <w:r>
        <w:rPr>
          <w:rFonts w:ascii="宋体" w:hAnsi="宋体"/>
          <w:sz w:val="24"/>
        </w:rPr>
        <w:object>
          <v:shape id="_x0000_i1025" o:spt="75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25" DrawAspect="Content" ObjectID="_1468075735" r:id="rId24">
            <o:LockedField>false</o:LockedField>
          </o:OLEObject>
        </w:object>
      </w:r>
      <w:r>
        <w:rPr>
          <w:rFonts w:hint="eastAsia" w:ascii="宋体" w:hAnsi="宋体"/>
          <w:sz w:val="24"/>
        </w:rPr>
        <w:t>及谐振时的等效阻抗（可用电容抽头系数折算法计算）；（4分）</w:t>
      </w:r>
    </w:p>
    <w:p>
      <w:pPr>
        <w:tabs>
          <w:tab w:val="left" w:pos="639"/>
        </w:tabs>
        <w:ind w:left="551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（3）电路的Q值及3dB带宽。（4分）</w:t>
      </w:r>
    </w:p>
    <w:p>
      <w:pPr>
        <w:tabs>
          <w:tab w:val="left" w:pos="639"/>
        </w:tabs>
        <w:ind w:left="551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</w:t>
      </w:r>
      <w:r>
        <w:rPr>
          <w:rFonts w:ascii="宋体" w:hAnsi="宋体"/>
          <w:sz w:val="24"/>
        </w:rPr>
        <w:drawing>
          <wp:inline distT="0" distB="0" distL="0" distR="0">
            <wp:extent cx="2686050" cy="1381125"/>
            <wp:effectExtent l="0" t="0" r="0" b="0"/>
            <wp:docPr id="3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38112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</w:rPr>
        <w:t>第四题</w:t>
      </w:r>
    </w:p>
    <w:p>
      <w:pPr>
        <w:spacing w:line="240" w:lineRule="atLeast"/>
        <w:rPr>
          <w:rFonts w:ascii="宋体" w:hAnsi="宋体"/>
        </w:rPr>
      </w:pPr>
      <w:r>
        <w:rPr>
          <w:rFonts w:hint="eastAsia" w:ascii="宋体" w:hAnsi="宋体"/>
          <w:sz w:val="28"/>
          <w:szCs w:val="28"/>
        </w:rPr>
        <w:t>4.</w:t>
      </w:r>
      <w:r>
        <w:rPr>
          <w:rFonts w:hint="eastAsia" w:ascii="宋体" w:hAnsi="宋体"/>
          <w:sz w:val="24"/>
        </w:rPr>
        <w:t>（20分）</w:t>
      </w:r>
      <w:r>
        <w:rPr>
          <w:rFonts w:hint="eastAsia" w:ascii="宋体" w:hAnsi="宋体"/>
          <w:sz w:val="28"/>
          <w:szCs w:val="28"/>
        </w:rPr>
        <w:t>下图是工作频率为50MHz的功率放大电路，其中电源电压</w:t>
      </w:r>
      <w:r>
        <w:rPr>
          <w:rFonts w:ascii="宋体" w:hAnsi="宋体"/>
          <w:position w:val="-12"/>
          <w:sz w:val="28"/>
          <w:szCs w:val="28"/>
        </w:rPr>
        <w:object>
          <v:shape id="_x0000_i1026" o:spt="75" type="#_x0000_t75" style="height:18pt;width:99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26" DrawAspect="Content" ObjectID="_1468075736" r:id="rId27">
            <o:LockedField>false</o:LockedField>
          </o:OLEObject>
        </w:object>
      </w:r>
      <w:r>
        <w:rPr>
          <w:rFonts w:hint="eastAsia" w:ascii="宋体" w:hAnsi="宋体"/>
          <w:sz w:val="28"/>
          <w:szCs w:val="28"/>
        </w:rPr>
        <w:t>为射频扼流圈，电路的输入及输出阻抗均为50</w:t>
      </w:r>
      <w:r>
        <w:rPr>
          <w:rFonts w:ascii="宋体" w:hAnsi="宋体"/>
          <w:sz w:val="28"/>
          <w:szCs w:val="28"/>
        </w:rPr>
        <w:t>Ω</w:t>
      </w:r>
      <w:r>
        <w:rPr>
          <w:rFonts w:hint="eastAsia" w:ascii="宋体" w:hAnsi="宋体"/>
          <w:sz w:val="28"/>
          <w:szCs w:val="28"/>
        </w:rPr>
        <w:t>，功放管的饱和压降</w:t>
      </w:r>
      <w:r>
        <w:rPr>
          <w:rFonts w:ascii="宋体" w:hAnsi="宋体"/>
          <w:position w:val="-14"/>
          <w:sz w:val="28"/>
          <w:szCs w:val="28"/>
        </w:rPr>
        <w:object>
          <v:shape id="_x0000_i1027" o:spt="75" type="#_x0000_t75" style="height:18.75pt;width:69.7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27" DrawAspect="Content" ObjectID="_1468075737" r:id="rId29">
            <o:LockedField>false</o:LockedField>
          </o:OLEObject>
        </w:object>
      </w:r>
      <w:r>
        <w:rPr>
          <w:rFonts w:hint="eastAsia" w:ascii="宋体" w:hAnsi="宋体"/>
          <w:sz w:val="28"/>
          <w:szCs w:val="28"/>
        </w:rPr>
        <w:t>。当输入50MHz的单频正弦信号时，在临界工作状态下，测得功放的输出功率为</w:t>
      </w:r>
      <w:r>
        <w:rPr>
          <w:rFonts w:ascii="宋体" w:hAnsi="宋体"/>
          <w:sz w:val="28"/>
          <w:szCs w:val="28"/>
        </w:rPr>
        <w:t>5</w:t>
      </w:r>
      <w:r>
        <w:rPr>
          <w:rFonts w:hint="eastAsia" w:ascii="宋体" w:hAnsi="宋体"/>
          <w:sz w:val="28"/>
          <w:szCs w:val="28"/>
        </w:rPr>
        <w:t>W，功放增益为10dB，电源电流</w:t>
      </w:r>
      <w:r>
        <w:rPr>
          <w:rFonts w:ascii="宋体" w:hAnsi="宋体"/>
          <w:position w:val="-12"/>
          <w:sz w:val="28"/>
          <w:szCs w:val="28"/>
        </w:rPr>
        <w:object>
          <v:shape id="_x0000_i1028" o:spt="75" type="#_x0000_t75" style="height:18pt;width:63.7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28" DrawAspect="Content" ObjectID="_1468075738" r:id="rId31">
            <o:LockedField>false</o:LockedField>
          </o:OLEObject>
        </w:object>
      </w:r>
      <w:r>
        <w:rPr>
          <w:rFonts w:hint="eastAsia" w:ascii="宋体" w:hAnsi="宋体"/>
          <w:sz w:val="28"/>
          <w:szCs w:val="28"/>
        </w:rPr>
        <w:t>。</w:t>
      </w:r>
    </w:p>
    <w:p>
      <w:pPr>
        <w:rPr>
          <w:rFonts w:ascii="宋体" w:hAnsi="宋体"/>
          <w:sz w:val="28"/>
          <w:szCs w:val="28"/>
        </w:rPr>
      </w:pPr>
      <w:r>
        <w:drawing>
          <wp:inline distT="0" distB="0" distL="0" distR="0">
            <wp:extent cx="5276850" cy="2124075"/>
            <wp:effectExtent l="19050" t="0" r="0" b="0"/>
            <wp:docPr id="2" name="图片 89" descr="wps7C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9" descr="wps7CF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试解答或计算：</w:t>
      </w:r>
    </w:p>
    <w:p>
      <w:pPr>
        <w:ind w:left="551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（1）输入匹配网络由哪些元件构成？</w:t>
      </w:r>
      <w:r>
        <w:rPr>
          <w:rFonts w:hint="eastAsia" w:ascii="宋体" w:hAnsi="宋体"/>
          <w:sz w:val="24"/>
        </w:rPr>
        <w:t>（2分）</w:t>
      </w:r>
    </w:p>
    <w:p>
      <w:pPr>
        <w:ind w:left="551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（2）输出匹配网络由哪些元件构成？</w:t>
      </w:r>
      <w:r>
        <w:rPr>
          <w:rFonts w:hint="eastAsia" w:ascii="宋体" w:hAnsi="宋体"/>
          <w:sz w:val="24"/>
        </w:rPr>
        <w:t>（2分）</w:t>
      </w:r>
    </w:p>
    <w:p>
      <w:pPr>
        <w:ind w:left="551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（3）基极馈电由哪些元件构成，是何种形式的馈电电路？</w:t>
      </w:r>
      <w:r>
        <w:rPr>
          <w:rFonts w:hint="eastAsia" w:ascii="宋体" w:hAnsi="宋体"/>
          <w:sz w:val="24"/>
        </w:rPr>
        <w:t>（2分）</w:t>
      </w:r>
    </w:p>
    <w:p>
      <w:pPr>
        <w:ind w:left="551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（4）集电极馈电由哪些元件构成，是何种形式的馈电电路？</w:t>
      </w:r>
      <w:r>
        <w:rPr>
          <w:rFonts w:hint="eastAsia" w:ascii="宋体" w:hAnsi="宋体"/>
          <w:sz w:val="24"/>
        </w:rPr>
        <w:t>（2分）</w:t>
      </w:r>
    </w:p>
    <w:p>
      <w:pPr>
        <w:ind w:left="551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（5）计算功放电源功率</w:t>
      </w:r>
      <w:r>
        <w:rPr>
          <w:rFonts w:ascii="宋体" w:hAnsi="宋体"/>
          <w:position w:val="-12"/>
          <w:sz w:val="28"/>
          <w:szCs w:val="28"/>
        </w:rPr>
        <w:object>
          <v:shape id="_x0000_i1029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29" DrawAspect="Content" ObjectID="_1468075739" r:id="rId34">
            <o:LockedField>false</o:LockedField>
          </o:OLEObject>
        </w:object>
      </w:r>
      <w:r>
        <w:rPr>
          <w:rFonts w:hint="eastAsia" w:ascii="宋体" w:hAnsi="宋体"/>
          <w:sz w:val="28"/>
          <w:szCs w:val="28"/>
        </w:rPr>
        <w:t>、集电极效率</w:t>
      </w:r>
      <w:r>
        <w:rPr>
          <w:rFonts w:ascii="宋体" w:hAnsi="宋体"/>
          <w:position w:val="-12"/>
          <w:sz w:val="28"/>
          <w:szCs w:val="28"/>
        </w:rPr>
        <w:object>
          <v:shape id="_x0000_i1030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30" DrawAspect="Content" ObjectID="_1468075740" r:id="rId36">
            <o:LockedField>false</o:LockedField>
          </o:OLEObject>
        </w:object>
      </w:r>
      <w:r>
        <w:rPr>
          <w:rFonts w:hint="eastAsia" w:ascii="宋体" w:hAnsi="宋体"/>
          <w:sz w:val="28"/>
          <w:szCs w:val="28"/>
        </w:rPr>
        <w:t>及输入信号功率Pi（临界工作状态）；</w:t>
      </w:r>
      <w:r>
        <w:rPr>
          <w:rFonts w:hint="eastAsia" w:ascii="宋体" w:hAnsi="宋体"/>
          <w:sz w:val="24"/>
        </w:rPr>
        <w:t>（4分）</w:t>
      </w:r>
    </w:p>
    <w:p>
      <w:pPr>
        <w:ind w:left="551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（6）计算功放输出50</w:t>
      </w:r>
      <w:r>
        <w:rPr>
          <w:rFonts w:ascii="宋体" w:hAnsi="宋体"/>
          <w:sz w:val="28"/>
          <w:szCs w:val="28"/>
        </w:rPr>
        <w:t>Ω</w:t>
      </w:r>
      <w:r>
        <w:rPr>
          <w:rFonts w:hint="eastAsia" w:ascii="宋体" w:hAnsi="宋体"/>
          <w:sz w:val="28"/>
          <w:szCs w:val="28"/>
        </w:rPr>
        <w:t>负载上的交流电压幅度</w:t>
      </w:r>
      <w:r>
        <w:rPr>
          <w:rFonts w:ascii="宋体" w:hAnsi="宋体"/>
          <w:position w:val="-12"/>
          <w:sz w:val="28"/>
          <w:szCs w:val="28"/>
        </w:rPr>
        <w:object>
          <v:shape id="_x0000_i1031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31" DrawAspect="Content" ObjectID="_1468075741" r:id="rId38">
            <o:LockedField>false</o:LockedField>
          </o:OLEObject>
        </w:object>
      </w:r>
      <w:r>
        <w:rPr>
          <w:rFonts w:hint="eastAsia" w:ascii="宋体" w:hAnsi="宋体"/>
          <w:sz w:val="28"/>
          <w:szCs w:val="28"/>
        </w:rPr>
        <w:t>（临界工作状态）；</w:t>
      </w:r>
      <w:r>
        <w:rPr>
          <w:rFonts w:hint="eastAsia" w:ascii="宋体" w:hAnsi="宋体"/>
          <w:sz w:val="24"/>
        </w:rPr>
        <w:t>（2分）</w:t>
      </w:r>
    </w:p>
    <w:p>
      <w:pPr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（7）计算功放集电极交流电压幅度Vcm及基波电流幅度</w:t>
      </w:r>
      <w:r>
        <w:rPr>
          <w:rFonts w:ascii="宋体" w:hAnsi="宋体"/>
          <w:position w:val="-12"/>
          <w:sz w:val="28"/>
          <w:szCs w:val="28"/>
        </w:rPr>
        <w:object>
          <v:shape id="_x0000_i1032" o:spt="75" type="#_x0000_t75" style="height:18pt;width:20.2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32" DrawAspect="Content" ObjectID="_1468075742" r:id="rId40">
            <o:LockedField>false</o:LockedField>
          </o:OLEObject>
        </w:object>
      </w:r>
      <w:r>
        <w:rPr>
          <w:rFonts w:hint="eastAsia" w:ascii="宋体" w:hAnsi="宋体"/>
          <w:sz w:val="28"/>
          <w:szCs w:val="28"/>
        </w:rPr>
        <w:t>（临界工 作状态）；</w:t>
      </w:r>
      <w:r>
        <w:rPr>
          <w:rFonts w:hint="eastAsia" w:ascii="宋体" w:hAnsi="宋体"/>
          <w:sz w:val="24"/>
        </w:rPr>
        <w:t>（4分）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（8）计算集电极等效负载</w:t>
      </w:r>
      <w:r>
        <w:rPr>
          <w:rFonts w:ascii="宋体" w:hAnsi="宋体"/>
          <w:position w:val="-12"/>
          <w:sz w:val="28"/>
          <w:szCs w:val="28"/>
        </w:rPr>
        <w:object>
          <v:shape id="_x0000_i1033" o:spt="75" type="#_x0000_t75" style="height:18pt;width:14.2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33" DrawAspect="Content" ObjectID="_1468075743" r:id="rId42">
            <o:LockedField>false</o:LockedField>
          </o:OLEObject>
        </w:object>
      </w:r>
      <w:r>
        <w:rPr>
          <w:rFonts w:hint="eastAsia" w:ascii="宋体" w:hAnsi="宋体"/>
          <w:sz w:val="28"/>
          <w:szCs w:val="28"/>
        </w:rPr>
        <w:t>（输出匹配网络的损耗忽略不计）。</w:t>
      </w:r>
      <w:r>
        <w:rPr>
          <w:rFonts w:hint="eastAsia" w:ascii="宋体" w:hAnsi="宋体"/>
          <w:sz w:val="24"/>
        </w:rPr>
        <w:t>（2分）</w:t>
      </w:r>
    </w:p>
    <w:p>
      <w:pPr>
        <w:pStyle w:val="4"/>
      </w:pPr>
      <w:r>
        <w:rPr>
          <w:rFonts w:hint="eastAsia"/>
        </w:rPr>
        <w:t>第一题答案</w:t>
      </w:r>
    </w:p>
    <w:p>
      <w:pPr>
        <w:framePr w:hSpace="180" w:wrap="around" w:vAnchor="text" w:hAnchor="text" w:xAlign="center" w:y="1"/>
      </w:pPr>
    </w:p>
    <w:p>
      <w:pPr>
        <w:framePr w:hSpace="180" w:wrap="around" w:vAnchor="text" w:hAnchor="text" w:xAlign="center" w:y="1"/>
      </w:pPr>
      <w:r>
        <w:rPr>
          <w:rFonts w:hint="eastAsia"/>
        </w:rPr>
        <w:t>解：（1）电路图如下</w:t>
      </w:r>
    </w:p>
    <w:p>
      <w:pPr>
        <w:framePr w:hSpace="180" w:wrap="around" w:vAnchor="text" w:hAnchor="text" w:xAlign="center" w:y="1"/>
      </w:pPr>
      <w:r>
        <w:object>
          <v:shape id="_x0000_i1034" o:spt="75" type="#_x0000_t75" style="height:141pt;width:162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Visio.Drawing.11" ShapeID="_x0000_i1034" DrawAspect="Content" ObjectID="_1468075744" r:id="rId44">
            <o:LockedField>false</o:LockedField>
          </o:OLEObject>
        </w:object>
      </w:r>
    </w:p>
    <w:p>
      <w:pPr>
        <w:framePr w:hSpace="180" w:wrap="around" w:vAnchor="text" w:hAnchor="text" w:xAlign="center" w:y="1"/>
      </w:pPr>
      <w:r>
        <w:rPr>
          <w:rFonts w:hint="eastAsia"/>
        </w:rPr>
        <w:t>已知</w:t>
      </w:r>
      <w:r>
        <w:rPr>
          <w:position w:val="-12"/>
        </w:rPr>
        <w:object>
          <v:shape id="_x0000_i1035" o:spt="75" type="#_x0000_t75" style="height:18pt;width:110.2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35" DrawAspect="Content" ObjectID="_1468075745" r:id="rId46">
            <o:LockedField>false</o:LockedField>
          </o:OLEObject>
        </w:object>
      </w:r>
      <w:r>
        <w:rPr>
          <w:rFonts w:hint="eastAsia"/>
        </w:rPr>
        <w:t xml:space="preserve">  则</w:t>
      </w:r>
      <w:r>
        <w:rPr>
          <w:position w:val="-26"/>
        </w:rPr>
        <w:object>
          <v:shape id="_x0000_i1036" o:spt="75" type="#_x0000_t75" style="height:35.25pt;width:92.2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36" DrawAspect="Content" ObjectID="_1468075746" r:id="rId48">
            <o:LockedField>false</o:LockedField>
          </o:OLEObject>
        </w:object>
      </w:r>
      <w:r>
        <w:rPr>
          <w:rFonts w:hint="eastAsia"/>
        </w:rPr>
        <w:t>，</w:t>
      </w:r>
    </w:p>
    <w:p>
      <w:r>
        <w:rPr>
          <w:position w:val="-12"/>
        </w:rPr>
        <w:object>
          <v:shape id="_x0000_i1037" o:spt="75" type="#_x0000_t75" style="height:18pt;width:90.7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37" DrawAspect="Content" ObjectID="_1468075747" r:id="rId50">
            <o:LockedField>false</o:LockedField>
          </o:OLEObject>
        </w:object>
      </w:r>
      <w:r>
        <w:rPr>
          <w:rFonts w:hint="eastAsia"/>
        </w:rPr>
        <w:t xml:space="preserve">   </w:t>
      </w:r>
      <w:r>
        <w:rPr>
          <w:position w:val="-30"/>
        </w:rPr>
        <w:object>
          <v:shape id="_x0000_i1038" o:spt="75" type="#_x0000_t75" style="height:33.75pt;width:90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38" DrawAspect="Content" ObjectID="_1468075748" r:id="rId52">
            <o:LockedField>false</o:LockedField>
          </o:OLEObject>
        </w:object>
      </w:r>
    </w:p>
    <w:p>
      <w:r>
        <w:rPr>
          <w:rFonts w:hint="eastAsia"/>
          <w:sz w:val="24"/>
        </w:rPr>
        <w:t>则</w:t>
      </w:r>
      <w:r>
        <w:rPr>
          <w:position w:val="-30"/>
        </w:rPr>
        <w:object>
          <v:shape id="_x0000_i1039" o:spt="75" type="#_x0000_t75" style="height:33.75pt;width:171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39" DrawAspect="Content" ObjectID="_1468075749" r:id="rId54">
            <o:LockedField>false</o:LockedField>
          </o:OLEObject>
        </w:object>
      </w:r>
      <w:r>
        <w:rPr>
          <w:rFonts w:hint="eastAsia"/>
        </w:rPr>
        <w:t xml:space="preserve">   </w:t>
      </w:r>
      <w:r>
        <w:rPr>
          <w:position w:val="-30"/>
        </w:rPr>
        <w:object>
          <v:shape id="_x0000_i1040" o:spt="75" type="#_x0000_t75" style="height:33.75pt;width:222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40" DrawAspect="Content" ObjectID="_1468075750" r:id="rId56">
            <o:LockedField>false</o:LockedField>
          </o:OLEObject>
        </w:object>
      </w:r>
    </w:p>
    <w:p>
      <w:r>
        <w:rPr>
          <w:rFonts w:hint="eastAsia"/>
        </w:rPr>
        <w:t>考虑到电阻本身串联了1uH的电感，因此实际电路如下</w:t>
      </w:r>
    </w:p>
    <w:p>
      <w:r>
        <w:object>
          <v:shape id="_x0000_i1041" o:spt="75" type="#_x0000_t75" style="height:121.5pt;width:257.2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Visio.Drawing.11" ShapeID="_x0000_i1041" DrawAspect="Content" ObjectID="_1468075751" r:id="rId58">
            <o:LockedField>false</o:LockedField>
          </o:OLEObject>
        </w:object>
      </w:r>
    </w:p>
    <w:p/>
    <w:p/>
    <w:p>
      <w:pPr>
        <w:pStyle w:val="4"/>
      </w:pPr>
      <w:r>
        <w:rPr>
          <w:rFonts w:hint="eastAsia"/>
        </w:rPr>
        <w:t>第二题答案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</w:rPr>
        <w:t>、解：</w:t>
      </w:r>
      <w:r>
        <w:rPr>
          <w:rFonts w:hint="eastAsia"/>
          <w:sz w:val="24"/>
        </w:rPr>
        <w:t>（1）</w:t>
      </w:r>
      <w:r>
        <w:rPr>
          <w:position w:val="-12"/>
          <w:sz w:val="24"/>
        </w:rPr>
        <w:object>
          <v:shape id="_x0000_i1091" o:spt="75" type="#_x0000_t75" style="height:18pt;width:148pt;" o:ole="t" filled="f" o:preferrelative="t" stroked="f" coordsize="21600,21600">
            <v:path/>
            <v:fill on="f" alignshape="1" focussize="0,0"/>
            <v:stroke on="f"/>
            <v:imagedata r:id="rId61" grayscale="f" bilevel="f" o:title=""/>
            <o:lock v:ext="edit" aspectratio="t"/>
            <w10:wrap type="none"/>
            <w10:anchorlock/>
          </v:shape>
          <o:OLEObject Type="Embed" ProgID="Equation.DSMT4" ShapeID="_x0000_i1091" DrawAspect="Content" ObjectID="_1468075752" r:id="rId60">
            <o:LockedField>false</o:LockedField>
          </o:OLEObject>
        </w:object>
      </w:r>
      <w:r>
        <w:rPr>
          <w:rFonts w:hint="eastAsia"/>
          <w:sz w:val="24"/>
        </w:rPr>
        <w:t xml:space="preserve">    </w:t>
      </w:r>
      <w:r>
        <w:rPr>
          <w:position w:val="-12"/>
          <w:sz w:val="24"/>
        </w:rPr>
        <w:object>
          <v:shape id="_x0000_i1092" o:spt="75" type="#_x0000_t75" style="height:18pt;width:105pt;" o:ole="t" filled="f" o:preferrelative="t" stroked="f" coordsize="21600,21600">
            <v:path/>
            <v:fill on="f" alignshape="1" focussize="0,0"/>
            <v:stroke on="f"/>
            <v:imagedata r:id="rId63" grayscale="f" bilevel="f" o:title=""/>
            <o:lock v:ext="edit" aspectratio="t"/>
            <w10:wrap type="none"/>
            <w10:anchorlock/>
          </v:shape>
          <o:OLEObject Type="Embed" ProgID="Equation.DSMT4" ShapeID="_x0000_i1092" DrawAspect="Content" ObjectID="_1468075753" r:id="rId62">
            <o:LockedField>false</o:LockedField>
          </o:OLEObject>
        </w:objec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  <w:r>
        <w:rPr>
          <w:position w:val="-12"/>
          <w:sz w:val="24"/>
        </w:rPr>
        <w:object>
          <v:shape id="_x0000_i1093" o:spt="75" type="#_x0000_t75" style="height:18pt;width:107pt;" o:ole="t" filled="f" o:preferrelative="t" stroked="f" coordsize="21600,21600">
            <v:path/>
            <v:fill on="f" alignshape="1" focussize="0,0"/>
            <v:stroke on="f"/>
            <v:imagedata r:id="rId65" grayscale="f" bilevel="f" o:title=""/>
            <o:lock v:ext="edit" aspectratio="t"/>
            <w10:wrap type="none"/>
            <w10:anchorlock/>
          </v:shape>
          <o:OLEObject Type="Embed" ProgID="Equation.DSMT4" ShapeID="_x0000_i1093" DrawAspect="Content" ObjectID="_1468075754" r:id="rId64">
            <o:LockedField>false</o:LockedField>
          </o:OLEObject>
        </w:object>
      </w:r>
    </w:p>
    <w:p>
      <w:pPr>
        <w:rPr>
          <w:rFonts w:hint="eastAsia" w:ascii="Times New Roman" w:hAnsi="Times New Roman"/>
        </w:rPr>
      </w:pPr>
      <w:r>
        <w:rPr>
          <w:rFonts w:hint="eastAsia"/>
          <w:sz w:val="24"/>
        </w:rPr>
        <w:t xml:space="preserve">     （2）</w:t>
      </w:r>
      <w:r>
        <w:rPr>
          <w:position w:val="-12"/>
        </w:rPr>
        <w:object>
          <v:shape id="_x0000_i1094" o:spt="75" type="#_x0000_t75" style="height:18pt;width:154pt;" o:ole="t" filled="f" o:preferrelative="t" stroked="f" coordsize="21600,21600">
            <v:path/>
            <v:fill on="f" alignshape="1" focussize="0,0"/>
            <v:stroke on="f"/>
            <v:imagedata r:id="rId67" grayscale="f" bilevel="f" o:title=""/>
            <o:lock v:ext="edit" aspectratio="t"/>
            <w10:wrap type="none"/>
            <w10:anchorlock/>
          </v:shape>
          <o:OLEObject Type="Embed" ProgID="Equation.DSMT4" ShapeID="_x0000_i1094" DrawAspect="Content" ObjectID="_1468075755" r:id="rId66">
            <o:LockedField>false</o:LockedField>
          </o:OLEObject>
        </w:object>
      </w:r>
      <w:r>
        <w:rPr>
          <w:rFonts w:hint="eastAsia"/>
        </w:rPr>
        <w:t xml:space="preserve">   </w:t>
      </w:r>
      <w:r>
        <w:rPr>
          <w:position w:val="-12"/>
        </w:rPr>
        <w:object>
          <v:shape id="_x0000_i1095" o:spt="75" type="#_x0000_t75" style="height:18pt;width:106pt;" o:ole="t" filled="f" o:preferrelative="t" stroked="f" coordsize="21600,21600">
            <v:path/>
            <v:fill on="f" alignshape="1" focussize="0,0"/>
            <v:stroke on="f"/>
            <v:imagedata r:id="rId69" grayscale="f" bilevel="f" o:title=""/>
            <o:lock v:ext="edit" aspectratio="t"/>
            <w10:wrap type="none"/>
            <w10:anchorlock/>
          </v:shape>
          <o:OLEObject Type="Embed" ProgID="Equation.DSMT4" ShapeID="_x0000_i1095" DrawAspect="Content" ObjectID="_1468075756" r:id="rId68">
            <o:LockedField>false</o:LockedField>
          </o:OLEObject>
        </w:object>
      </w:r>
      <w:r>
        <w:rPr>
          <w:rFonts w:hint="eastAsia" w:ascii="Times New Roman" w:hAnsi="Times New Roman"/>
        </w:rPr>
        <w:t xml:space="preserve"> </w:t>
      </w:r>
    </w:p>
    <w:p>
      <w:pPr>
        <w:ind w:firstLine="315" w:firstLineChars="150"/>
        <w:rPr>
          <w:rFonts w:hint="eastAsia" w:ascii="Times New Roman" w:hAnsi="Times New Roman"/>
        </w:rPr>
      </w:pPr>
      <w:r>
        <w:rPr>
          <w:rFonts w:ascii="Times New Roman" w:hAnsi="Times New Roman"/>
          <w:position w:val="-12"/>
        </w:rPr>
        <w:object>
          <v:shape id="_x0000_i1096" o:spt="75" type="#_x0000_t75" style="height:18pt;width:120pt;" o:ole="t" filled="f" o:preferrelative="t" stroked="f" coordsize="21600,21600">
            <v:path/>
            <v:fill on="f" alignshape="1" focussize="0,0"/>
            <v:stroke on="f"/>
            <v:imagedata r:id="rId71" grayscale="f" bilevel="f" o:title=""/>
            <o:lock v:ext="edit" aspectratio="t"/>
            <w10:wrap type="none"/>
            <w10:anchorlock/>
          </v:shape>
          <o:OLEObject Type="Embed" ProgID="Equation.DSMT4" ShapeID="_x0000_i1096" DrawAspect="Content" ObjectID="_1468075757" r:id="rId70">
            <o:LockedField>false</o:LockedField>
          </o:OLEObject>
        </w:object>
      </w:r>
      <w:r>
        <w:rPr>
          <w:rFonts w:hint="eastAsia" w:ascii="Times New Roman" w:hAnsi="Times New Roman"/>
        </w:rPr>
        <w:t>W</w:t>
      </w:r>
    </w:p>
    <w:p>
      <w:pPr>
        <w:rPr>
          <w:position w:val="-14"/>
        </w:rPr>
      </w:pPr>
    </w:p>
    <w:p>
      <w:pPr>
        <w:pStyle w:val="4"/>
      </w:pPr>
      <w:r>
        <w:rPr>
          <w:rFonts w:hint="eastAsia"/>
        </w:rPr>
        <w:t>第三题答案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1、解：（1）等效为并联谐振回路。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（2）</w:t>
      </w:r>
      <w:r>
        <w:rPr>
          <w:position w:val="-30"/>
        </w:rPr>
        <w:object>
          <v:shape id="_x0000_i1097" o:spt="75" type="#_x0000_t75" style="height:34pt;width:110pt;" o:ole="t" filled="f" o:preferrelative="t" stroked="f" coordsize="21600,21600">
            <v:path/>
            <v:fill on="f" alignshape="1" focussize="0,0"/>
            <v:stroke on="f"/>
            <v:imagedata r:id="rId73" grayscale="f" bilevel="f" o:title=""/>
            <o:lock v:ext="edit" aspectratio="t"/>
            <w10:wrap type="none"/>
            <w10:anchorlock/>
          </v:shape>
          <o:OLEObject Type="Embed" ProgID="Equation.DSMT4" ShapeID="_x0000_i1097" DrawAspect="Content" ObjectID="_1468075758" r:id="rId72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28"/>
        </w:rPr>
        <w:object>
          <v:shape id="_x0000_i1098" o:spt="75" type="#_x0000_t75" style="height:33pt;width:120pt;" o:ole="t" filled="f" o:preferrelative="t" stroked="f" coordsize="21600,21600">
            <v:path/>
            <v:fill on="f" alignshape="1" focussize="0,0"/>
            <v:stroke on="f"/>
            <v:imagedata r:id="rId75" grayscale="f" bilevel="f" o:title=""/>
            <o:lock v:ext="edit" aspectratio="t"/>
            <w10:wrap type="none"/>
            <w10:anchorlock/>
          </v:shape>
          <o:OLEObject Type="Embed" ProgID="Equation.DSMT4" ShapeID="_x0000_i1098" DrawAspect="Content" ObjectID="_1468075759" r:id="rId74">
            <o:LockedField>false</o:LockedField>
          </o:OLEObject>
        </w:object>
      </w:r>
    </w:p>
    <w:p>
      <w:pPr>
        <w:ind w:firstLine="315" w:firstLineChars="150"/>
        <w:rPr>
          <w:rFonts w:hint="eastAsia"/>
        </w:rPr>
      </w:pPr>
      <w:r>
        <w:rPr>
          <w:position w:val="-30"/>
        </w:rPr>
        <w:object>
          <v:shape id="_x0000_i1099" o:spt="75" type="#_x0000_t75" style="height:34pt;width:75pt;" o:ole="t" filled="f" o:preferrelative="t" stroked="f" coordsize="21600,21600">
            <v:path/>
            <v:fill on="f" alignshape="1" focussize="0,0"/>
            <v:stroke on="f"/>
            <v:imagedata r:id="rId77" grayscale="f" bilevel="f" o:title=""/>
            <o:lock v:ext="edit" aspectratio="t"/>
            <w10:wrap type="none"/>
            <w10:anchorlock/>
          </v:shape>
          <o:OLEObject Type="Embed" ProgID="Equation.DSMT4" ShapeID="_x0000_i1099" DrawAspect="Content" ObjectID="_1468075760" r:id="rId76">
            <o:LockedField>false</o:LockedField>
          </o:OLEObject>
        </w:object>
      </w:r>
      <w:r>
        <w:rPr>
          <w:rFonts w:hint="eastAsia"/>
        </w:rPr>
        <w:t xml:space="preserve">  </w:t>
      </w:r>
      <w:r>
        <w:rPr>
          <w:position w:val="-12"/>
        </w:rPr>
        <w:object>
          <v:shape id="_x0000_i1100" o:spt="75" type="#_x0000_t75" style="height:19pt;width:91pt;" o:ole="t" filled="f" o:preferrelative="t" stroked="f" coordsize="21600,21600">
            <v:path/>
            <v:fill on="f" alignshape="1" focussize="0,0"/>
            <v:stroke on="f"/>
            <v:imagedata r:id="rId79" grayscale="f" bilevel="f" o:title=""/>
            <o:lock v:ext="edit" aspectratio="t"/>
            <w10:wrap type="none"/>
            <w10:anchorlock/>
          </v:shape>
          <o:OLEObject Type="Embed" ProgID="Equation.DSMT4" ShapeID="_x0000_i1100" DrawAspect="Content" ObjectID="_1468075761" r:id="rId78">
            <o:LockedField>false</o:LockedField>
          </o:OLEObject>
        </w:objec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（3）</w:t>
      </w:r>
      <w:r>
        <w:rPr>
          <w:position w:val="-26"/>
        </w:rPr>
        <w:object>
          <v:shape id="_x0000_i1101" o:spt="75" type="#_x0000_t75" style="height:35pt;width:96.95pt;" o:ole="t" filled="f" o:preferrelative="t" stroked="f" coordsize="21600,21600">
            <v:path/>
            <v:fill on="f" alignshape="1" focussize="0,0"/>
            <v:stroke on="f"/>
            <v:imagedata r:id="rId81" grayscale="f" bilevel="f" o:title=""/>
            <o:lock v:ext="edit" aspectratio="t"/>
            <w10:wrap type="none"/>
            <w10:anchorlock/>
          </v:shape>
          <o:OLEObject Type="Embed" ProgID="Equation.DSMT4" ShapeID="_x0000_i1101" DrawAspect="Content" ObjectID="_1468075762" r:id="rId80">
            <o:LockedField>false</o:LockedField>
          </o:OLEObject>
        </w:object>
      </w:r>
      <w:r>
        <w:rPr>
          <w:rFonts w:hint="eastAsia"/>
        </w:rPr>
        <w:t xml:space="preserve">， </w:t>
      </w:r>
      <w:r>
        <w:rPr>
          <w:position w:val="-30"/>
        </w:rPr>
        <w:object>
          <v:shape id="_x0000_i1102" o:spt="75" type="#_x0000_t75" style="height:34pt;width:95pt;" o:ole="t" filled="f" o:preferrelative="t" stroked="f" coordsize="21600,21600">
            <v:path/>
            <v:fill on="f" alignshape="1" focussize="0,0"/>
            <v:stroke on="f"/>
            <v:imagedata r:id="rId83" grayscale="f" bilevel="f" o:title=""/>
            <o:lock v:ext="edit" aspectratio="t"/>
            <w10:wrap type="none"/>
            <w10:anchorlock/>
          </v:shape>
          <o:OLEObject Type="Embed" ProgID="Equation.DSMT4" ShapeID="_x0000_i1102" DrawAspect="Content" ObjectID="_1468075763" r:id="rId82">
            <o:LockedField>false</o:LockedField>
          </o:OLEObject>
        </w:object>
      </w:r>
      <w:bookmarkStart w:id="0" w:name="_GoBack"/>
      <w:bookmarkEnd w:id="0"/>
    </w:p>
    <w:p>
      <w:pPr>
        <w:pStyle w:val="4"/>
      </w:pPr>
      <w:r>
        <w:rPr>
          <w:rFonts w:hint="eastAsia"/>
        </w:rPr>
        <w:t>第四题答案</w:t>
      </w:r>
    </w:p>
    <w:p>
      <w:pPr>
        <w:jc w:val="left"/>
        <w:rPr>
          <w:sz w:val="28"/>
          <w:szCs w:val="28"/>
        </w:rPr>
      </w:pPr>
    </w:p>
    <w:p>
      <w:r>
        <w:rPr>
          <w:rFonts w:hint="eastAsia"/>
          <w:sz w:val="24"/>
        </w:rPr>
        <w:t>（1）输入匹配网络由</w:t>
      </w:r>
      <w:r>
        <w:rPr>
          <w:position w:val="-12"/>
        </w:rPr>
        <w:object>
          <v:shape id="_x0000_i1051" o:spt="75" type="#_x0000_t75" style="height:18.75pt;width:84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51" DrawAspect="Content" ObjectID="_1468075764" r:id="rId84">
            <o:LockedField>false</o:LockedField>
          </o:OLEObject>
        </w:object>
      </w:r>
    </w:p>
    <w:p>
      <w:r>
        <w:rPr>
          <w:rFonts w:hint="eastAsia"/>
          <w:sz w:val="24"/>
        </w:rPr>
        <w:t>（2）输出匹配网络由</w:t>
      </w:r>
      <w:r>
        <w:rPr>
          <w:position w:val="-12"/>
        </w:rPr>
        <w:object>
          <v:shape id="_x0000_i1052" o:spt="75" type="#_x0000_t75" style="height:18.75pt;width:98.2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52" DrawAspect="Content" ObjectID="_1468075765" r:id="rId86">
            <o:LockedField>false</o:LockedField>
          </o:OLEObject>
        </w:object>
      </w:r>
    </w:p>
    <w:p>
      <w:pPr>
        <w:rPr>
          <w:sz w:val="24"/>
        </w:rPr>
      </w:pPr>
      <w:r>
        <w:rPr>
          <w:rFonts w:hint="eastAsia"/>
          <w:sz w:val="24"/>
        </w:rPr>
        <w:t>（3）基极馈电由高频扼流圈</w:t>
      </w:r>
      <w:r>
        <w:rPr>
          <w:sz w:val="24"/>
        </w:rPr>
        <w:object>
          <v:shape id="_x0000_i1053" o:spt="75" type="#_x0000_t75" style="height:18.75pt;width:39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53" DrawAspect="Content" ObjectID="_1468075766" r:id="rId88">
            <o:LockedField>false</o:LockedField>
          </o:OLEObject>
        </w:object>
      </w:r>
      <w:r>
        <w:rPr>
          <w:rFonts w:hint="eastAsia"/>
          <w:sz w:val="24"/>
        </w:rPr>
        <w:t>，为自给方式供电</w:t>
      </w:r>
    </w:p>
    <w:p>
      <w:pPr>
        <w:rPr>
          <w:sz w:val="24"/>
        </w:rPr>
      </w:pPr>
      <w:r>
        <w:rPr>
          <w:rFonts w:hint="eastAsia"/>
          <w:sz w:val="24"/>
        </w:rPr>
        <w:t>（4）集电极馈电由</w:t>
      </w:r>
      <w:r>
        <w:rPr>
          <w:sz w:val="24"/>
        </w:rPr>
        <w:object>
          <v:shape id="_x0000_i1054" o:spt="75" type="#_x0000_t75" style="height:18.75pt;width:102.7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54" DrawAspect="Content" ObjectID="_1468075767" r:id="rId90">
            <o:LockedField>false</o:LockedField>
          </o:OLEObject>
        </w:object>
      </w:r>
      <w:r>
        <w:rPr>
          <w:rFonts w:hint="eastAsia"/>
          <w:sz w:val="24"/>
        </w:rPr>
        <w:t>，为并馈方式供电</w:t>
      </w:r>
    </w:p>
    <w:p>
      <w:pPr>
        <w:rPr>
          <w:sz w:val="24"/>
        </w:rPr>
      </w:pPr>
      <w:r>
        <w:rPr>
          <w:rFonts w:hint="eastAsia"/>
          <w:sz w:val="24"/>
        </w:rPr>
        <w:t>（5）</w:t>
      </w:r>
      <w:r>
        <w:rPr>
          <w:sz w:val="24"/>
        </w:rPr>
        <w:object>
          <v:shape id="_x0000_i1055" o:spt="75" type="#_x0000_t75" style="height:18.75pt;width:93.7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55" DrawAspect="Content" ObjectID="_1468075768" r:id="rId92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sz w:val="24"/>
        </w:rPr>
        <w:object>
          <v:shape id="_x0000_i1056" o:spt="75" type="#_x0000_t75" style="height:18.75pt;width:153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56" DrawAspect="Content" ObjectID="_1468075769" r:id="rId94">
            <o:LockedField>false</o:LockedField>
          </o:OLEObject>
        </w:objec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因为功放增益为10dB，所以</w:t>
      </w:r>
      <w:r>
        <w:rPr>
          <w:sz w:val="24"/>
        </w:rPr>
        <w:object>
          <v:shape id="_x0000_i1057" o:spt="75" type="#_x0000_t75" style="height:18.75pt;width:144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57" DrawAspect="Content" ObjectID="_1468075770" r:id="rId96">
            <o:LockedField>false</o:LockedField>
          </o:OLEObject>
        </w:object>
      </w:r>
    </w:p>
    <w:p>
      <w:pPr>
        <w:rPr>
          <w:sz w:val="24"/>
        </w:rPr>
      </w:pPr>
      <w:r>
        <w:rPr>
          <w:rFonts w:hint="eastAsia"/>
          <w:sz w:val="24"/>
        </w:rPr>
        <w:t>（6）</w:t>
      </w:r>
      <w:r>
        <w:rPr>
          <w:sz w:val="24"/>
        </w:rPr>
        <w:object>
          <v:shape id="_x0000_i1058" o:spt="75" type="#_x0000_t75" style="height:33pt;width:114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58" DrawAspect="Content" ObjectID="_1468075771" r:id="rId98">
            <o:LockedField>false</o:LockedField>
          </o:OLEObject>
        </w:object>
      </w:r>
      <w:r>
        <w:rPr>
          <w:rFonts w:hint="eastAsia"/>
          <w:sz w:val="24"/>
        </w:rPr>
        <w:t>V</w:t>
      </w:r>
      <w:r>
        <w:rPr>
          <w:sz w:val="24"/>
        </w:rPr>
        <w:t xml:space="preserve"> </w:t>
      </w:r>
    </w:p>
    <w:p>
      <w:pPr>
        <w:rPr>
          <w:sz w:val="24"/>
        </w:rPr>
      </w:pPr>
      <w:r>
        <w:rPr>
          <w:rFonts w:hint="eastAsia"/>
          <w:sz w:val="24"/>
        </w:rPr>
        <w:t>（7）</w:t>
      </w:r>
      <w:r>
        <w:rPr>
          <w:sz w:val="24"/>
        </w:rPr>
        <w:object>
          <v:shape id="_x0000_i1059" o:spt="75" type="#_x0000_t75" style="height:18.75pt;width:84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59" DrawAspect="Content" ObjectID="_1468075772" r:id="rId100">
            <o:LockedField>false</o:LockedField>
          </o:OLEObject>
        </w:object>
      </w:r>
      <w:r>
        <w:rPr>
          <w:rFonts w:hint="eastAsia"/>
          <w:sz w:val="24"/>
        </w:rPr>
        <w:t xml:space="preserve">=10V </w:t>
      </w:r>
      <w:r>
        <w:rPr>
          <w:sz w:val="24"/>
        </w:rPr>
        <w:object>
          <v:shape id="_x0000_i1060" o:spt="75" type="#_x0000_t75" style="height:18.75pt;width:126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60" DrawAspect="Content" ObjectID="_1468075773" r:id="rId102">
            <o:LockedField>false</o:LockedField>
          </o:OLEObject>
        </w:object>
      </w:r>
      <w:r>
        <w:rPr>
          <w:rFonts w:hint="eastAsia"/>
          <w:sz w:val="24"/>
        </w:rPr>
        <w:t>A</w:t>
      </w:r>
    </w:p>
    <w:p>
      <w:pPr>
        <w:rPr>
          <w:sz w:val="24"/>
        </w:rPr>
      </w:pPr>
      <w:r>
        <w:rPr>
          <w:sz w:val="24"/>
        </w:rPr>
        <w:pict>
          <v:shape id="Object 4" o:spid="_x0000_s1026" o:spt="75" type="#_x0000_t75" style="position:absolute;left:0pt;margin-left:26.75pt;margin-top:0.45pt;height:18pt;width:101pt;z-index:251660288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</v:shape>
          <o:OLEObject Type="Embed" ProgID="Equation.DSMT4" ShapeID="Object 4" DrawAspect="Content" ObjectID="_1468075774" r:id="rId104">
            <o:LockedField>false</o:LockedField>
          </o:OLEObject>
        </w:pict>
      </w:r>
      <w:r>
        <w:rPr>
          <w:rFonts w:hint="eastAsia"/>
          <w:sz w:val="24"/>
        </w:rPr>
        <w:t>（8）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24760"/>
    <w:rsid w:val="0005314C"/>
    <w:rsid w:val="0007551B"/>
    <w:rsid w:val="001342C8"/>
    <w:rsid w:val="00186EAE"/>
    <w:rsid w:val="00205C23"/>
    <w:rsid w:val="002175AF"/>
    <w:rsid w:val="00287C61"/>
    <w:rsid w:val="0029668D"/>
    <w:rsid w:val="002E7B57"/>
    <w:rsid w:val="00424A09"/>
    <w:rsid w:val="00436972"/>
    <w:rsid w:val="00457CEA"/>
    <w:rsid w:val="00465898"/>
    <w:rsid w:val="00483DFD"/>
    <w:rsid w:val="004C45C3"/>
    <w:rsid w:val="00547974"/>
    <w:rsid w:val="005F5210"/>
    <w:rsid w:val="005F5C26"/>
    <w:rsid w:val="00621137"/>
    <w:rsid w:val="0064267D"/>
    <w:rsid w:val="00675380"/>
    <w:rsid w:val="007A4A68"/>
    <w:rsid w:val="007D0321"/>
    <w:rsid w:val="007F5B03"/>
    <w:rsid w:val="00804DB2"/>
    <w:rsid w:val="008A2E67"/>
    <w:rsid w:val="008E6C38"/>
    <w:rsid w:val="00A20330"/>
    <w:rsid w:val="00A82AA7"/>
    <w:rsid w:val="00AD200D"/>
    <w:rsid w:val="00B319CF"/>
    <w:rsid w:val="00B351C2"/>
    <w:rsid w:val="00B97E9C"/>
    <w:rsid w:val="00BA6A71"/>
    <w:rsid w:val="00BC7BE8"/>
    <w:rsid w:val="00BF40A6"/>
    <w:rsid w:val="00C1162B"/>
    <w:rsid w:val="00C22A1A"/>
    <w:rsid w:val="00C24760"/>
    <w:rsid w:val="00C62256"/>
    <w:rsid w:val="00CA4633"/>
    <w:rsid w:val="00D52100"/>
    <w:rsid w:val="00DA0760"/>
    <w:rsid w:val="00DA180C"/>
    <w:rsid w:val="00E05D07"/>
    <w:rsid w:val="00E76C2D"/>
    <w:rsid w:val="00E97F3F"/>
    <w:rsid w:val="00EA5BA0"/>
    <w:rsid w:val="00EF5E82"/>
    <w:rsid w:val="00F12DDD"/>
    <w:rsid w:val="1D153B54"/>
    <w:rsid w:val="20FA5F42"/>
    <w:rsid w:val="268A406C"/>
    <w:rsid w:val="2F0A7A34"/>
    <w:rsid w:val="41DE17AB"/>
    <w:rsid w:val="5E85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9"/>
    <w:semiHidden/>
    <w:unhideWhenUsed/>
    <w:uiPriority w:val="99"/>
    <w:rPr>
      <w:rFonts w:ascii="宋体"/>
      <w:sz w:val="18"/>
      <w:szCs w:val="18"/>
    </w:rPr>
  </w:style>
  <w:style w:type="paragraph" w:styleId="3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4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7">
    <w:name w:val="批注框文本 Char"/>
    <w:basedOn w:val="5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标题 Char"/>
    <w:basedOn w:val="5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文档结构图 Char"/>
    <w:basedOn w:val="5"/>
    <w:link w:val="2"/>
    <w:semiHidden/>
    <w:uiPriority w:val="99"/>
    <w:rPr>
      <w:rFonts w:ascii="宋体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9.wmf"/><Relationship Id="rId98" Type="http://schemas.openxmlformats.org/officeDocument/2006/relationships/oleObject" Target="embeddings/oleObject47.bin"/><Relationship Id="rId97" Type="http://schemas.openxmlformats.org/officeDocument/2006/relationships/image" Target="media/image48.wmf"/><Relationship Id="rId96" Type="http://schemas.openxmlformats.org/officeDocument/2006/relationships/oleObject" Target="embeddings/oleObject46.bin"/><Relationship Id="rId95" Type="http://schemas.openxmlformats.org/officeDocument/2006/relationships/image" Target="media/image47.wmf"/><Relationship Id="rId94" Type="http://schemas.openxmlformats.org/officeDocument/2006/relationships/oleObject" Target="embeddings/oleObject45.bin"/><Relationship Id="rId93" Type="http://schemas.openxmlformats.org/officeDocument/2006/relationships/image" Target="media/image46.wmf"/><Relationship Id="rId92" Type="http://schemas.openxmlformats.org/officeDocument/2006/relationships/oleObject" Target="embeddings/oleObject44.bin"/><Relationship Id="rId91" Type="http://schemas.openxmlformats.org/officeDocument/2006/relationships/image" Target="media/image45.wmf"/><Relationship Id="rId90" Type="http://schemas.openxmlformats.org/officeDocument/2006/relationships/oleObject" Target="embeddings/oleObject43.bin"/><Relationship Id="rId9" Type="http://schemas.openxmlformats.org/officeDocument/2006/relationships/image" Target="media/image3.wmf"/><Relationship Id="rId89" Type="http://schemas.openxmlformats.org/officeDocument/2006/relationships/image" Target="media/image44.wmf"/><Relationship Id="rId88" Type="http://schemas.openxmlformats.org/officeDocument/2006/relationships/oleObject" Target="embeddings/oleObject42.bin"/><Relationship Id="rId87" Type="http://schemas.openxmlformats.org/officeDocument/2006/relationships/image" Target="media/image43.wmf"/><Relationship Id="rId86" Type="http://schemas.openxmlformats.org/officeDocument/2006/relationships/oleObject" Target="embeddings/oleObject41.bin"/><Relationship Id="rId85" Type="http://schemas.openxmlformats.org/officeDocument/2006/relationships/image" Target="media/image42.wmf"/><Relationship Id="rId84" Type="http://schemas.openxmlformats.org/officeDocument/2006/relationships/oleObject" Target="embeddings/oleObject40.bin"/><Relationship Id="rId83" Type="http://schemas.openxmlformats.org/officeDocument/2006/relationships/image" Target="media/image41.wmf"/><Relationship Id="rId82" Type="http://schemas.openxmlformats.org/officeDocument/2006/relationships/oleObject" Target="embeddings/oleObject39.bin"/><Relationship Id="rId81" Type="http://schemas.openxmlformats.org/officeDocument/2006/relationships/image" Target="media/image40.wmf"/><Relationship Id="rId80" Type="http://schemas.openxmlformats.org/officeDocument/2006/relationships/oleObject" Target="embeddings/oleObject38.bin"/><Relationship Id="rId8" Type="http://schemas.openxmlformats.org/officeDocument/2006/relationships/oleObject" Target="embeddings/oleObject3.bin"/><Relationship Id="rId79" Type="http://schemas.openxmlformats.org/officeDocument/2006/relationships/image" Target="media/image39.wmf"/><Relationship Id="rId78" Type="http://schemas.openxmlformats.org/officeDocument/2006/relationships/oleObject" Target="embeddings/oleObject37.bin"/><Relationship Id="rId77" Type="http://schemas.openxmlformats.org/officeDocument/2006/relationships/image" Target="media/image38.wmf"/><Relationship Id="rId76" Type="http://schemas.openxmlformats.org/officeDocument/2006/relationships/oleObject" Target="embeddings/oleObject36.bin"/><Relationship Id="rId75" Type="http://schemas.openxmlformats.org/officeDocument/2006/relationships/image" Target="media/image37.wmf"/><Relationship Id="rId74" Type="http://schemas.openxmlformats.org/officeDocument/2006/relationships/oleObject" Target="embeddings/oleObject35.bin"/><Relationship Id="rId73" Type="http://schemas.openxmlformats.org/officeDocument/2006/relationships/image" Target="media/image36.wmf"/><Relationship Id="rId72" Type="http://schemas.openxmlformats.org/officeDocument/2006/relationships/oleObject" Target="embeddings/oleObject34.bin"/><Relationship Id="rId71" Type="http://schemas.openxmlformats.org/officeDocument/2006/relationships/image" Target="media/image35.wmf"/><Relationship Id="rId70" Type="http://schemas.openxmlformats.org/officeDocument/2006/relationships/oleObject" Target="embeddings/oleObject33.bin"/><Relationship Id="rId7" Type="http://schemas.openxmlformats.org/officeDocument/2006/relationships/image" Target="media/image2.wmf"/><Relationship Id="rId69" Type="http://schemas.openxmlformats.org/officeDocument/2006/relationships/image" Target="media/image34.wmf"/><Relationship Id="rId68" Type="http://schemas.openxmlformats.org/officeDocument/2006/relationships/oleObject" Target="embeddings/oleObject32.bin"/><Relationship Id="rId67" Type="http://schemas.openxmlformats.org/officeDocument/2006/relationships/image" Target="media/image33.wmf"/><Relationship Id="rId66" Type="http://schemas.openxmlformats.org/officeDocument/2006/relationships/oleObject" Target="embeddings/oleObject31.bin"/><Relationship Id="rId65" Type="http://schemas.openxmlformats.org/officeDocument/2006/relationships/image" Target="media/image32.wmf"/><Relationship Id="rId64" Type="http://schemas.openxmlformats.org/officeDocument/2006/relationships/oleObject" Target="embeddings/oleObject30.bin"/><Relationship Id="rId63" Type="http://schemas.openxmlformats.org/officeDocument/2006/relationships/image" Target="media/image31.wmf"/><Relationship Id="rId62" Type="http://schemas.openxmlformats.org/officeDocument/2006/relationships/oleObject" Target="embeddings/oleObject29.bin"/><Relationship Id="rId61" Type="http://schemas.openxmlformats.org/officeDocument/2006/relationships/image" Target="media/image30.wmf"/><Relationship Id="rId60" Type="http://schemas.openxmlformats.org/officeDocument/2006/relationships/oleObject" Target="embeddings/oleObject28.bin"/><Relationship Id="rId6" Type="http://schemas.openxmlformats.org/officeDocument/2006/relationships/oleObject" Target="embeddings/oleObject2.bin"/><Relationship Id="rId59" Type="http://schemas.openxmlformats.org/officeDocument/2006/relationships/image" Target="media/image29.emf"/><Relationship Id="rId58" Type="http://schemas.openxmlformats.org/officeDocument/2006/relationships/oleObject" Target="embeddings/oleObject27.bin"/><Relationship Id="rId57" Type="http://schemas.openxmlformats.org/officeDocument/2006/relationships/image" Target="media/image28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7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6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5.wmf"/><Relationship Id="rId50" Type="http://schemas.openxmlformats.org/officeDocument/2006/relationships/oleObject" Target="embeddings/oleObject23.bin"/><Relationship Id="rId5" Type="http://schemas.openxmlformats.org/officeDocument/2006/relationships/image" Target="media/image1.wmf"/><Relationship Id="rId49" Type="http://schemas.openxmlformats.org/officeDocument/2006/relationships/image" Target="media/image24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3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2.wmf"/><Relationship Id="rId44" Type="http://schemas.openxmlformats.org/officeDocument/2006/relationships/oleObject" Target="embeddings/oleObject20.bin"/><Relationship Id="rId43" Type="http://schemas.openxmlformats.org/officeDocument/2006/relationships/image" Target="media/image21.wmf"/><Relationship Id="rId42" Type="http://schemas.openxmlformats.org/officeDocument/2006/relationships/oleObject" Target="embeddings/oleObject19.bin"/><Relationship Id="rId41" Type="http://schemas.openxmlformats.org/officeDocument/2006/relationships/image" Target="media/image20.wmf"/><Relationship Id="rId40" Type="http://schemas.openxmlformats.org/officeDocument/2006/relationships/oleObject" Target="embeddings/oleObject18.bin"/><Relationship Id="rId4" Type="http://schemas.openxmlformats.org/officeDocument/2006/relationships/oleObject" Target="embeddings/oleObject1.bin"/><Relationship Id="rId39" Type="http://schemas.openxmlformats.org/officeDocument/2006/relationships/image" Target="media/image19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8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7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6.png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emf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7" Type="http://schemas.openxmlformats.org/officeDocument/2006/relationships/fontTable" Target="fontTable.xml"/><Relationship Id="rId106" Type="http://schemas.openxmlformats.org/officeDocument/2006/relationships/customXml" Target="../customXml/item1.xml"/><Relationship Id="rId105" Type="http://schemas.openxmlformats.org/officeDocument/2006/relationships/image" Target="media/image52.wmf"/><Relationship Id="rId104" Type="http://schemas.openxmlformats.org/officeDocument/2006/relationships/oleObject" Target="embeddings/oleObject50.bin"/><Relationship Id="rId103" Type="http://schemas.openxmlformats.org/officeDocument/2006/relationships/image" Target="media/image51.wmf"/><Relationship Id="rId102" Type="http://schemas.openxmlformats.org/officeDocument/2006/relationships/oleObject" Target="embeddings/oleObject49.bin"/><Relationship Id="rId101" Type="http://schemas.openxmlformats.org/officeDocument/2006/relationships/image" Target="media/image50.wmf"/><Relationship Id="rId100" Type="http://schemas.openxmlformats.org/officeDocument/2006/relationships/oleObject" Target="embeddings/oleObject48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5</Pages>
  <Words>294</Words>
  <Characters>1676</Characters>
  <Lines>13</Lines>
  <Paragraphs>3</Paragraphs>
  <TotalTime>0</TotalTime>
  <ScaleCrop>false</ScaleCrop>
  <LinksUpToDate>false</LinksUpToDate>
  <CharactersWithSpaces>1967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2018-03-17T05:31:00Z</dcterms:created>
  <dc:creator>HP</dc:creator>
  <cp:lastModifiedBy>susan</cp:lastModifiedBy>
  <dcterms:modified xsi:type="dcterms:W3CDTF">2018-03-26T08:59:03Z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