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6940" w:rsidRDefault="002651D4">
      <w:pPr>
        <w:rPr>
          <w:lang w:val="en-GB"/>
        </w:rPr>
      </w:pPr>
      <w:r>
        <w:rPr>
          <w:lang w:val="en-GB"/>
        </w:rPr>
        <w:t>\</w:t>
      </w:r>
      <w:r w:rsidR="00886940">
        <w:rPr>
          <w:lang w:val="en-GB"/>
        </w:rPr>
        <w:t>section{introduction}</w:t>
      </w:r>
    </w:p>
    <w:p w:rsidR="0049105C" w:rsidRDefault="008423BA">
      <w:pPr>
        <w:rPr>
          <w:lang w:val="en-GB"/>
        </w:rPr>
      </w:pPr>
      <w:r w:rsidRPr="008423BA">
        <w:rPr>
          <w:lang w:val="en-GB"/>
        </w:rPr>
        <w:t>Each year 8.2 million people die from cancer, that is an estimated 13</w:t>
      </w:r>
      <w:r>
        <w:rPr>
          <w:lang w:val="en-GB"/>
        </w:rPr>
        <w:t>$\</w:t>
      </w:r>
      <w:r w:rsidRPr="008423BA">
        <w:rPr>
          <w:lang w:val="en-GB"/>
        </w:rPr>
        <w:t>%</w:t>
      </w:r>
      <w:r>
        <w:rPr>
          <w:lang w:val="en-GB"/>
        </w:rPr>
        <w:t>$</w:t>
      </w:r>
      <w:r w:rsidRPr="008423BA">
        <w:rPr>
          <w:lang w:val="en-GB"/>
        </w:rPr>
        <w:t xml:space="preserve"> of all deaths worldwide.</w:t>
      </w:r>
      <w:r w:rsidR="00382587">
        <w:rPr>
          <w:lang w:val="en-GB"/>
        </w:rPr>
        <w:t xml:space="preserve"> Moreover the number of new cases is ex</w:t>
      </w:r>
      <w:r>
        <w:rPr>
          <w:lang w:val="en-GB"/>
        </w:rPr>
        <w:t>pected to in</w:t>
      </w:r>
      <w:r w:rsidR="00382587">
        <w:rPr>
          <w:lang w:val="en-GB"/>
        </w:rPr>
        <w:t>crease by 70$\</w:t>
      </w:r>
      <w:r w:rsidR="00382587" w:rsidRPr="008423BA">
        <w:rPr>
          <w:lang w:val="en-GB"/>
        </w:rPr>
        <w:t>%</w:t>
      </w:r>
      <w:r w:rsidR="00382587">
        <w:rPr>
          <w:lang w:val="en-GB"/>
        </w:rPr>
        <w:t xml:space="preserve">$ over the next two decades. </w:t>
      </w:r>
      <w:r w:rsidR="00AC68E9">
        <w:rPr>
          <w:lang w:val="en-GB"/>
        </w:rPr>
        <w:t>\cite{WHO}</w:t>
      </w:r>
      <w:r w:rsidR="00231953">
        <w:rPr>
          <w:lang w:val="en-GB"/>
        </w:rPr>
        <w:t xml:space="preserve"> </w:t>
      </w:r>
      <w:r w:rsidR="00382587">
        <w:rPr>
          <w:lang w:val="en-GB"/>
        </w:rPr>
        <w:t>Thes</w:t>
      </w:r>
      <w:r w:rsidR="004703A7">
        <w:rPr>
          <w:lang w:val="en-GB"/>
        </w:rPr>
        <w:t xml:space="preserve">e numbers are a clear indication of the importance of cancer research, which includes the </w:t>
      </w:r>
      <w:r w:rsidR="00C07A01">
        <w:rPr>
          <w:lang w:val="en-GB"/>
        </w:rPr>
        <w:t>development</w:t>
      </w:r>
      <w:r w:rsidR="004703A7">
        <w:rPr>
          <w:lang w:val="en-GB"/>
        </w:rPr>
        <w:t xml:space="preserve"> of new treatments and the enhancement</w:t>
      </w:r>
      <w:r w:rsidR="00C07A01">
        <w:rPr>
          <w:lang w:val="en-GB"/>
        </w:rPr>
        <w:t xml:space="preserve"> of existing treatments</w:t>
      </w:r>
      <w:r w:rsidR="004703A7">
        <w:rPr>
          <w:lang w:val="en-GB"/>
        </w:rPr>
        <w:t xml:space="preserve">. </w:t>
      </w:r>
    </w:p>
    <w:p w:rsidR="00645F26" w:rsidRDefault="00C07A01">
      <w:pPr>
        <w:rPr>
          <w:lang w:val="en-GB"/>
        </w:rPr>
      </w:pPr>
      <w:r>
        <w:rPr>
          <w:lang w:val="en-GB"/>
        </w:rPr>
        <w:t xml:space="preserve">Cancer is a general term for a large group of diseases that are all characterised by a rapid creation of abnormal cells that grow beyond their usual boundaries. </w:t>
      </w:r>
      <w:r w:rsidR="00645F26">
        <w:rPr>
          <w:lang w:val="en-GB"/>
        </w:rPr>
        <w:t xml:space="preserve">The cells grow out of control and thereby form </w:t>
      </w:r>
      <w:proofErr w:type="spellStart"/>
      <w:r w:rsidR="00645F26">
        <w:rPr>
          <w:lang w:val="en-GB"/>
        </w:rPr>
        <w:t>tumors</w:t>
      </w:r>
      <w:proofErr w:type="spellEnd"/>
      <w:r w:rsidR="00645F26">
        <w:rPr>
          <w:lang w:val="en-GB"/>
        </w:rPr>
        <w:t xml:space="preserve">, because the part of the DNA responsible for cell death is disturbed. </w:t>
      </w:r>
    </w:p>
    <w:p w:rsidR="0055374E" w:rsidRDefault="0055374E">
      <w:pPr>
        <w:rPr>
          <w:lang w:val="en-GB"/>
        </w:rPr>
      </w:pPr>
      <w:r>
        <w:rPr>
          <w:lang w:val="en-GB"/>
        </w:rPr>
        <w:t>The three major cancer treatments that exist today are chemotherapy, surgery and radiation therapy</w:t>
      </w:r>
      <w:r w:rsidR="00231953">
        <w:rPr>
          <w:lang w:val="en-GB"/>
        </w:rPr>
        <w:t>.</w:t>
      </w:r>
      <w:r>
        <w:rPr>
          <w:lang w:val="en-GB"/>
        </w:rPr>
        <w:t xml:space="preserve"> In chemotherapy anti-cancer</w:t>
      </w:r>
      <w:r w:rsidR="00B22B4B">
        <w:rPr>
          <w:lang w:val="en-GB"/>
        </w:rPr>
        <w:t xml:space="preserve"> drug</w:t>
      </w:r>
      <w:r w:rsidR="00231953">
        <w:rPr>
          <w:lang w:val="en-GB"/>
        </w:rPr>
        <w:t>s</w:t>
      </w:r>
      <w:r w:rsidR="00B22B4B">
        <w:rPr>
          <w:lang w:val="en-GB"/>
        </w:rPr>
        <w:t xml:space="preserve"> </w:t>
      </w:r>
      <w:r w:rsidR="00231953">
        <w:rPr>
          <w:lang w:val="en-GB"/>
        </w:rPr>
        <w:t>are</w:t>
      </w:r>
      <w:r w:rsidR="00B22B4B">
        <w:rPr>
          <w:lang w:val="en-GB"/>
        </w:rPr>
        <w:t xml:space="preserve"> used to damage the cancer cells.</w:t>
      </w:r>
      <w:r w:rsidR="00231953">
        <w:rPr>
          <w:lang w:val="en-GB"/>
        </w:rPr>
        <w:t xml:space="preserve"> These drugs only affect rapid dividing cells, which is a typical characteristic of cancer cells. </w:t>
      </w:r>
      <w:r w:rsidR="00B22B4B">
        <w:rPr>
          <w:lang w:val="en-GB"/>
        </w:rPr>
        <w:t xml:space="preserve">Cancer can also be treated by removing the </w:t>
      </w:r>
      <w:proofErr w:type="spellStart"/>
      <w:r w:rsidR="00B22B4B">
        <w:rPr>
          <w:lang w:val="en-GB"/>
        </w:rPr>
        <w:t>tumor</w:t>
      </w:r>
      <w:proofErr w:type="spellEnd"/>
      <w:r w:rsidR="00B22B4B">
        <w:rPr>
          <w:lang w:val="en-GB"/>
        </w:rPr>
        <w:t xml:space="preserve"> by surgery. A third important cancer treatment is radiation therapy, where ionizing radiation is used to damage the DNA of the cancer cells. </w:t>
      </w:r>
      <w:r w:rsidR="00AC68E9">
        <w:rPr>
          <w:lang w:val="en-GB"/>
        </w:rPr>
        <w:t>Because in most cases combinations of these treatments are used, it is estimated that 50$\%$ of all cancer patients undergo radiation therapy as part of their treatment. \cite{</w:t>
      </w:r>
      <w:proofErr w:type="spellStart"/>
      <w:r w:rsidR="00AC68E9">
        <w:rPr>
          <w:lang w:val="en-GB"/>
        </w:rPr>
        <w:t>imaginis</w:t>
      </w:r>
      <w:proofErr w:type="spellEnd"/>
      <w:r w:rsidR="00AC68E9">
        <w:rPr>
          <w:lang w:val="en-GB"/>
        </w:rPr>
        <w:t>}</w:t>
      </w:r>
    </w:p>
    <w:p w:rsidR="004703A7" w:rsidRDefault="00231953">
      <w:pPr>
        <w:rPr>
          <w:lang w:val="en-GB"/>
        </w:rPr>
      </w:pPr>
      <w:r>
        <w:rPr>
          <w:lang w:val="en-GB"/>
        </w:rPr>
        <w:t>The problem with i</w:t>
      </w:r>
      <w:r w:rsidR="00A81EDA">
        <w:rPr>
          <w:lang w:val="en-GB"/>
        </w:rPr>
        <w:t xml:space="preserve">onizing radiation </w:t>
      </w:r>
      <w:r>
        <w:rPr>
          <w:lang w:val="en-GB"/>
        </w:rPr>
        <w:t xml:space="preserve">is, that it </w:t>
      </w:r>
      <w:r w:rsidR="00A81EDA">
        <w:rPr>
          <w:lang w:val="en-GB"/>
        </w:rPr>
        <w:t>does not discriminate between malignant and normal tissues.</w:t>
      </w:r>
      <w:r w:rsidR="00561E28">
        <w:rPr>
          <w:lang w:val="en-GB"/>
        </w:rPr>
        <w:t xml:space="preserve"> This means that normal tissue is also irradiated.</w:t>
      </w:r>
      <w:r w:rsidR="00A81EDA">
        <w:rPr>
          <w:lang w:val="en-GB"/>
        </w:rPr>
        <w:t xml:space="preserve"> Therefore radiation therapy has an unintentional toxic effect on the healthy tissue surrounding the </w:t>
      </w:r>
      <w:proofErr w:type="spellStart"/>
      <w:r w:rsidR="00A81EDA">
        <w:rPr>
          <w:lang w:val="en-GB"/>
        </w:rPr>
        <w:t>tumor</w:t>
      </w:r>
      <w:proofErr w:type="spellEnd"/>
      <w:r w:rsidR="00A81EDA">
        <w:rPr>
          <w:lang w:val="en-GB"/>
        </w:rPr>
        <w:t xml:space="preserve">. </w:t>
      </w:r>
      <w:r w:rsidR="00DA5B1C">
        <w:rPr>
          <w:lang w:val="en-GB"/>
        </w:rPr>
        <w:t xml:space="preserve">These effects range from those that cause mild discomfort to others that are life-threatening. </w:t>
      </w:r>
      <w:r w:rsidR="00561E28">
        <w:rPr>
          <w:lang w:val="en-GB"/>
        </w:rPr>
        <w:t>The radiation dose has to be carefully c</w:t>
      </w:r>
      <w:r>
        <w:rPr>
          <w:lang w:val="en-GB"/>
        </w:rPr>
        <w:t>hosen:</w:t>
      </w:r>
      <w:r w:rsidR="00886940">
        <w:rPr>
          <w:lang w:val="en-GB"/>
        </w:rPr>
        <w:t xml:space="preserve"> it has to be high enough</w:t>
      </w:r>
      <w:r w:rsidR="00561E28">
        <w:rPr>
          <w:lang w:val="en-GB"/>
        </w:rPr>
        <w:t xml:space="preserve"> to bring damage to the cancer cells, but it cannot be t</w:t>
      </w:r>
      <w:r w:rsidR="00886940">
        <w:rPr>
          <w:lang w:val="en-GB"/>
        </w:rPr>
        <w:t>o</w:t>
      </w:r>
      <w:r w:rsidR="00561E28">
        <w:rPr>
          <w:lang w:val="en-GB"/>
        </w:rPr>
        <w:t xml:space="preserve">o high </w:t>
      </w:r>
      <w:r w:rsidR="00886940">
        <w:rPr>
          <w:lang w:val="en-GB"/>
        </w:rPr>
        <w:t xml:space="preserve">because of the negative effect on the healthy tissue. </w:t>
      </w:r>
    </w:p>
    <w:p w:rsidR="001735B8" w:rsidRDefault="001735B8">
      <w:pPr>
        <w:rPr>
          <w:lang w:val="en-GB"/>
        </w:rPr>
      </w:pPr>
      <w:r>
        <w:rPr>
          <w:lang w:val="en-GB"/>
        </w:rPr>
        <w:t>The toxic effect of radiation therapy can be reduced in different ways. For example instead of delivering the total dose of radiation at once, the dose can be fractionated in smaller doses that are delivered over a longer period of time. Dose fractionations offers the opportunity for healthy cells to recover from</w:t>
      </w:r>
      <w:r w:rsidR="004C70D5">
        <w:rPr>
          <w:lang w:val="en-GB"/>
        </w:rPr>
        <w:t xml:space="preserve"> the previous dose before the next dose is delivered. </w:t>
      </w:r>
      <w:r w:rsidR="00131FBC">
        <w:rPr>
          <w:lang w:val="en-GB"/>
        </w:rPr>
        <w:t xml:space="preserve">\cite{radiobiology} Another technique to reduce the effect on healthy tissue is radiosensitization. </w:t>
      </w:r>
      <w:r w:rsidR="007D7693">
        <w:rPr>
          <w:lang w:val="en-GB"/>
        </w:rPr>
        <w:t xml:space="preserve">With this technique it is possible to make the cancer cells more sensitive to ionizing radiation, so that lower radiation doses can be used, which reduces the effect on the surrounding tissue. </w:t>
      </w:r>
      <w:r w:rsidR="0087698F">
        <w:rPr>
          <w:lang w:val="en-GB"/>
        </w:rPr>
        <w:t xml:space="preserve">Here radiosensitization using gold nanoparticles </w:t>
      </w:r>
      <w:r w:rsidR="0059669A">
        <w:rPr>
          <w:lang w:val="en-GB"/>
        </w:rPr>
        <w:t>(GNP)</w:t>
      </w:r>
      <w:r w:rsidR="0087698F">
        <w:rPr>
          <w:lang w:val="en-GB"/>
        </w:rPr>
        <w:t xml:space="preserve">is discussed. The absorption of photons is higher for elements with high mass numbers. Therefore </w:t>
      </w:r>
      <w:r w:rsidR="003C3939">
        <w:rPr>
          <w:lang w:val="en-GB"/>
        </w:rPr>
        <w:t>because of the high mass number of gold (</w:t>
      </w:r>
      <w:r w:rsidR="0019762C">
        <w:rPr>
          <w:lang w:val="en-GB"/>
        </w:rPr>
        <w:t>Z=</w:t>
      </w:r>
      <w:r w:rsidR="003C3939">
        <w:rPr>
          <w:lang w:val="en-GB"/>
        </w:rPr>
        <w:t xml:space="preserve">79), </w:t>
      </w:r>
      <w:r w:rsidR="0087698F">
        <w:rPr>
          <w:lang w:val="en-GB"/>
        </w:rPr>
        <w:t xml:space="preserve">when the </w:t>
      </w:r>
      <w:r w:rsidR="0059669A">
        <w:rPr>
          <w:lang w:val="en-GB"/>
        </w:rPr>
        <w:t>GNP</w:t>
      </w:r>
      <w:r w:rsidR="0087698F">
        <w:rPr>
          <w:lang w:val="en-GB"/>
        </w:rPr>
        <w:t xml:space="preserve"> can be brought inside the </w:t>
      </w:r>
      <w:proofErr w:type="spellStart"/>
      <w:r w:rsidR="0087698F">
        <w:rPr>
          <w:lang w:val="en-GB"/>
        </w:rPr>
        <w:t>tumor</w:t>
      </w:r>
      <w:proofErr w:type="spellEnd"/>
      <w:r w:rsidR="0087698F">
        <w:rPr>
          <w:lang w:val="en-GB"/>
        </w:rPr>
        <w:t xml:space="preserve">, the ionizing radiation will mainly </w:t>
      </w:r>
      <w:r w:rsidR="003C3939">
        <w:rPr>
          <w:lang w:val="en-GB"/>
        </w:rPr>
        <w:t>interact with the nanoparticles.</w:t>
      </w:r>
      <w:r w:rsidR="0087698F">
        <w:rPr>
          <w:lang w:val="en-GB"/>
        </w:rPr>
        <w:t xml:space="preserve"> Thereby causing local secondary radiation</w:t>
      </w:r>
      <w:r w:rsidR="008E0755">
        <w:rPr>
          <w:lang w:val="en-GB"/>
        </w:rPr>
        <w:t>,</w:t>
      </w:r>
      <w:r w:rsidR="0087698F">
        <w:rPr>
          <w:lang w:val="en-GB"/>
        </w:rPr>
        <w:t xml:space="preserve"> </w:t>
      </w:r>
      <w:r w:rsidR="003C3939">
        <w:rPr>
          <w:lang w:val="en-GB"/>
        </w:rPr>
        <w:t xml:space="preserve">which delivers its energy locally, so inside the </w:t>
      </w:r>
      <w:proofErr w:type="spellStart"/>
      <w:r w:rsidR="003C3939">
        <w:rPr>
          <w:lang w:val="en-GB"/>
        </w:rPr>
        <w:t>tumor</w:t>
      </w:r>
      <w:proofErr w:type="spellEnd"/>
      <w:r w:rsidR="003C3939">
        <w:rPr>
          <w:lang w:val="en-GB"/>
        </w:rPr>
        <w:t xml:space="preserve">. </w:t>
      </w:r>
      <w:r w:rsidR="002C5F7B">
        <w:rPr>
          <w:lang w:val="en-GB"/>
        </w:rPr>
        <w:t>\cite{targeting} The reason gold is used instead of other element with high atomic mass, is that gold biocompatible, which makes it suitable for medical treatment. \cite{biocompatible}</w:t>
      </w:r>
    </w:p>
    <w:p w:rsidR="00886940" w:rsidRDefault="00E1069D">
      <w:pPr>
        <w:rPr>
          <w:lang w:val="en-GB"/>
        </w:rPr>
      </w:pPr>
      <w:r>
        <w:rPr>
          <w:lang w:val="en-GB"/>
        </w:rPr>
        <w:t>The first experimenta</w:t>
      </w:r>
      <w:r w:rsidR="00BF1A04">
        <w:rPr>
          <w:lang w:val="en-GB"/>
        </w:rPr>
        <w:t>l evidence of the use</w:t>
      </w:r>
      <w:r>
        <w:rPr>
          <w:lang w:val="en-GB"/>
        </w:rPr>
        <w:t xml:space="preserve"> of </w:t>
      </w:r>
      <w:r w:rsidR="0059669A">
        <w:rPr>
          <w:lang w:val="en-GB"/>
        </w:rPr>
        <w:t>GNP</w:t>
      </w:r>
      <w:r>
        <w:rPr>
          <w:lang w:val="en-GB"/>
        </w:rPr>
        <w:t xml:space="preserve"> to enhance radiation therapy</w:t>
      </w:r>
      <w:r w:rsidR="00BF1A04">
        <w:rPr>
          <w:lang w:val="en-GB"/>
        </w:rPr>
        <w:t xml:space="preserve"> was provided by </w:t>
      </w:r>
      <w:proofErr w:type="spellStart"/>
      <w:r w:rsidR="00BF1A04">
        <w:rPr>
          <w:lang w:val="en-GB"/>
        </w:rPr>
        <w:t>Ha</w:t>
      </w:r>
      <w:r w:rsidR="00753A79">
        <w:rPr>
          <w:lang w:val="en-GB"/>
        </w:rPr>
        <w:t>infeld</w:t>
      </w:r>
      <w:proofErr w:type="spellEnd"/>
      <w:r w:rsidR="00753A79">
        <w:rPr>
          <w:lang w:val="en-GB"/>
        </w:rPr>
        <w:t xml:space="preserve"> et al. \cite{</w:t>
      </w:r>
      <w:proofErr w:type="spellStart"/>
      <w:r w:rsidR="00753A79">
        <w:rPr>
          <w:lang w:val="en-GB"/>
        </w:rPr>
        <w:t>expevidence</w:t>
      </w:r>
      <w:proofErr w:type="spellEnd"/>
      <w:r w:rsidR="00753A79">
        <w:rPr>
          <w:lang w:val="en-GB"/>
        </w:rPr>
        <w:t>}</w:t>
      </w:r>
      <w:r w:rsidR="00BF1A04">
        <w:rPr>
          <w:lang w:val="en-GB"/>
        </w:rPr>
        <w:t xml:space="preserve">. Mice with cancer </w:t>
      </w:r>
      <w:proofErr w:type="spellStart"/>
      <w:r w:rsidR="00BF1A04">
        <w:rPr>
          <w:lang w:val="en-GB"/>
        </w:rPr>
        <w:t>tumors</w:t>
      </w:r>
      <w:proofErr w:type="spellEnd"/>
      <w:r w:rsidR="00BF1A04">
        <w:rPr>
          <w:lang w:val="en-GB"/>
        </w:rPr>
        <w:t xml:space="preserve"> were injected with 1.9 nm diameter </w:t>
      </w:r>
      <w:r w:rsidR="0059669A">
        <w:rPr>
          <w:lang w:val="en-GB"/>
        </w:rPr>
        <w:t>GNP</w:t>
      </w:r>
      <w:r w:rsidR="00BF1A04">
        <w:rPr>
          <w:lang w:val="en-GB"/>
        </w:rPr>
        <w:t xml:space="preserve"> and then radiated with 250 </w:t>
      </w:r>
      <w:proofErr w:type="spellStart"/>
      <w:r w:rsidR="00BF1A04">
        <w:rPr>
          <w:lang w:val="en-GB"/>
        </w:rPr>
        <w:t>kVp</w:t>
      </w:r>
      <w:proofErr w:type="spellEnd"/>
      <w:r w:rsidR="00BF1A04">
        <w:rPr>
          <w:lang w:val="en-GB"/>
        </w:rPr>
        <w:t xml:space="preserve"> X-rays. The combination of </w:t>
      </w:r>
      <w:r w:rsidR="0059669A">
        <w:rPr>
          <w:lang w:val="en-GB"/>
        </w:rPr>
        <w:t>GNP</w:t>
      </w:r>
      <w:r w:rsidR="00480A56">
        <w:rPr>
          <w:lang w:val="en-GB"/>
        </w:rPr>
        <w:t xml:space="preserve"> and radiation</w:t>
      </w:r>
      <w:r w:rsidR="00BF1A04">
        <w:rPr>
          <w:lang w:val="en-GB"/>
        </w:rPr>
        <w:t xml:space="preserve"> resulted in a one-year survival of 86$\%$ compared to </w:t>
      </w:r>
      <w:r w:rsidR="00480A56">
        <w:rPr>
          <w:lang w:val="en-GB"/>
        </w:rPr>
        <w:t xml:space="preserve">20$\%$ with radiation therapy alone. Other experiments showed similar evidence of the </w:t>
      </w:r>
      <w:proofErr w:type="spellStart"/>
      <w:r w:rsidR="00480A56">
        <w:rPr>
          <w:lang w:val="en-GB"/>
        </w:rPr>
        <w:t>radiosensitizing</w:t>
      </w:r>
      <w:proofErr w:type="spellEnd"/>
      <w:r w:rsidR="00480A56">
        <w:rPr>
          <w:lang w:val="en-GB"/>
        </w:rPr>
        <w:t xml:space="preserve"> effect of </w:t>
      </w:r>
      <w:r w:rsidR="0059669A">
        <w:rPr>
          <w:lang w:val="en-GB"/>
        </w:rPr>
        <w:t>GNP</w:t>
      </w:r>
      <w:r w:rsidR="00480A56">
        <w:rPr>
          <w:lang w:val="en-GB"/>
        </w:rPr>
        <w:t xml:space="preserve">. These results provide a motivation for further research within the field of nanoparticle enhanced radiation therapy. </w:t>
      </w:r>
    </w:p>
    <w:p w:rsidR="009A0326" w:rsidRDefault="009A0326">
      <w:pPr>
        <w:rPr>
          <w:lang w:val="en-GB"/>
        </w:rPr>
      </w:pPr>
      <w:r>
        <w:rPr>
          <w:lang w:val="en-GB"/>
        </w:rPr>
        <w:lastRenderedPageBreak/>
        <w:t xml:space="preserve">The main goal of this project is to synthesize </w:t>
      </w:r>
      <w:r w:rsidR="0059669A">
        <w:rPr>
          <w:lang w:val="en-GB"/>
        </w:rPr>
        <w:t>GNP</w:t>
      </w:r>
      <w:r>
        <w:rPr>
          <w:lang w:val="en-GB"/>
        </w:rPr>
        <w:t xml:space="preserve"> of different sizes and to characterize</w:t>
      </w:r>
      <w:r w:rsidR="008E0755">
        <w:rPr>
          <w:lang w:val="en-GB"/>
        </w:rPr>
        <w:t xml:space="preserve"> them </w:t>
      </w:r>
      <w:r w:rsidR="0059669A">
        <w:rPr>
          <w:lang w:val="en-GB"/>
        </w:rPr>
        <w:t>using different methods. Next the GNP are</w:t>
      </w:r>
      <w:r>
        <w:rPr>
          <w:lang w:val="en-GB"/>
        </w:rPr>
        <w:t xml:space="preserve"> functionalized with </w:t>
      </w:r>
      <w:r w:rsidR="008E0755">
        <w:rPr>
          <w:lang w:val="en-GB"/>
        </w:rPr>
        <w:t xml:space="preserve">a polyethylene glycol (PEG) coating, which provides stability to the </w:t>
      </w:r>
      <w:r w:rsidR="0059669A">
        <w:rPr>
          <w:lang w:val="en-GB"/>
        </w:rPr>
        <w:t>GNP</w:t>
      </w:r>
      <w:r w:rsidR="008E0755">
        <w:rPr>
          <w:lang w:val="en-GB"/>
        </w:rPr>
        <w:t xml:space="preserve"> solution, i.e., prevents them from aggregating. The PEG coating also increases the probability of delivering the nanoparticles to the cancer cells. </w:t>
      </w:r>
      <w:r w:rsidR="0059669A">
        <w:rPr>
          <w:lang w:val="en-GB"/>
        </w:rPr>
        <w:t xml:space="preserve">Finally a mixture of DNA and GNP is irradiated and the effect on the DNA is analysed. </w:t>
      </w:r>
    </w:p>
    <w:p w:rsidR="00886940" w:rsidRDefault="002651D4">
      <w:pPr>
        <w:rPr>
          <w:lang w:val="en-GB"/>
        </w:rPr>
      </w:pPr>
      <w:r>
        <w:rPr>
          <w:lang w:val="en-GB"/>
        </w:rPr>
        <w:t>\</w:t>
      </w:r>
      <w:r w:rsidR="00886940">
        <w:rPr>
          <w:lang w:val="en-GB"/>
        </w:rPr>
        <w:t>section{Theoretical background}</w:t>
      </w:r>
    </w:p>
    <w:p w:rsidR="00277211" w:rsidRDefault="002651D4" w:rsidP="00277211">
      <w:pPr>
        <w:rPr>
          <w:lang w:val="en-GB"/>
        </w:rPr>
      </w:pPr>
      <w:r>
        <w:rPr>
          <w:lang w:val="en-GB"/>
        </w:rPr>
        <w:t>\</w:t>
      </w:r>
      <w:r w:rsidR="00277211">
        <w:rPr>
          <w:lang w:val="en-GB"/>
        </w:rPr>
        <w:t>subsection{Radiation physics}</w:t>
      </w:r>
    </w:p>
    <w:p w:rsidR="002555D5" w:rsidRDefault="007B1B69" w:rsidP="00277211">
      <w:pPr>
        <w:rPr>
          <w:lang w:val="en-GB"/>
        </w:rPr>
      </w:pPr>
      <w:r>
        <w:rPr>
          <w:lang w:val="en-GB"/>
        </w:rPr>
        <w:t xml:space="preserve">There are three possible ways photons can interact with matter: photoelectric absorption, Compton scattering and pair production. </w:t>
      </w:r>
    </w:p>
    <w:p w:rsidR="0019762C" w:rsidRDefault="007B1B69" w:rsidP="00277211">
      <w:pPr>
        <w:rPr>
          <w:lang w:val="en-GB"/>
        </w:rPr>
      </w:pPr>
      <w:r>
        <w:rPr>
          <w:lang w:val="en-GB"/>
        </w:rPr>
        <w:t xml:space="preserve">In the photoelectric effect, the energy of an incoming photon is transferred to an electron, which is then ejected. The vacancy left by this electron is then filled with another electron from a higher shell. This electron then gives of its excess energy as an characteristic X-ray photon. In some cases the excess energy may be transferred to an outer-shell electron. As a consequence this electron is ejected and is called an Auger electron. </w:t>
      </w:r>
      <w:r w:rsidR="0019762C">
        <w:rPr>
          <w:lang w:val="en-GB"/>
        </w:rPr>
        <w:t xml:space="preserve">The cross section for photoelectric absorption $\tau$ increases for increasing mass number $Z$ and in decreases sharply with the photon energy $E_{\gamma}$: </w:t>
      </w:r>
    </w:p>
    <w:p w:rsidR="00102EEF" w:rsidRDefault="00102EEF" w:rsidP="00277211">
      <w:pPr>
        <w:rPr>
          <w:lang w:val="en-GB"/>
        </w:rPr>
      </w:pPr>
      <w:proofErr w:type="spellStart"/>
      <w:r>
        <w:rPr>
          <w:lang w:val="en-GB"/>
        </w:rPr>
        <w:t>Formule</w:t>
      </w:r>
      <w:proofErr w:type="spellEnd"/>
      <w:r>
        <w:rPr>
          <w:lang w:val="en-GB"/>
        </w:rPr>
        <w:t xml:space="preserve"> </w:t>
      </w:r>
    </w:p>
    <w:p w:rsidR="00B6075B" w:rsidRDefault="00B6075B" w:rsidP="00277211">
      <w:pPr>
        <w:rPr>
          <w:lang w:val="en-GB"/>
        </w:rPr>
      </w:pPr>
      <w:r>
        <w:rPr>
          <w:lang w:val="en-GB"/>
        </w:rPr>
        <w:t>\begin{equation}</w:t>
      </w:r>
    </w:p>
    <w:p w:rsidR="00B6075B" w:rsidRDefault="002651D4" w:rsidP="00277211">
      <w:pPr>
        <w:rPr>
          <w:lang w:val="en-GB"/>
        </w:rPr>
      </w:pPr>
      <w:r>
        <w:rPr>
          <w:lang w:val="en-GB"/>
        </w:rPr>
        <w:t>\tau \</w:t>
      </w:r>
      <w:proofErr w:type="spellStart"/>
      <w:r>
        <w:rPr>
          <w:lang w:val="en-GB"/>
        </w:rPr>
        <w:t>cong</w:t>
      </w:r>
      <w:proofErr w:type="spellEnd"/>
      <w:r w:rsidR="00B6075B">
        <w:rPr>
          <w:lang w:val="en-GB"/>
        </w:rPr>
        <w:t xml:space="preserve"> C^{</w:t>
      </w:r>
      <w:proofErr w:type="spellStart"/>
      <w:r w:rsidR="00B6075B">
        <w:rPr>
          <w:lang w:val="en-GB"/>
        </w:rPr>
        <w:t>te</w:t>
      </w:r>
      <w:proofErr w:type="spellEnd"/>
      <w:r w:rsidR="00B6075B">
        <w:rPr>
          <w:lang w:val="en-GB"/>
        </w:rPr>
        <w:t>} \</w:t>
      </w:r>
      <w:proofErr w:type="spellStart"/>
      <w:r w:rsidR="00B6075B">
        <w:rPr>
          <w:lang w:val="en-GB"/>
        </w:rPr>
        <w:t>cdot</w:t>
      </w:r>
      <w:proofErr w:type="spellEnd"/>
      <w:r w:rsidR="00B6075B">
        <w:rPr>
          <w:lang w:val="en-GB"/>
        </w:rPr>
        <w:t xml:space="preserve"> \</w:t>
      </w:r>
      <w:proofErr w:type="spellStart"/>
      <w:r w:rsidR="00B6075B">
        <w:rPr>
          <w:lang w:val="en-GB"/>
        </w:rPr>
        <w:t>frac</w:t>
      </w:r>
      <w:proofErr w:type="spellEnd"/>
      <w:r w:rsidR="00B6075B">
        <w:rPr>
          <w:lang w:val="en-GB"/>
        </w:rPr>
        <w:t>{</w:t>
      </w:r>
      <w:proofErr w:type="spellStart"/>
      <w:r w:rsidR="00B6075B">
        <w:rPr>
          <w:lang w:val="en-GB"/>
        </w:rPr>
        <w:t>Z^n</w:t>
      </w:r>
      <w:proofErr w:type="spellEnd"/>
      <w:r w:rsidR="00B6075B">
        <w:rPr>
          <w:lang w:val="en-GB"/>
        </w:rPr>
        <w:t>}{E_{\gamma}{^</w:t>
      </w:r>
      <w:r>
        <w:rPr>
          <w:lang w:val="en-GB"/>
        </w:rPr>
        <w:t>{</w:t>
      </w:r>
      <w:r w:rsidR="00B6075B">
        <w:rPr>
          <w:lang w:val="en-GB"/>
        </w:rPr>
        <w:t>3.5</w:t>
      </w:r>
      <w:r>
        <w:rPr>
          <w:lang w:val="en-GB"/>
        </w:rPr>
        <w:t>}</w:t>
      </w:r>
      <w:r w:rsidR="00B6075B">
        <w:rPr>
          <w:lang w:val="en-GB"/>
        </w:rPr>
        <w:t>}}</w:t>
      </w:r>
    </w:p>
    <w:p w:rsidR="00B6075B" w:rsidRDefault="00B6075B" w:rsidP="00277211">
      <w:pPr>
        <w:rPr>
          <w:lang w:val="en-GB"/>
        </w:rPr>
      </w:pPr>
      <w:r>
        <w:rPr>
          <w:lang w:val="en-GB"/>
        </w:rPr>
        <w:t>\end{equation}</w:t>
      </w:r>
    </w:p>
    <w:p w:rsidR="0019762C" w:rsidRDefault="0019762C" w:rsidP="00277211">
      <w:pPr>
        <w:rPr>
          <w:lang w:val="en-GB"/>
        </w:rPr>
      </w:pPr>
      <w:r>
        <w:rPr>
          <w:lang w:val="en-GB"/>
        </w:rPr>
        <w:t xml:space="preserve">with $n$ varying between 4 and 5. </w:t>
      </w:r>
    </w:p>
    <w:p w:rsidR="007B1B69" w:rsidRDefault="0019762C" w:rsidP="00277211">
      <w:pPr>
        <w:rPr>
          <w:lang w:val="en-GB"/>
        </w:rPr>
      </w:pPr>
      <w:r>
        <w:rPr>
          <w:lang w:val="en-GB"/>
        </w:rPr>
        <w:t xml:space="preserve">The Compton effect is an inelastic scattering between a photon and an electron, where part of the energy of the incoming photon is transferred to the recoiling electron. The cross section for Compton scattering grows linearly with </w:t>
      </w:r>
      <w:r w:rsidR="00102EEF">
        <w:rPr>
          <w:lang w:val="en-GB"/>
        </w:rPr>
        <w:t>$</w:t>
      </w:r>
      <w:r>
        <w:rPr>
          <w:lang w:val="en-GB"/>
        </w:rPr>
        <w:t>Z</w:t>
      </w:r>
      <w:r w:rsidR="00102EEF">
        <w:rPr>
          <w:lang w:val="en-GB"/>
        </w:rPr>
        <w:t>$</w:t>
      </w:r>
      <w:r>
        <w:rPr>
          <w:lang w:val="en-GB"/>
        </w:rPr>
        <w:t xml:space="preserve"> and falls of gradually with increasing energy.</w:t>
      </w:r>
    </w:p>
    <w:p w:rsidR="00102EEF" w:rsidRDefault="00102EEF" w:rsidP="00277211">
      <w:pPr>
        <w:rPr>
          <w:lang w:val="en-GB"/>
        </w:rPr>
      </w:pPr>
      <w:r>
        <w:rPr>
          <w:lang w:val="en-GB"/>
        </w:rPr>
        <w:t xml:space="preserve">With pair production, a photon creates an electron-positron pair. The cross section for this process varies approximately with $Z^2$ and increases for increasing energy. </w:t>
      </w:r>
    </w:p>
    <w:p w:rsidR="00102EEF" w:rsidRDefault="00102EEF" w:rsidP="00277211">
      <w:pPr>
        <w:rPr>
          <w:lang w:val="en-GB"/>
        </w:rPr>
      </w:pPr>
      <w:r>
        <w:rPr>
          <w:lang w:val="en-GB"/>
        </w:rPr>
        <w:t xml:space="preserve">Since the cross sections for each of these processes increases with increasing $Z$, </w:t>
      </w:r>
      <w:r w:rsidR="00B6075B">
        <w:rPr>
          <w:lang w:val="en-GB"/>
        </w:rPr>
        <w:t xml:space="preserve">it is clear that gold, with its high atomic mass, is suitable for radiosensitization. </w:t>
      </w:r>
    </w:p>
    <w:p w:rsidR="00277211" w:rsidRDefault="002651D4">
      <w:pPr>
        <w:rPr>
          <w:lang w:val="en-GB"/>
        </w:rPr>
      </w:pPr>
      <w:r>
        <w:rPr>
          <w:lang w:val="en-GB"/>
        </w:rPr>
        <w:t>\</w:t>
      </w:r>
      <w:r w:rsidR="00277211">
        <w:rPr>
          <w:lang w:val="en-GB"/>
        </w:rPr>
        <w:t>subsection{Biological effects}</w:t>
      </w:r>
    </w:p>
    <w:p w:rsidR="00277211" w:rsidRDefault="002651D4">
      <w:pPr>
        <w:rPr>
          <w:lang w:val="en-GB"/>
        </w:rPr>
      </w:pPr>
      <w:r>
        <w:rPr>
          <w:lang w:val="en-GB"/>
        </w:rPr>
        <w:t>\s</w:t>
      </w:r>
      <w:r w:rsidR="00277211">
        <w:rPr>
          <w:lang w:val="en-GB"/>
        </w:rPr>
        <w:t>ubsection{Targeting}</w:t>
      </w:r>
    </w:p>
    <w:p w:rsidR="00B043DD" w:rsidRDefault="00B043DD">
      <w:pPr>
        <w:rPr>
          <w:lang w:val="en-GB"/>
        </w:rPr>
      </w:pPr>
      <w:r>
        <w:rPr>
          <w:lang w:val="en-GB"/>
        </w:rPr>
        <w:t xml:space="preserve">In order to have a beneficial effect of GNP in radiation therapy, it is important to bring the nanoparticles as close as possible to the DNA of the cancer cells. </w:t>
      </w:r>
      <w:r w:rsidR="005E6676">
        <w:rPr>
          <w:lang w:val="en-GB"/>
        </w:rPr>
        <w:t>The</w:t>
      </w:r>
      <w:r>
        <w:rPr>
          <w:lang w:val="en-GB"/>
        </w:rPr>
        <w:t xml:space="preserve"> uptake of GNP into the nucleus of the cells is only possible below a certain upper size limit.</w:t>
      </w:r>
      <w:r w:rsidR="00FB6DA5">
        <w:rPr>
          <w:lang w:val="en-GB"/>
        </w:rPr>
        <w:t xml:space="preserve"> </w:t>
      </w:r>
      <w:hyperlink r:id="rId6" w:history="1">
        <w:r w:rsidR="00FB6DA5" w:rsidRPr="00470CE0">
          <w:rPr>
            <w:rStyle w:val="Hyperlink"/>
            <w:lang w:val="en-GB"/>
          </w:rPr>
          <w:t>http://onlinelibrary.wiley.com/doi/10.1002/smll.201000134/full</w:t>
        </w:r>
      </w:hyperlink>
      <w:r w:rsidR="00FB6DA5">
        <w:rPr>
          <w:lang w:val="en-GB"/>
        </w:rPr>
        <w:t xml:space="preserve"> </w:t>
      </w:r>
      <w:r w:rsidR="005E6676">
        <w:rPr>
          <w:lang w:val="en-GB"/>
        </w:rPr>
        <w:t xml:space="preserve">Therefore the size of the nanoparticle is a very important parameter. </w:t>
      </w:r>
    </w:p>
    <w:p w:rsidR="00FB6DA5" w:rsidRDefault="00FB6DA5">
      <w:pPr>
        <w:rPr>
          <w:lang w:val="en-GB"/>
        </w:rPr>
      </w:pPr>
      <w:r>
        <w:rPr>
          <w:lang w:val="en-GB"/>
        </w:rPr>
        <w:lastRenderedPageBreak/>
        <w:t xml:space="preserve">GNP are known to passively accumulate in cancer cells because of the enhanced permeability and retention (EPR) effect. </w:t>
      </w:r>
      <w:r w:rsidR="00C86FDC">
        <w:rPr>
          <w:lang w:val="en-GB"/>
        </w:rPr>
        <w:t xml:space="preserve">Because cancer cells are rapid growing cells, </w:t>
      </w:r>
      <w:proofErr w:type="spellStart"/>
      <w:r w:rsidR="00375804">
        <w:rPr>
          <w:lang w:val="en-GB"/>
        </w:rPr>
        <w:t>tumors</w:t>
      </w:r>
      <w:proofErr w:type="spellEnd"/>
      <w:r w:rsidR="00375804">
        <w:rPr>
          <w:lang w:val="en-GB"/>
        </w:rPr>
        <w:t xml:space="preserve"> have leaky, immature vasculature, so that their blood vessels are more permeable. </w:t>
      </w:r>
      <w:hyperlink r:id="rId7" w:history="1">
        <w:r w:rsidR="00375804" w:rsidRPr="00470CE0">
          <w:rPr>
            <w:rStyle w:val="Hyperlink"/>
            <w:lang w:val="en-GB"/>
          </w:rPr>
          <w:t>http://www.ncbi.nlm.nih.gov/pmc/articles/PMC3473940/</w:t>
        </w:r>
      </w:hyperlink>
      <w:r w:rsidR="00375804">
        <w:rPr>
          <w:lang w:val="en-GB"/>
        </w:rPr>
        <w:t xml:space="preserve"> This effect can be enhanced by functionalizing the naked gold nanoparticles wi</w:t>
      </w:r>
      <w:r w:rsidR="00DD4020">
        <w:rPr>
          <w:lang w:val="en-GB"/>
        </w:rPr>
        <w:t>th PEG</w:t>
      </w:r>
      <w:r w:rsidR="00375804">
        <w:rPr>
          <w:lang w:val="en-GB"/>
        </w:rPr>
        <w:t xml:space="preserve">. </w:t>
      </w:r>
      <w:r w:rsidR="00DE4E5A">
        <w:rPr>
          <w:lang w:val="en-GB"/>
        </w:rPr>
        <w:t>This</w:t>
      </w:r>
      <w:r w:rsidR="00DD4020">
        <w:rPr>
          <w:lang w:val="en-GB"/>
        </w:rPr>
        <w:t xml:space="preserve"> PEG</w:t>
      </w:r>
      <w:r w:rsidR="00DE4E5A">
        <w:rPr>
          <w:lang w:val="en-GB"/>
        </w:rPr>
        <w:t xml:space="preserve"> coating sterically hinders nonspecific binding of proteins to the surface of the particle and delays the recognition of the particles by the reticuloendothelial system. This increase the circulation time of the GNP in the blood and as a result increases the probability of delivering the nanoparticles to the </w:t>
      </w:r>
      <w:proofErr w:type="spellStart"/>
      <w:r w:rsidR="00DE4E5A">
        <w:rPr>
          <w:lang w:val="en-GB"/>
        </w:rPr>
        <w:t>tumor</w:t>
      </w:r>
      <w:proofErr w:type="spellEnd"/>
      <w:r w:rsidR="00DE4E5A">
        <w:rPr>
          <w:lang w:val="en-GB"/>
        </w:rPr>
        <w:t xml:space="preserve">. </w:t>
      </w:r>
      <w:hyperlink r:id="rId8" w:history="1">
        <w:r w:rsidR="00DE4E5A" w:rsidRPr="00470CE0">
          <w:rPr>
            <w:rStyle w:val="Hyperlink"/>
            <w:lang w:val="en-GB"/>
          </w:rPr>
          <w:t>http://onlinelibrary.wiley.com/doi/10.1002/smll.201000134/full</w:t>
        </w:r>
      </w:hyperlink>
      <w:r w:rsidR="001070D2">
        <w:rPr>
          <w:lang w:val="en-GB"/>
        </w:rPr>
        <w:t xml:space="preserve"> </w:t>
      </w:r>
      <w:r w:rsidR="00DD4020">
        <w:rPr>
          <w:lang w:val="en-GB"/>
        </w:rPr>
        <w:t xml:space="preserve">The hydrodynamic radius of the particles increases because of this PEG coating, therefore the optimal size (of the naked GNP) for uptake is smaller when the particle is functionalized. Finally the functionalization also has a positive effect on the stability of the GNP solution. </w:t>
      </w:r>
    </w:p>
    <w:p w:rsidR="00CA5F5D" w:rsidRPr="002651D4" w:rsidRDefault="0075382A">
      <w:r>
        <w:rPr>
          <w:lang w:val="en-GB"/>
        </w:rPr>
        <w:t xml:space="preserve">Besides </w:t>
      </w:r>
      <w:proofErr w:type="spellStart"/>
      <w:r>
        <w:rPr>
          <w:lang w:val="en-GB"/>
        </w:rPr>
        <w:t>PEGylation</w:t>
      </w:r>
      <w:proofErr w:type="spellEnd"/>
      <w:r>
        <w:rPr>
          <w:lang w:val="en-GB"/>
        </w:rPr>
        <w:t>, the GNP can also</w:t>
      </w:r>
      <w:r w:rsidR="006076AA">
        <w:rPr>
          <w:lang w:val="en-GB"/>
        </w:rPr>
        <w:t xml:space="preserve"> be coated with antibodies, which actively</w:t>
      </w:r>
      <w:r>
        <w:rPr>
          <w:lang w:val="en-GB"/>
        </w:rPr>
        <w:t xml:space="preserve"> bind to</w:t>
      </w:r>
      <w:r w:rsidR="006076AA">
        <w:rPr>
          <w:lang w:val="en-GB"/>
        </w:rPr>
        <w:t xml:space="preserve"> receptors that are specific for cancer cells. An example of a receptor that is overexpressed in </w:t>
      </w:r>
      <w:proofErr w:type="spellStart"/>
      <w:r w:rsidR="006076AA">
        <w:rPr>
          <w:lang w:val="en-GB"/>
        </w:rPr>
        <w:t>tumors</w:t>
      </w:r>
      <w:proofErr w:type="spellEnd"/>
      <w:r w:rsidR="006076AA">
        <w:rPr>
          <w:lang w:val="en-GB"/>
        </w:rPr>
        <w:t xml:space="preserve"> is the epidermal growth factor receptor. Nanoparticles coated with an antibody that corresponds to this receptor are</w:t>
      </w:r>
      <w:r w:rsidR="005014EA">
        <w:rPr>
          <w:lang w:val="en-GB"/>
        </w:rPr>
        <w:t xml:space="preserve"> guided to the </w:t>
      </w:r>
      <w:proofErr w:type="spellStart"/>
      <w:r w:rsidR="005014EA">
        <w:rPr>
          <w:lang w:val="en-GB"/>
        </w:rPr>
        <w:t>tumor</w:t>
      </w:r>
      <w:proofErr w:type="spellEnd"/>
      <w:r w:rsidR="005014EA">
        <w:rPr>
          <w:lang w:val="en-GB"/>
        </w:rPr>
        <w:t xml:space="preserve"> and bind on its surface. </w:t>
      </w:r>
      <w:hyperlink r:id="rId9" w:history="1">
        <w:r w:rsidR="005014EA" w:rsidRPr="002651D4">
          <w:rPr>
            <w:rStyle w:val="Hyperlink"/>
          </w:rPr>
          <w:t>http://www.mdpi.com/2079-4991/1/1/31/htm</w:t>
        </w:r>
      </w:hyperlink>
      <w:r w:rsidR="005014EA" w:rsidRPr="002651D4">
        <w:t xml:space="preserve"> </w:t>
      </w:r>
    </w:p>
    <w:p w:rsidR="004703A7" w:rsidRPr="002651D4" w:rsidRDefault="004703A7"/>
    <w:p w:rsidR="004703A7" w:rsidRPr="002651D4" w:rsidRDefault="004703A7">
      <w:r w:rsidRPr="002651D4">
        <w:t>Bronnen</w:t>
      </w:r>
    </w:p>
    <w:p w:rsidR="00D726C5" w:rsidRPr="00D726C5" w:rsidRDefault="00AC68E9" w:rsidP="00AC68E9">
      <w:pPr>
        <w:rPr>
          <w:lang w:val="en-GB"/>
        </w:rPr>
      </w:pPr>
      <w:r w:rsidRPr="00D726C5">
        <w:rPr>
          <w:lang w:val="en-GB"/>
        </w:rPr>
        <w:t xml:space="preserve">WHO </w:t>
      </w:r>
      <w:hyperlink r:id="rId10" w:history="1">
        <w:r w:rsidRPr="00D726C5">
          <w:rPr>
            <w:rStyle w:val="Hyperlink"/>
            <w:lang w:val="en-GB"/>
          </w:rPr>
          <w:t>http://www.who.int/mediacentre/factsheets/fs297/en/</w:t>
        </w:r>
      </w:hyperlink>
      <w:r w:rsidR="00D726C5">
        <w:rPr>
          <w:color w:val="0000FF" w:themeColor="hyperlink"/>
          <w:u w:val="single"/>
          <w:lang w:val="en-GB"/>
        </w:rPr>
        <w:br/>
      </w:r>
      <w:r w:rsidR="00D726C5">
        <w:rPr>
          <w:lang w:val="en-GB"/>
        </w:rPr>
        <w:t>World Health O</w:t>
      </w:r>
      <w:r w:rsidR="00D726C5" w:rsidRPr="00D726C5">
        <w:rPr>
          <w:lang w:val="en-GB"/>
        </w:rPr>
        <w:t>rganization</w:t>
      </w:r>
      <w:r w:rsidR="00D726C5">
        <w:rPr>
          <w:lang w:val="en-GB"/>
        </w:rPr>
        <w:br/>
        <w:t>Cancer fact sheet</w:t>
      </w:r>
      <w:r w:rsidR="00D726C5">
        <w:rPr>
          <w:lang w:val="en-GB"/>
        </w:rPr>
        <w:br/>
        <w:t>cited April 2016</w:t>
      </w:r>
      <w:r w:rsidR="00D726C5" w:rsidRPr="00D726C5">
        <w:rPr>
          <w:lang w:val="en-GB"/>
        </w:rPr>
        <w:t xml:space="preserve"> </w:t>
      </w:r>
    </w:p>
    <w:p w:rsidR="00D726C5" w:rsidRPr="00D726C5" w:rsidRDefault="00AC68E9" w:rsidP="00AC68E9">
      <w:pPr>
        <w:rPr>
          <w:lang w:val="en-GB"/>
        </w:rPr>
      </w:pPr>
      <w:proofErr w:type="spellStart"/>
      <w:r w:rsidRPr="00D726C5">
        <w:rPr>
          <w:lang w:val="en-GB"/>
        </w:rPr>
        <w:t>imaginis</w:t>
      </w:r>
      <w:proofErr w:type="spellEnd"/>
      <w:r w:rsidRPr="00D726C5">
        <w:rPr>
          <w:lang w:val="en-GB"/>
        </w:rPr>
        <w:t xml:space="preserve"> </w:t>
      </w:r>
      <w:hyperlink r:id="rId11" w:history="1">
        <w:r w:rsidRPr="00D726C5">
          <w:rPr>
            <w:rStyle w:val="Hyperlink"/>
            <w:lang w:val="en-GB"/>
          </w:rPr>
          <w:t>http://www.imagin</w:t>
        </w:r>
        <w:r w:rsidRPr="00D726C5">
          <w:rPr>
            <w:rStyle w:val="Hyperlink"/>
            <w:lang w:val="en-GB"/>
          </w:rPr>
          <w:t>i</w:t>
        </w:r>
        <w:r w:rsidRPr="00D726C5">
          <w:rPr>
            <w:rStyle w:val="Hyperlink"/>
            <w:lang w:val="en-GB"/>
          </w:rPr>
          <w:t>s.com/radiotherapy/cancer-treatment-with-radiation-therapy</w:t>
        </w:r>
      </w:hyperlink>
      <w:r w:rsidRPr="00D726C5">
        <w:rPr>
          <w:lang w:val="en-GB"/>
        </w:rPr>
        <w:t xml:space="preserve"> </w:t>
      </w:r>
      <w:r w:rsidR="00D726C5">
        <w:rPr>
          <w:color w:val="0000FF" w:themeColor="hyperlink"/>
          <w:u w:val="single"/>
          <w:lang w:val="en-GB"/>
        </w:rPr>
        <w:br/>
      </w:r>
      <w:proofErr w:type="spellStart"/>
      <w:r w:rsidR="00D726C5" w:rsidRPr="00D726C5">
        <w:rPr>
          <w:lang w:val="en-GB"/>
        </w:rPr>
        <w:t>Imaginis</w:t>
      </w:r>
      <w:proofErr w:type="spellEnd"/>
      <w:r w:rsidR="00D726C5" w:rsidRPr="00D726C5">
        <w:rPr>
          <w:lang w:val="en-GB"/>
        </w:rPr>
        <w:br/>
      </w:r>
      <w:r w:rsidR="00D726C5">
        <w:rPr>
          <w:lang w:val="en-GB"/>
        </w:rPr>
        <w:t>Cancer treatment with radiation therapy</w:t>
      </w:r>
      <w:r w:rsidR="00D726C5">
        <w:rPr>
          <w:lang w:val="en-GB"/>
        </w:rPr>
        <w:br/>
        <w:t>cited April 2016</w:t>
      </w:r>
    </w:p>
    <w:p w:rsidR="00D726C5" w:rsidRPr="00D726C5" w:rsidRDefault="00131FBC" w:rsidP="00AC68E9">
      <w:pPr>
        <w:rPr>
          <w:lang w:val="en-GB"/>
        </w:rPr>
      </w:pPr>
      <w:r w:rsidRPr="00D726C5">
        <w:rPr>
          <w:lang w:val="en-GB"/>
        </w:rPr>
        <w:t xml:space="preserve">radiobiology </w:t>
      </w:r>
      <w:hyperlink r:id="rId12" w:history="1">
        <w:r w:rsidRPr="00D726C5">
          <w:rPr>
            <w:rStyle w:val="Hyperlink"/>
            <w:lang w:val="en-GB"/>
          </w:rPr>
          <w:t>http://citesee</w:t>
        </w:r>
        <w:r w:rsidRPr="00D726C5">
          <w:rPr>
            <w:rStyle w:val="Hyperlink"/>
            <w:lang w:val="en-GB"/>
          </w:rPr>
          <w:t>r</w:t>
        </w:r>
        <w:r w:rsidRPr="00D726C5">
          <w:rPr>
            <w:rStyle w:val="Hyperlink"/>
            <w:lang w:val="en-GB"/>
          </w:rPr>
          <w:t>x.ist.psu.edu/viewdoc/download?doi=10.1.1.462.2846&amp;rep=rep1&amp;type=pdf</w:t>
        </w:r>
      </w:hyperlink>
      <w:r w:rsidR="00D726C5" w:rsidRPr="00D726C5">
        <w:rPr>
          <w:rStyle w:val="Hyperlink"/>
          <w:lang w:val="en-GB"/>
        </w:rPr>
        <w:br/>
      </w:r>
      <w:r w:rsidR="00D726C5" w:rsidRPr="00D726C5">
        <w:rPr>
          <w:rStyle w:val="Hyperlink"/>
          <w:color w:val="auto"/>
          <w:u w:val="none"/>
          <w:lang w:val="en-GB"/>
        </w:rPr>
        <w:t xml:space="preserve">M. Joiner and A. Van Der </w:t>
      </w:r>
      <w:proofErr w:type="spellStart"/>
      <w:r w:rsidR="00D726C5" w:rsidRPr="00D726C5">
        <w:rPr>
          <w:rStyle w:val="Hyperlink"/>
          <w:color w:val="auto"/>
          <w:u w:val="none"/>
          <w:lang w:val="en-GB"/>
        </w:rPr>
        <w:t>Kogel</w:t>
      </w:r>
      <w:proofErr w:type="spellEnd"/>
      <w:r w:rsidR="00D726C5" w:rsidRPr="00D726C5">
        <w:rPr>
          <w:rStyle w:val="Hyperlink"/>
          <w:color w:val="auto"/>
          <w:u w:val="none"/>
          <w:lang w:val="en-GB"/>
        </w:rPr>
        <w:br/>
        <w:t>Basic Clinical Radiobiology</w:t>
      </w:r>
      <w:r w:rsidR="00D726C5">
        <w:rPr>
          <w:rStyle w:val="Hyperlink"/>
          <w:color w:val="auto"/>
          <w:u w:val="none"/>
          <w:lang w:val="en-GB"/>
        </w:rPr>
        <w:br/>
        <w:t>Hodder Education</w:t>
      </w:r>
      <w:r w:rsidR="00D726C5">
        <w:rPr>
          <w:rStyle w:val="Hyperlink"/>
          <w:color w:val="auto"/>
          <w:u w:val="none"/>
          <w:lang w:val="en-GB"/>
        </w:rPr>
        <w:br/>
        <w:t>2009</w:t>
      </w:r>
    </w:p>
    <w:p w:rsidR="002C5F7B" w:rsidRPr="00E34A10" w:rsidRDefault="002C5F7B" w:rsidP="00AC68E9">
      <w:pPr>
        <w:rPr>
          <w:u w:val="single"/>
          <w:lang w:val="en-GB"/>
        </w:rPr>
      </w:pPr>
      <w:r>
        <w:rPr>
          <w:lang w:val="en-GB"/>
        </w:rPr>
        <w:t xml:space="preserve">biocompatible </w:t>
      </w:r>
      <w:hyperlink r:id="rId13" w:history="1">
        <w:r w:rsidRPr="00470CE0">
          <w:rPr>
            <w:rStyle w:val="Hyperlink"/>
            <w:lang w:val="en-GB"/>
          </w:rPr>
          <w:t>http://www.ncb</w:t>
        </w:r>
        <w:r w:rsidRPr="00470CE0">
          <w:rPr>
            <w:rStyle w:val="Hyperlink"/>
            <w:lang w:val="en-GB"/>
          </w:rPr>
          <w:t>i</w:t>
        </w:r>
        <w:r w:rsidRPr="00470CE0">
          <w:rPr>
            <w:rStyle w:val="Hyperlink"/>
            <w:lang w:val="en-GB"/>
          </w:rPr>
          <w:t>.nlm.nih.gov/pubmed/16262332</w:t>
        </w:r>
      </w:hyperlink>
      <w:r>
        <w:rPr>
          <w:lang w:val="en-GB"/>
        </w:rPr>
        <w:t xml:space="preserve"> </w:t>
      </w:r>
      <w:r w:rsidR="00E34A10">
        <w:rPr>
          <w:lang w:val="en-GB"/>
        </w:rPr>
        <w:br/>
        <w:t xml:space="preserve">R. Shukla et al. </w:t>
      </w:r>
      <w:r w:rsidR="00E34A10">
        <w:rPr>
          <w:lang w:val="en-GB"/>
        </w:rPr>
        <w:br/>
        <w:t xml:space="preserve">Biocompatibility of gold nanoparticles and their </w:t>
      </w:r>
      <w:proofErr w:type="spellStart"/>
      <w:r w:rsidR="00E34A10">
        <w:rPr>
          <w:lang w:val="en-GB"/>
        </w:rPr>
        <w:t>endocytotic</w:t>
      </w:r>
      <w:proofErr w:type="spellEnd"/>
      <w:r w:rsidR="00E34A10">
        <w:rPr>
          <w:lang w:val="en-GB"/>
        </w:rPr>
        <w:t xml:space="preserve"> fate inside the cellular compartment: A microscopic overview</w:t>
      </w:r>
      <w:r w:rsidR="00E34A10">
        <w:rPr>
          <w:lang w:val="en-GB"/>
        </w:rPr>
        <w:br/>
        <w:t>Langmuir</w:t>
      </w:r>
      <w:r w:rsidR="00E34A10">
        <w:rPr>
          <w:lang w:val="en-GB"/>
        </w:rPr>
        <w:br/>
        <w:t>21: 10644-10654</w:t>
      </w:r>
      <w:r w:rsidR="00E34A10">
        <w:rPr>
          <w:lang w:val="en-GB"/>
        </w:rPr>
        <w:br/>
        <w:t>2005</w:t>
      </w:r>
    </w:p>
    <w:p w:rsidR="00E34A10" w:rsidRDefault="0087698F" w:rsidP="00AC68E9">
      <w:pPr>
        <w:rPr>
          <w:lang w:val="en-GB"/>
        </w:rPr>
      </w:pPr>
      <w:r>
        <w:rPr>
          <w:lang w:val="en-GB"/>
        </w:rPr>
        <w:lastRenderedPageBreak/>
        <w:t xml:space="preserve">targeting: circulation time </w:t>
      </w:r>
      <w:hyperlink r:id="rId14" w:history="1">
        <w:r w:rsidR="00361755" w:rsidRPr="00470CE0">
          <w:rPr>
            <w:rStyle w:val="Hyperlink"/>
            <w:lang w:val="en-GB"/>
          </w:rPr>
          <w:t>http://</w:t>
        </w:r>
        <w:r w:rsidR="00361755" w:rsidRPr="00470CE0">
          <w:rPr>
            <w:rStyle w:val="Hyperlink"/>
            <w:lang w:val="en-GB"/>
          </w:rPr>
          <w:t>w</w:t>
        </w:r>
        <w:r w:rsidR="00361755" w:rsidRPr="00470CE0">
          <w:rPr>
            <w:rStyle w:val="Hyperlink"/>
            <w:lang w:val="en-GB"/>
          </w:rPr>
          <w:t>ww.ncbi.nlm.nih.gov/pmc/articles/PMC3473940/</w:t>
        </w:r>
      </w:hyperlink>
      <w:r w:rsidR="00361755">
        <w:rPr>
          <w:lang w:val="en-GB"/>
        </w:rPr>
        <w:t xml:space="preserve"> </w:t>
      </w:r>
      <w:r w:rsidR="00E34A10">
        <w:rPr>
          <w:lang w:val="en-GB"/>
        </w:rPr>
        <w:br/>
        <w:t xml:space="preserve">D. </w:t>
      </w:r>
      <w:proofErr w:type="spellStart"/>
      <w:r w:rsidR="00E34A10">
        <w:rPr>
          <w:lang w:val="en-GB"/>
        </w:rPr>
        <w:t>Hirst</w:t>
      </w:r>
      <w:proofErr w:type="spellEnd"/>
      <w:r w:rsidR="00E34A10">
        <w:rPr>
          <w:lang w:val="en-GB"/>
        </w:rPr>
        <w:t>, S. Jain, and J. O’Sullivan</w:t>
      </w:r>
      <w:r w:rsidR="00E34A10">
        <w:rPr>
          <w:lang w:val="en-GB"/>
        </w:rPr>
        <w:br/>
        <w:t>Gold nanoparticles as novel agents for cancer therapy</w:t>
      </w:r>
      <w:r w:rsidR="00E34A10">
        <w:rPr>
          <w:lang w:val="en-GB"/>
        </w:rPr>
        <w:br/>
        <w:t>The British journal of radiology</w:t>
      </w:r>
      <w:r w:rsidR="00E34A10">
        <w:rPr>
          <w:lang w:val="en-GB"/>
        </w:rPr>
        <w:br/>
        <w:t>85(1010): 101-113</w:t>
      </w:r>
      <w:r w:rsidR="00E34A10">
        <w:rPr>
          <w:lang w:val="en-GB"/>
        </w:rPr>
        <w:br/>
        <w:t>2012</w:t>
      </w:r>
    </w:p>
    <w:p w:rsidR="00390B4C" w:rsidRDefault="00E1069D" w:rsidP="00AC68E9">
      <w:pPr>
        <w:rPr>
          <w:lang w:val="en-GB"/>
        </w:rPr>
      </w:pPr>
      <w:r>
        <w:rPr>
          <w:lang w:val="en-GB"/>
        </w:rPr>
        <w:t>first experimental evidence (proxy)</w:t>
      </w:r>
      <w:r w:rsidR="00BF1A04">
        <w:rPr>
          <w:lang w:val="en-GB"/>
        </w:rPr>
        <w:t xml:space="preserve"> </w:t>
      </w:r>
      <w:proofErr w:type="spellStart"/>
      <w:r w:rsidR="00BF1A04">
        <w:rPr>
          <w:lang w:val="en-GB"/>
        </w:rPr>
        <w:t>expevidence</w:t>
      </w:r>
      <w:proofErr w:type="spellEnd"/>
      <w:r>
        <w:rPr>
          <w:lang w:val="en-GB"/>
        </w:rPr>
        <w:t xml:space="preserve"> </w:t>
      </w:r>
      <w:hyperlink r:id="rId15" w:history="1">
        <w:r w:rsidRPr="00470CE0">
          <w:rPr>
            <w:rStyle w:val="Hyperlink"/>
            <w:lang w:val="en-GB"/>
          </w:rPr>
          <w:t>http://iops</w:t>
        </w:r>
        <w:r w:rsidRPr="00470CE0">
          <w:rPr>
            <w:rStyle w:val="Hyperlink"/>
            <w:lang w:val="en-GB"/>
          </w:rPr>
          <w:t>c</w:t>
        </w:r>
        <w:r w:rsidRPr="00470CE0">
          <w:rPr>
            <w:rStyle w:val="Hyperlink"/>
            <w:lang w:val="en-GB"/>
          </w:rPr>
          <w:t>ience.iop.org/article/10.1088/0031-9155/49/18/N03/meta</w:t>
        </w:r>
      </w:hyperlink>
      <w:r>
        <w:rPr>
          <w:lang w:val="en-GB"/>
        </w:rPr>
        <w:t xml:space="preserve"> </w:t>
      </w:r>
      <w:r w:rsidR="00390B4C">
        <w:rPr>
          <w:lang w:val="en-GB"/>
        </w:rPr>
        <w:br/>
        <w:t xml:space="preserve">J. </w:t>
      </w:r>
      <w:proofErr w:type="spellStart"/>
      <w:r w:rsidR="00390B4C">
        <w:rPr>
          <w:lang w:val="en-GB"/>
        </w:rPr>
        <w:t>Hainfeld</w:t>
      </w:r>
      <w:proofErr w:type="spellEnd"/>
      <w:r w:rsidR="00390B4C">
        <w:rPr>
          <w:lang w:val="en-GB"/>
        </w:rPr>
        <w:t xml:space="preserve">, D. </w:t>
      </w:r>
      <w:proofErr w:type="spellStart"/>
      <w:r w:rsidR="00390B4C">
        <w:rPr>
          <w:lang w:val="en-GB"/>
        </w:rPr>
        <w:t>Slatkin</w:t>
      </w:r>
      <w:proofErr w:type="spellEnd"/>
      <w:r w:rsidR="00390B4C">
        <w:rPr>
          <w:lang w:val="en-GB"/>
        </w:rPr>
        <w:t xml:space="preserve">, and H. </w:t>
      </w:r>
      <w:proofErr w:type="spellStart"/>
      <w:r w:rsidR="00390B4C">
        <w:rPr>
          <w:lang w:val="en-GB"/>
        </w:rPr>
        <w:t>Smilowitz</w:t>
      </w:r>
      <w:proofErr w:type="spellEnd"/>
      <w:r w:rsidR="00390B4C">
        <w:rPr>
          <w:lang w:val="en-GB"/>
        </w:rPr>
        <w:br/>
        <w:t>The use of gold nanoparticles to enhance radiotherapy in mice</w:t>
      </w:r>
      <w:r w:rsidR="00390B4C">
        <w:rPr>
          <w:lang w:val="en-GB"/>
        </w:rPr>
        <w:br/>
        <w:t>Physics in medicine and biology</w:t>
      </w:r>
      <w:r w:rsidR="00390B4C">
        <w:rPr>
          <w:lang w:val="en-GB"/>
        </w:rPr>
        <w:br/>
        <w:t>49(18): N309-N315</w:t>
      </w:r>
      <w:r w:rsidR="00390B4C">
        <w:rPr>
          <w:lang w:val="en-GB"/>
        </w:rPr>
        <w:br/>
        <w:t>2008</w:t>
      </w:r>
    </w:p>
    <w:p w:rsidR="00EE571D" w:rsidRDefault="00EE571D" w:rsidP="00AC68E9">
      <w:pPr>
        <w:rPr>
          <w:lang w:val="en-GB"/>
        </w:rPr>
      </w:pPr>
      <w:r>
        <w:rPr>
          <w:lang w:val="en-GB"/>
        </w:rPr>
        <w:t>expevidence1</w:t>
      </w:r>
      <w:r>
        <w:rPr>
          <w:lang w:val="en-GB"/>
        </w:rPr>
        <w:br/>
        <w:t xml:space="preserve">D. M. Herold et al. </w:t>
      </w:r>
      <w:r>
        <w:rPr>
          <w:lang w:val="en-GB"/>
        </w:rPr>
        <w:br/>
        <w:t>Gold microspheres:  a selective technique for producing biologically effective dose enhancement</w:t>
      </w:r>
      <w:r>
        <w:rPr>
          <w:lang w:val="en-GB"/>
        </w:rPr>
        <w:br/>
        <w:t>International journal of radiation biology</w:t>
      </w:r>
      <w:r>
        <w:rPr>
          <w:lang w:val="en-GB"/>
        </w:rPr>
        <w:br/>
        <w:t>76(10): 1357-1364</w:t>
      </w:r>
      <w:r>
        <w:rPr>
          <w:lang w:val="en-GB"/>
        </w:rPr>
        <w:br/>
        <w:t>2000</w:t>
      </w:r>
    </w:p>
    <w:p w:rsidR="00EE571D" w:rsidRDefault="00EE571D" w:rsidP="00AC68E9">
      <w:pPr>
        <w:rPr>
          <w:lang w:val="en-GB"/>
        </w:rPr>
      </w:pPr>
      <w:r>
        <w:rPr>
          <w:lang w:val="en-GB"/>
        </w:rPr>
        <w:t>expevidence2</w:t>
      </w:r>
      <w:r>
        <w:rPr>
          <w:lang w:val="en-GB"/>
        </w:rPr>
        <w:br/>
        <w:t xml:space="preserve">E. A. Foley, J. Carter, F. Shan, and T. </w:t>
      </w:r>
      <w:proofErr w:type="spellStart"/>
      <w:r>
        <w:rPr>
          <w:lang w:val="en-GB"/>
        </w:rPr>
        <w:t>Guo</w:t>
      </w:r>
      <w:proofErr w:type="spellEnd"/>
      <w:r>
        <w:rPr>
          <w:lang w:val="en-GB"/>
        </w:rPr>
        <w:br/>
        <w:t>Enhanced relaxation of nanoparticle-bound supercoiled DNA in X-ray radiation</w:t>
      </w:r>
      <w:r>
        <w:rPr>
          <w:lang w:val="en-GB"/>
        </w:rPr>
        <w:br/>
        <w:t>Chemical communications (Cambridge England)</w:t>
      </w:r>
      <w:r>
        <w:rPr>
          <w:lang w:val="en-GB"/>
        </w:rPr>
        <w:br/>
        <w:t>25: 3192-3194</w:t>
      </w:r>
      <w:r>
        <w:rPr>
          <w:lang w:val="en-GB"/>
        </w:rPr>
        <w:br/>
        <w:t>2005</w:t>
      </w:r>
    </w:p>
    <w:p w:rsidR="00FC6D40" w:rsidRDefault="00FC6D40" w:rsidP="00AC68E9">
      <w:pPr>
        <w:rPr>
          <w:lang w:val="en-GB"/>
        </w:rPr>
      </w:pPr>
      <w:proofErr w:type="spellStart"/>
      <w:r>
        <w:rPr>
          <w:lang w:val="en-GB"/>
        </w:rPr>
        <w:t>radtype</w:t>
      </w:r>
      <w:proofErr w:type="spellEnd"/>
      <w:r>
        <w:rPr>
          <w:lang w:val="en-GB"/>
        </w:rPr>
        <w:br/>
      </w:r>
      <w:proofErr w:type="spellStart"/>
      <w:r>
        <w:rPr>
          <w:lang w:val="en-GB"/>
        </w:rPr>
        <w:t>A.Zuppinger</w:t>
      </w:r>
      <w:proofErr w:type="spellEnd"/>
      <w:r>
        <w:rPr>
          <w:lang w:val="en-GB"/>
        </w:rPr>
        <w:br/>
        <w:t>Particle Beam Therapy</w:t>
      </w:r>
      <w:r>
        <w:rPr>
          <w:lang w:val="en-GB"/>
        </w:rPr>
        <w:br/>
        <w:t>Proceeding of the Royal Society of Medicine</w:t>
      </w:r>
      <w:r>
        <w:rPr>
          <w:lang w:val="en-GB"/>
        </w:rPr>
        <w:br/>
        <w:t>58(March): 151-160</w:t>
      </w:r>
      <w:r>
        <w:rPr>
          <w:lang w:val="en-GB"/>
        </w:rPr>
        <w:br/>
        <w:t>1965</w:t>
      </w:r>
    </w:p>
    <w:p w:rsidR="00D42431" w:rsidRPr="00390B4C" w:rsidRDefault="00D42431" w:rsidP="00AC68E9">
      <w:pPr>
        <w:rPr>
          <w:lang w:val="en-GB"/>
        </w:rPr>
      </w:pPr>
      <w:r>
        <w:rPr>
          <w:lang w:val="en-GB"/>
        </w:rPr>
        <w:t>Knoll</w:t>
      </w:r>
      <w:r>
        <w:rPr>
          <w:lang w:val="en-GB"/>
        </w:rPr>
        <w:br/>
        <w:t>G. F. Knoll</w:t>
      </w:r>
      <w:r>
        <w:rPr>
          <w:lang w:val="en-GB"/>
        </w:rPr>
        <w:br/>
        <w:t>Radiation Detection and Measurement</w:t>
      </w:r>
      <w:r>
        <w:rPr>
          <w:lang w:val="en-GB"/>
        </w:rPr>
        <w:br/>
        <w:t>volume 3</w:t>
      </w:r>
      <w:r>
        <w:rPr>
          <w:lang w:val="en-GB"/>
        </w:rPr>
        <w:br/>
        <w:t>2010</w:t>
      </w:r>
      <w:bookmarkStart w:id="0" w:name="_GoBack"/>
      <w:bookmarkEnd w:id="0"/>
    </w:p>
    <w:sectPr w:rsidR="00D42431" w:rsidRPr="00390B4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85D6C4F"/>
    <w:multiLevelType w:val="hybridMultilevel"/>
    <w:tmpl w:val="3D623B20"/>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23BA"/>
    <w:rsid w:val="00102EEF"/>
    <w:rsid w:val="001070D2"/>
    <w:rsid w:val="00131FBC"/>
    <w:rsid w:val="001731D2"/>
    <w:rsid w:val="001735B8"/>
    <w:rsid w:val="0019762C"/>
    <w:rsid w:val="00231953"/>
    <w:rsid w:val="002555D5"/>
    <w:rsid w:val="002651D4"/>
    <w:rsid w:val="00277211"/>
    <w:rsid w:val="002C5F7B"/>
    <w:rsid w:val="00361755"/>
    <w:rsid w:val="00375804"/>
    <w:rsid w:val="00382587"/>
    <w:rsid w:val="00390B4C"/>
    <w:rsid w:val="003C3939"/>
    <w:rsid w:val="004703A7"/>
    <w:rsid w:val="00480A56"/>
    <w:rsid w:val="0049105C"/>
    <w:rsid w:val="004C70D5"/>
    <w:rsid w:val="005014EA"/>
    <w:rsid w:val="0055374E"/>
    <w:rsid w:val="00561E28"/>
    <w:rsid w:val="0059669A"/>
    <w:rsid w:val="005D6B96"/>
    <w:rsid w:val="005E6676"/>
    <w:rsid w:val="006076AA"/>
    <w:rsid w:val="00645F26"/>
    <w:rsid w:val="007319BC"/>
    <w:rsid w:val="0075382A"/>
    <w:rsid w:val="00753A79"/>
    <w:rsid w:val="007B1B69"/>
    <w:rsid w:val="007D7693"/>
    <w:rsid w:val="008423BA"/>
    <w:rsid w:val="0087698F"/>
    <w:rsid w:val="00886940"/>
    <w:rsid w:val="008A57F2"/>
    <w:rsid w:val="008E0755"/>
    <w:rsid w:val="009252FC"/>
    <w:rsid w:val="009A0326"/>
    <w:rsid w:val="00A81EDA"/>
    <w:rsid w:val="00AC68E9"/>
    <w:rsid w:val="00B043DD"/>
    <w:rsid w:val="00B22B4B"/>
    <w:rsid w:val="00B6075B"/>
    <w:rsid w:val="00BF1A04"/>
    <w:rsid w:val="00C07A01"/>
    <w:rsid w:val="00C86FDC"/>
    <w:rsid w:val="00CA5F5D"/>
    <w:rsid w:val="00D42431"/>
    <w:rsid w:val="00D726C5"/>
    <w:rsid w:val="00DA5B1C"/>
    <w:rsid w:val="00DD4020"/>
    <w:rsid w:val="00DE4E5A"/>
    <w:rsid w:val="00E1069D"/>
    <w:rsid w:val="00E2191F"/>
    <w:rsid w:val="00E34A10"/>
    <w:rsid w:val="00EE571D"/>
    <w:rsid w:val="00FB6DA5"/>
    <w:rsid w:val="00FC6D40"/>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nl-B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AC68E9"/>
    <w:pPr>
      <w:ind w:left="720"/>
      <w:contextualSpacing/>
    </w:pPr>
  </w:style>
  <w:style w:type="character" w:styleId="Hyperlink">
    <w:name w:val="Hyperlink"/>
    <w:basedOn w:val="Standaardalinea-lettertype"/>
    <w:uiPriority w:val="99"/>
    <w:unhideWhenUsed/>
    <w:rsid w:val="00AC68E9"/>
    <w:rPr>
      <w:color w:val="0000FF" w:themeColor="hyperlink"/>
      <w:u w:val="single"/>
    </w:rPr>
  </w:style>
  <w:style w:type="character" w:styleId="GevolgdeHyperlink">
    <w:name w:val="FollowedHyperlink"/>
    <w:basedOn w:val="Standaardalinea-lettertype"/>
    <w:uiPriority w:val="99"/>
    <w:semiHidden/>
    <w:unhideWhenUsed/>
    <w:rsid w:val="00231953"/>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nl-B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AC68E9"/>
    <w:pPr>
      <w:ind w:left="720"/>
      <w:contextualSpacing/>
    </w:pPr>
  </w:style>
  <w:style w:type="character" w:styleId="Hyperlink">
    <w:name w:val="Hyperlink"/>
    <w:basedOn w:val="Standaardalinea-lettertype"/>
    <w:uiPriority w:val="99"/>
    <w:unhideWhenUsed/>
    <w:rsid w:val="00AC68E9"/>
    <w:rPr>
      <w:color w:val="0000FF" w:themeColor="hyperlink"/>
      <w:u w:val="single"/>
    </w:rPr>
  </w:style>
  <w:style w:type="character" w:styleId="GevolgdeHyperlink">
    <w:name w:val="FollowedHyperlink"/>
    <w:basedOn w:val="Standaardalinea-lettertype"/>
    <w:uiPriority w:val="99"/>
    <w:semiHidden/>
    <w:unhideWhenUsed/>
    <w:rsid w:val="0023195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onlinelibrary.wiley.com/doi/10.1002/smll.201000134/full" TargetMode="External"/><Relationship Id="rId13" Type="http://schemas.openxmlformats.org/officeDocument/2006/relationships/hyperlink" Target="http://www.ncbi.nlm.nih.gov/pubmed/16262332" TargetMode="External"/><Relationship Id="rId3" Type="http://schemas.microsoft.com/office/2007/relationships/stylesWithEffects" Target="stylesWithEffects.xml"/><Relationship Id="rId7" Type="http://schemas.openxmlformats.org/officeDocument/2006/relationships/hyperlink" Target="http://www.ncbi.nlm.nih.gov/pmc/articles/PMC3473940/" TargetMode="External"/><Relationship Id="rId12" Type="http://schemas.openxmlformats.org/officeDocument/2006/relationships/hyperlink" Target="http://citeseerx.ist.psu.edu/viewdoc/download?doi=10.1.1.462.2846&amp;rep=rep1&amp;type=pdf"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onlinelibrary.wiley.com/doi/10.1002/smll.201000134/full" TargetMode="External"/><Relationship Id="rId11" Type="http://schemas.openxmlformats.org/officeDocument/2006/relationships/hyperlink" Target="http://www.imaginis.com/radiotherapy/cancer-treatment-with-radiation-therapy" TargetMode="External"/><Relationship Id="rId5" Type="http://schemas.openxmlformats.org/officeDocument/2006/relationships/webSettings" Target="webSettings.xml"/><Relationship Id="rId15" Type="http://schemas.openxmlformats.org/officeDocument/2006/relationships/hyperlink" Target="http://iopscience.iop.org/article/10.1088/0031-9155/49/18/N03/meta" TargetMode="External"/><Relationship Id="rId10" Type="http://schemas.openxmlformats.org/officeDocument/2006/relationships/hyperlink" Target="http://www.who.int/mediacentre/factsheets/fs297/en/" TargetMode="External"/><Relationship Id="rId4" Type="http://schemas.openxmlformats.org/officeDocument/2006/relationships/settings" Target="settings.xml"/><Relationship Id="rId9" Type="http://schemas.openxmlformats.org/officeDocument/2006/relationships/hyperlink" Target="http://www.mdpi.com/2079-4991/1/1/31/htm" TargetMode="External"/><Relationship Id="rId14" Type="http://schemas.openxmlformats.org/officeDocument/2006/relationships/hyperlink" Target="http://www.ncbi.nlm.nih.gov/pmc/articles/PMC3473940/" TargetMode="Externa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3186</TotalTime>
  <Pages>4</Pages>
  <Words>1559</Words>
  <Characters>8576</Characters>
  <Application>Microsoft Office Word</Application>
  <DocSecurity>0</DocSecurity>
  <Lines>71</Lines>
  <Paragraphs>20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10115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hannelore verhoeven</dc:creator>
  <cp:keywords/>
  <dc:description/>
  <cp:lastModifiedBy>hannelore verhoeven</cp:lastModifiedBy>
  <cp:revision>13</cp:revision>
  <dcterms:created xsi:type="dcterms:W3CDTF">2016-04-07T12:40:00Z</dcterms:created>
  <dcterms:modified xsi:type="dcterms:W3CDTF">2016-04-21T08:21:00Z</dcterms:modified>
</cp:coreProperties>
</file>