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lang w:val="en-GB"/>
        </w:rPr>
        <w:id w:val="902256241"/>
        <w:docPartObj>
          <w:docPartGallery w:val="Cover Pages"/>
          <w:docPartUnique/>
        </w:docPartObj>
      </w:sdtPr>
      <w:sdtEndPr>
        <w:rPr>
          <w:rFonts w:eastAsia="Times New Roman" w:cs="Times New Roman"/>
          <w:b/>
          <w:bCs/>
          <w:smallCaps/>
          <w:color w:val="373636"/>
          <w:kern w:val="36"/>
          <w:sz w:val="36"/>
          <w:szCs w:val="36"/>
          <w:lang w:eastAsia="nl-BE"/>
        </w:rPr>
      </w:sdtEndPr>
      <w:sdtContent>
        <w:p w14:paraId="2C10EA18" w14:textId="0EB4D0F9" w:rsidR="001E38E5" w:rsidRPr="00213873" w:rsidRDefault="001E38E5">
          <w:pPr>
            <w:pStyle w:val="NoSpacing"/>
            <w:rPr>
              <w:lang w:val="en-GB"/>
            </w:rPr>
          </w:pPr>
          <w:r w:rsidRPr="00213873">
            <w:rPr>
              <w:noProof/>
              <w:lang w:eastAsia="nl-BE"/>
            </w:rPr>
            <mc:AlternateContent>
              <mc:Choice Requires="wpg">
                <w:drawing>
                  <wp:anchor distT="0" distB="0" distL="114300" distR="114300" simplePos="0" relativeHeight="251659264" behindDoc="1" locked="0" layoutInCell="1" allowOverlap="1" wp14:anchorId="1FF1601B" wp14:editId="7337A118">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35" b="0"/>
                    <wp:wrapNone/>
                    <wp:docPr id="3" name="Group 3"/>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4" name="Rectangle 4"/>
                            <wps:cNvSpPr/>
                            <wps:spPr>
                              <a:xfrm>
                                <a:off x="0" y="0"/>
                                <a:ext cx="194535" cy="9125712"/>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Pentagon 5"/>
                            <wps:cNvSpPr/>
                            <wps:spPr>
                              <a:xfrm>
                                <a:off x="0" y="1466850"/>
                                <a:ext cx="2194560" cy="552055"/>
                              </a:xfrm>
                              <a:prstGeom prst="homePlat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A0D2C74" w14:textId="36D8D6E9" w:rsidR="001E38E5" w:rsidRPr="00317552" w:rsidRDefault="00EB3DF4">
                                  <w:pPr>
                                    <w:pStyle w:val="NoSpacing"/>
                                    <w:jc w:val="right"/>
                                    <w:rPr>
                                      <w:b/>
                                      <w:color w:val="FFFFFF" w:themeColor="background1"/>
                                      <w:sz w:val="28"/>
                                      <w:szCs w:val="28"/>
                                    </w:rPr>
                                  </w:pPr>
                                  <w:r w:rsidRPr="000F0E07">
                                    <w:rPr>
                                      <w:b/>
                                      <w:color w:val="FFFFFF" w:themeColor="background1"/>
                                      <w:sz w:val="28"/>
                                      <w:szCs w:val="28"/>
                                      <w:highlight w:val="yellow"/>
                                    </w:rPr>
                                    <w:t>2021</w:t>
                                  </w:r>
                                  <w:r w:rsidR="000F6405" w:rsidRPr="000F0E07">
                                    <w:rPr>
                                      <w:b/>
                                      <w:color w:val="FFFFFF" w:themeColor="background1"/>
                                      <w:sz w:val="28"/>
                                      <w:szCs w:val="28"/>
                                      <w:highlight w:val="yellow"/>
                                    </w:rPr>
                                    <w:t>-</w:t>
                                  </w:r>
                                  <w:r w:rsidR="00697C3A" w:rsidRPr="000F0E07">
                                    <w:rPr>
                                      <w:b/>
                                      <w:color w:val="FFFFFF" w:themeColor="background1"/>
                                      <w:sz w:val="28"/>
                                      <w:szCs w:val="28"/>
                                      <w:highlight w:val="yellow"/>
                                    </w:rPr>
                                    <w:t>12-03</w:t>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2" name="Group 22"/>
                            <wpg:cNvGrpSpPr>
                              <a:grpSpLocks noChangeAspect="1"/>
                            </wpg:cNvGrpSpPr>
                            <wpg:grpSpPr>
                              <a:xfrm>
                                <a:off x="76198" y="6024573"/>
                                <a:ext cx="115753" cy="622892"/>
                                <a:chOff x="80645" y="5010327"/>
                                <a:chExt cx="49213" cy="265113"/>
                              </a:xfrm>
                            </wpg:grpSpPr>
                            <wps:wsp>
                              <wps:cNvPr id="25" name="Freeform 25"/>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wgp>
                      </a:graphicData>
                    </a:graphic>
                    <wp14:sizeRelH relativeFrom="page">
                      <wp14:pctWidth>33000</wp14:pctWidth>
                    </wp14:sizeRelH>
                    <wp14:sizeRelV relativeFrom="page">
                      <wp14:pctHeight>95000</wp14:pctHeight>
                    </wp14:sizeRelV>
                  </wp:anchor>
                </w:drawing>
              </mc:Choice>
              <mc:Fallback>
                <w:pict>
                  <v:group w14:anchorId="1FF1601B" id="Group 3"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">
                    <v:rect id="Rectangle 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" fillcolor="#373636 [3213]"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5"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" adj="18883" fillcolor="#373636 [3213]" stroked="f" strokeweight="2pt">
                      <v:textbox inset=",0,14.4pt,0">
                        <w:txbxContent>
                          <w:p w14:paraId="7A0D2C74" w14:textId="36D8D6E9" w:rsidR="001E38E5" w:rsidRPr="00317552" w:rsidRDefault="00EB3DF4">
                            <w:pPr>
                              <w:pStyle w:val="NoSpacing"/>
                              <w:jc w:val="right"/>
                              <w:rPr>
                                <w:b/>
                                <w:color w:val="FFFFFF" w:themeColor="background1"/>
                                <w:sz w:val="28"/>
                                <w:szCs w:val="28"/>
                              </w:rPr>
                            </w:pPr>
                            <w:r w:rsidRPr="000F0E07">
                              <w:rPr>
                                <w:b/>
                                <w:color w:val="FFFFFF" w:themeColor="background1"/>
                                <w:sz w:val="28"/>
                                <w:szCs w:val="28"/>
                                <w:highlight w:val="yellow"/>
                              </w:rPr>
                              <w:t>2021</w:t>
                            </w:r>
                            <w:r w:rsidR="000F6405" w:rsidRPr="000F0E07">
                              <w:rPr>
                                <w:b/>
                                <w:color w:val="FFFFFF" w:themeColor="background1"/>
                                <w:sz w:val="28"/>
                                <w:szCs w:val="28"/>
                                <w:highlight w:val="yellow"/>
                              </w:rPr>
                              <w:t>-</w:t>
                            </w:r>
                            <w:r w:rsidR="00697C3A" w:rsidRPr="000F0E07">
                              <w:rPr>
                                <w:b/>
                                <w:color w:val="FFFFFF" w:themeColor="background1"/>
                                <w:sz w:val="28"/>
                                <w:szCs w:val="28"/>
                                <w:highlight w:val="yellow"/>
                              </w:rPr>
                              <w:t>12-03</w:t>
                            </w:r>
                          </w:p>
                        </w:txbxContent>
                      </v:textbox>
                    </v:shape>
                    <v:group id="Group 22" o:spid="_x0000_s1029" style="position:absolute;left:761;top:60245;width:1158;height:6229" coordorigin="806,50103" coordsize="492,26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o:lock v:ext="edit" aspectratio="t"/>
                      <v:shape id="Freeform 25" o:spid="_x0000_s1030"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" path="m,l16,72r4,49l18,112,,31,,xe" fillcolor="#6b6b6b [3215]" strokecolor="#6b6b6b [3215]" strokeweight="0">
                        <v:fill opacity="13107f"/>
                        <v:stroke opacity="13107f"/>
                        <v:path arrowok="t" o:connecttype="custom" o:connectlocs="0,0;25400,114300;31750,192088;28575,177800;0,49213;0,0" o:connectangles="0,0,0,0,0,0"/>
                      </v:shape>
                      <v:shape id="Freeform 28" o:spid="_x0000_s1031"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" path="m,l8,37r,4l15,95,4,49,,xe" fillcolor="#6b6b6b [3215]" strokecolor="#6b6b6b [3215]" strokeweight="0">
                        <v:fill opacity="13107f"/>
                        <v:stroke opacity="13107f"/>
                        <v:path arrowok="t" o:connecttype="custom" o:connectlocs="0,0;12700,58738;12700,65088;23813,150813;6350,77788;0,0" o:connectangles="0,0,0,0,0,0"/>
                      </v:shape>
                    </v:group>
                    <w10:wrap anchorx="page" anchory="page"/>
                  </v:group>
                </w:pict>
              </mc:Fallback>
            </mc:AlternateContent>
          </w:r>
        </w:p>
        <w:p w14:paraId="2CC0C332" w14:textId="49C18D30" w:rsidR="001E38E5" w:rsidRPr="00213873" w:rsidRDefault="009A0FBB">
          <w:pPr>
            <w:spacing w:before="0" w:after="200" w:line="276" w:lineRule="auto"/>
            <w:rPr>
              <w:rFonts w:eastAsia="Times New Roman" w:cs="Times New Roman"/>
              <w:b/>
              <w:bCs/>
              <w:smallCaps/>
              <w:color w:val="373636"/>
              <w:kern w:val="36"/>
              <w:sz w:val="36"/>
              <w:szCs w:val="36"/>
              <w:lang w:val="en-GB" w:eastAsia="nl-BE"/>
            </w:rPr>
          </w:pPr>
          <w:r w:rsidRPr="00213873">
            <w:rPr>
              <w:noProof/>
              <w:lang w:eastAsia="nl-BE"/>
            </w:rPr>
            <mc:AlternateContent>
              <mc:Choice Requires="wps">
                <w:drawing>
                  <wp:anchor distT="0" distB="0" distL="114300" distR="114300" simplePos="0" relativeHeight="251657216" behindDoc="0" locked="0" layoutInCell="1" allowOverlap="1" wp14:anchorId="0A3454B6" wp14:editId="5E11A6FB">
                    <wp:simplePos x="0" y="0"/>
                    <wp:positionH relativeFrom="page">
                      <wp:posOffset>3482340</wp:posOffset>
                    </wp:positionH>
                    <wp:positionV relativeFrom="page">
                      <wp:posOffset>1897380</wp:posOffset>
                    </wp:positionV>
                    <wp:extent cx="2659380" cy="1760220"/>
                    <wp:effectExtent l="0" t="0" r="7620" b="11430"/>
                    <wp:wrapNone/>
                    <wp:docPr id="130" name="Text Box 130"/>
                    <wp:cNvGraphicFramePr/>
                    <a:graphic xmlns:a="http://schemas.openxmlformats.org/drawingml/2006/main">
                      <a:graphicData uri="http://schemas.microsoft.com/office/word/2010/wordprocessingShape">
                        <wps:wsp>
                          <wps:cNvSpPr txBox="1"/>
                          <wps:spPr>
                            <a:xfrm>
                              <a:off x="0" y="0"/>
                              <a:ext cx="2659380" cy="17602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447AF8" w14:textId="432CF3B6" w:rsidR="001E38E5" w:rsidRDefault="00402004" w:rsidP="00C97D2D">
                                <w:pPr>
                                  <w:pStyle w:val="NoSpacing"/>
                                  <w:rPr>
                                    <w:color w:val="696767" w:themeColor="text1" w:themeTint="BF"/>
                                    <w:sz w:val="36"/>
                                    <w:szCs w:val="36"/>
                                  </w:rPr>
                                </w:pPr>
                                <w:sdt>
                                  <w:sdtPr>
                                    <w:rPr>
                                      <w:rFonts w:asciiTheme="majorHAnsi" w:eastAsiaTheme="majorEastAsia" w:hAnsiTheme="majorHAnsi" w:cstheme="majorBidi"/>
                                      <w:color w:val="555353" w:themeColor="text1" w:themeTint="D9"/>
                                      <w:sz w:val="72"/>
                                      <w:szCs w:val="72"/>
                                      <w:highlight w:val="yellow"/>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97D2D" w:rsidRPr="00C97D2D">
                                      <w:rPr>
                                        <w:rFonts w:asciiTheme="majorHAnsi" w:eastAsiaTheme="majorEastAsia" w:hAnsiTheme="majorHAnsi" w:cstheme="majorBidi"/>
                                        <w:color w:val="555353" w:themeColor="text1" w:themeTint="D9"/>
                                        <w:sz w:val="72"/>
                                        <w:szCs w:val="72"/>
                                        <w:highlight w:val="yellow"/>
                                      </w:rPr>
                                      <w:t>Name of thematic workgroup</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0A3454B6" id="_x0000_t202" coordsize="21600,21600" o:spt="202" path="m,l,21600r21600,l21600,xe">
                    <v:stroke joinstyle="miter"/>
                    <v:path gradientshapeok="t" o:connecttype="rect"/>
                  </v:shapetype>
                  <v:shape id="Text Box 130" o:spid="_x0000_s1032" type="#_x0000_t202" style="position:absolute;margin-left:274.2pt;margin-top:149.4pt;width:209.4pt;height:138.6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" filled="f" stroked="f" strokeweight=".5pt">
                    <v:textbox inset="0,0,0,0">
                      <w:txbxContent>
                        <w:p w14:paraId="2A447AF8" w14:textId="432CF3B6" w:rsidR="001E38E5" w:rsidRDefault="00402004" w:rsidP="00C97D2D">
                          <w:pPr>
                            <w:pStyle w:val="NoSpacing"/>
                            <w:rPr>
                              <w:color w:val="696767" w:themeColor="text1" w:themeTint="BF"/>
                              <w:sz w:val="36"/>
                              <w:szCs w:val="36"/>
                            </w:rPr>
                          </w:pPr>
                          <w:sdt>
                            <w:sdtPr>
                              <w:rPr>
                                <w:rFonts w:asciiTheme="majorHAnsi" w:eastAsiaTheme="majorEastAsia" w:hAnsiTheme="majorHAnsi" w:cstheme="majorBidi"/>
                                <w:color w:val="555353" w:themeColor="text1" w:themeTint="D9"/>
                                <w:sz w:val="72"/>
                                <w:szCs w:val="72"/>
                                <w:highlight w:val="yellow"/>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97D2D" w:rsidRPr="00C97D2D">
                                <w:rPr>
                                  <w:rFonts w:asciiTheme="majorHAnsi" w:eastAsiaTheme="majorEastAsia" w:hAnsiTheme="majorHAnsi" w:cstheme="majorBidi"/>
                                  <w:color w:val="555353" w:themeColor="text1" w:themeTint="D9"/>
                                  <w:sz w:val="72"/>
                                  <w:szCs w:val="72"/>
                                  <w:highlight w:val="yellow"/>
                                </w:rPr>
                                <w:t>Name of thematic workgroup</w:t>
                              </w:r>
                            </w:sdtContent>
                          </w:sdt>
                        </w:p>
                      </w:txbxContent>
                    </v:textbox>
                    <w10:wrap anchorx="page" anchory="page"/>
                  </v:shape>
                </w:pict>
              </mc:Fallback>
            </mc:AlternateContent>
          </w:r>
          <w:r w:rsidR="001E38E5" w:rsidRPr="00213873">
            <w:rPr>
              <w:rFonts w:eastAsia="Times New Roman" w:cs="Times New Roman"/>
              <w:b/>
              <w:bCs/>
              <w:smallCaps/>
              <w:color w:val="373636"/>
              <w:kern w:val="36"/>
              <w:sz w:val="36"/>
              <w:szCs w:val="36"/>
              <w:lang w:val="en-GB" w:eastAsia="nl-BE"/>
            </w:rPr>
            <w:br w:type="page"/>
          </w:r>
        </w:p>
      </w:sdtContent>
    </w:sdt>
    <w:p w14:paraId="30E1927E" w14:textId="70900560" w:rsidR="00882DF7" w:rsidRPr="00213873" w:rsidRDefault="00213873" w:rsidP="00254B9D">
      <w:pPr>
        <w:spacing w:before="480" w:after="360" w:line="480" w:lineRule="auto"/>
        <w:ind w:left="360"/>
        <w:textAlignment w:val="baseline"/>
        <w:outlineLvl w:val="0"/>
        <w:rPr>
          <w:rFonts w:eastAsia="Times New Roman" w:cs="Times New Roman"/>
          <w:b/>
          <w:bCs/>
          <w:smallCaps/>
          <w:color w:val="373636"/>
          <w:kern w:val="36"/>
          <w:sz w:val="48"/>
          <w:szCs w:val="48"/>
          <w:lang w:val="en-GB" w:eastAsia="nl-BE"/>
        </w:rPr>
      </w:pPr>
      <w:r w:rsidRPr="00213873">
        <w:rPr>
          <w:rFonts w:eastAsia="Times New Roman" w:cs="Times New Roman"/>
          <w:b/>
          <w:bCs/>
          <w:smallCaps/>
          <w:color w:val="373636"/>
          <w:kern w:val="36"/>
          <w:sz w:val="36"/>
          <w:szCs w:val="36"/>
          <w:lang w:val="en-GB" w:eastAsia="nl-BE"/>
        </w:rPr>
        <w:lastRenderedPageBreak/>
        <w:t>OVERVIEW</w:t>
      </w:r>
    </w:p>
    <w:tbl>
      <w:tblPr>
        <w:tblW w:w="7065" w:type="dxa"/>
        <w:tblCellMar>
          <w:top w:w="15" w:type="dxa"/>
          <w:left w:w="15" w:type="dxa"/>
          <w:bottom w:w="15" w:type="dxa"/>
          <w:right w:w="15" w:type="dxa"/>
        </w:tblCellMar>
        <w:tblLook w:val="04A0" w:firstRow="1" w:lastRow="0" w:firstColumn="1" w:lastColumn="0" w:noHBand="0" w:noVBand="1"/>
      </w:tblPr>
      <w:tblGrid>
        <w:gridCol w:w="2565"/>
        <w:gridCol w:w="4500"/>
      </w:tblGrid>
      <w:tr w:rsidR="00882DF7" w:rsidRPr="00213873" w14:paraId="2D63FDA9" w14:textId="77777777" w:rsidTr="7F7F5B53">
        <w:trPr>
          <w:trHeight w:val="420"/>
        </w:trPr>
        <w:tc>
          <w:tcPr>
            <w:tcW w:w="2565"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58BDA7CA" w14:textId="026AB6E9" w:rsidR="00882DF7" w:rsidRPr="00213873" w:rsidRDefault="00213873" w:rsidP="00882DF7">
            <w:pPr>
              <w:spacing w:before="0" w:after="0" w:line="240" w:lineRule="auto"/>
              <w:rPr>
                <w:rFonts w:ascii="Times New Roman" w:eastAsia="Times New Roman" w:hAnsi="Times New Roman" w:cs="Times New Roman"/>
                <w:sz w:val="24"/>
                <w:szCs w:val="24"/>
                <w:lang w:val="en-GB" w:eastAsia="nl-BE"/>
              </w:rPr>
            </w:pPr>
            <w:r w:rsidRPr="00213873">
              <w:rPr>
                <w:rFonts w:ascii="FlandersArtSans-Light" w:eastAsia="Times New Roman" w:hAnsi="FlandersArtSans-Light" w:cs="Times New Roman"/>
                <w:color w:val="000000"/>
                <w:lang w:val="en-GB" w:eastAsia="nl-BE"/>
              </w:rPr>
              <w:t>Start date</w:t>
            </w:r>
          </w:p>
        </w:tc>
        <w:tc>
          <w:tcPr>
            <w:tcW w:w="4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DADD2D" w14:textId="39817F8D" w:rsidR="00882DF7" w:rsidRPr="00213873" w:rsidRDefault="001E38E5" w:rsidP="00882DF7">
            <w:pPr>
              <w:spacing w:before="0" w:after="0" w:line="240" w:lineRule="auto"/>
              <w:rPr>
                <w:rFonts w:ascii="FlandersArtSans-Light" w:eastAsia="Times New Roman" w:hAnsi="FlandersArtSans-Light" w:cs="Times New Roman"/>
                <w:sz w:val="24"/>
                <w:szCs w:val="24"/>
                <w:lang w:val="en-GB" w:eastAsia="nl-BE"/>
              </w:rPr>
            </w:pPr>
            <w:r w:rsidRPr="00213873">
              <w:rPr>
                <w:rFonts w:ascii="FlandersArtSans-Light" w:eastAsia="Times New Roman" w:hAnsi="FlandersArtSans-Light" w:cs="Times New Roman"/>
                <w:sz w:val="24"/>
                <w:szCs w:val="24"/>
                <w:lang w:val="en-GB" w:eastAsia="nl-BE"/>
              </w:rPr>
              <w:t>TBD</w:t>
            </w:r>
          </w:p>
        </w:tc>
      </w:tr>
      <w:tr w:rsidR="00882DF7" w:rsidRPr="00213873" w14:paraId="6F2B98A0" w14:textId="77777777" w:rsidTr="7F7F5B53">
        <w:tc>
          <w:tcPr>
            <w:tcW w:w="2565"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70070F0A" w14:textId="252FCA94" w:rsidR="00882DF7" w:rsidRPr="00213873" w:rsidRDefault="00213873" w:rsidP="00882DF7">
            <w:pPr>
              <w:spacing w:before="0" w:after="0" w:line="240" w:lineRule="auto"/>
              <w:rPr>
                <w:rFonts w:ascii="Times New Roman" w:eastAsia="Times New Roman" w:hAnsi="Times New Roman" w:cs="Times New Roman"/>
                <w:sz w:val="24"/>
                <w:szCs w:val="24"/>
                <w:lang w:val="en-GB" w:eastAsia="nl-BE"/>
              </w:rPr>
            </w:pPr>
            <w:r w:rsidRPr="00213873">
              <w:rPr>
                <w:rFonts w:eastAsia="Times New Roman" w:cs="Times New Roman"/>
                <w:color w:val="000000"/>
                <w:lang w:val="en-GB" w:eastAsia="nl-BE"/>
              </w:rPr>
              <w:t>End date</w:t>
            </w:r>
          </w:p>
        </w:tc>
        <w:tc>
          <w:tcPr>
            <w:tcW w:w="4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8D9E2" w14:textId="61C26C67" w:rsidR="00882DF7" w:rsidRPr="00213873" w:rsidRDefault="001E38E5" w:rsidP="00882DF7">
            <w:pPr>
              <w:spacing w:before="0" w:after="0" w:line="240" w:lineRule="auto"/>
              <w:rPr>
                <w:rFonts w:ascii="FlandersArtSans-Light" w:eastAsia="Times New Roman" w:hAnsi="FlandersArtSans-Light" w:cs="Times New Roman"/>
                <w:lang w:val="en-GB" w:eastAsia="nl-BE"/>
              </w:rPr>
            </w:pPr>
            <w:r w:rsidRPr="00213873">
              <w:rPr>
                <w:rFonts w:ascii="FlandersArtSans-Light" w:eastAsia="Times New Roman" w:hAnsi="FlandersArtSans-Light" w:cs="Times New Roman"/>
                <w:sz w:val="24"/>
                <w:szCs w:val="24"/>
                <w:lang w:val="en-GB" w:eastAsia="nl-BE"/>
              </w:rPr>
              <w:t>TBD</w:t>
            </w:r>
          </w:p>
        </w:tc>
      </w:tr>
      <w:tr w:rsidR="00882DF7" w:rsidRPr="00213873" w14:paraId="014CE3C2" w14:textId="77777777" w:rsidTr="7F7F5B53">
        <w:tc>
          <w:tcPr>
            <w:tcW w:w="2565"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768B370B" w14:textId="5D447D8C" w:rsidR="00882DF7" w:rsidRPr="00213873" w:rsidRDefault="00213873" w:rsidP="00882DF7">
            <w:pPr>
              <w:spacing w:before="0" w:after="0" w:line="240" w:lineRule="auto"/>
              <w:rPr>
                <w:rFonts w:ascii="Times New Roman" w:eastAsia="Times New Roman" w:hAnsi="Times New Roman" w:cs="Times New Roman"/>
                <w:sz w:val="24"/>
                <w:szCs w:val="24"/>
                <w:lang w:val="en-GB" w:eastAsia="nl-BE"/>
              </w:rPr>
            </w:pPr>
            <w:r w:rsidRPr="00213873">
              <w:rPr>
                <w:rFonts w:eastAsia="Times New Roman" w:cs="Times New Roman"/>
                <w:color w:val="000000"/>
                <w:lang w:val="en-GB" w:eastAsia="nl-BE"/>
              </w:rPr>
              <w:t>Chairman</w:t>
            </w:r>
          </w:p>
        </w:tc>
        <w:tc>
          <w:tcPr>
            <w:tcW w:w="4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CBAA30" w14:textId="2657C1C9" w:rsidR="00882DF7" w:rsidRPr="00213873" w:rsidRDefault="001E38E5" w:rsidP="00882DF7">
            <w:pPr>
              <w:spacing w:before="0" w:after="0" w:line="240" w:lineRule="auto"/>
              <w:rPr>
                <w:rFonts w:ascii="FlandersArtSans-Light" w:eastAsia="Times New Roman" w:hAnsi="FlandersArtSans-Light" w:cs="Times New Roman"/>
                <w:sz w:val="24"/>
                <w:szCs w:val="24"/>
                <w:lang w:val="en-GB" w:eastAsia="nl-BE"/>
              </w:rPr>
            </w:pPr>
            <w:r w:rsidRPr="00213873">
              <w:rPr>
                <w:rFonts w:ascii="FlandersArtSans-Light" w:eastAsia="Times New Roman" w:hAnsi="FlandersArtSans-Light" w:cs="Times New Roman"/>
                <w:sz w:val="24"/>
                <w:szCs w:val="24"/>
                <w:lang w:val="en-GB" w:eastAsia="nl-BE"/>
              </w:rPr>
              <w:t>TBD</w:t>
            </w:r>
          </w:p>
        </w:tc>
      </w:tr>
      <w:tr w:rsidR="00882DF7" w:rsidRPr="00213873" w14:paraId="3FFFBE6E" w14:textId="77777777" w:rsidTr="7F7F5B53">
        <w:tc>
          <w:tcPr>
            <w:tcW w:w="2565"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7DCA47AA" w14:textId="279138FB" w:rsidR="00882DF7" w:rsidRPr="00213873" w:rsidRDefault="00882DF7" w:rsidP="00882DF7">
            <w:pPr>
              <w:spacing w:before="0" w:after="0" w:line="240" w:lineRule="auto"/>
              <w:rPr>
                <w:rFonts w:ascii="Times New Roman" w:eastAsia="Times New Roman" w:hAnsi="Times New Roman" w:cs="Times New Roman"/>
                <w:sz w:val="24"/>
                <w:szCs w:val="24"/>
                <w:lang w:val="en-GB" w:eastAsia="nl-BE"/>
              </w:rPr>
            </w:pPr>
            <w:r w:rsidRPr="00213873">
              <w:rPr>
                <w:rFonts w:eastAsia="Times New Roman" w:cs="Times New Roman"/>
                <w:color w:val="000000"/>
                <w:lang w:val="en-GB" w:eastAsia="nl-BE"/>
              </w:rPr>
              <w:t>Project</w:t>
            </w:r>
            <w:r w:rsidR="00213873" w:rsidRPr="00213873">
              <w:rPr>
                <w:rFonts w:eastAsia="Times New Roman" w:cs="Times New Roman"/>
                <w:color w:val="000000"/>
                <w:lang w:val="en-GB" w:eastAsia="nl-BE"/>
              </w:rPr>
              <w:t xml:space="preserve"> </w:t>
            </w:r>
            <w:r w:rsidRPr="00213873">
              <w:rPr>
                <w:rFonts w:eastAsia="Times New Roman" w:cs="Times New Roman"/>
                <w:color w:val="000000"/>
                <w:lang w:val="en-GB" w:eastAsia="nl-BE"/>
              </w:rPr>
              <w:t>team</w:t>
            </w:r>
          </w:p>
        </w:tc>
        <w:tc>
          <w:tcPr>
            <w:tcW w:w="4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2C3BD2" w14:textId="3A2656D3" w:rsidR="00882DF7" w:rsidRPr="00213873" w:rsidRDefault="001E38E5" w:rsidP="00190EEC">
            <w:pPr>
              <w:spacing w:after="0" w:line="240" w:lineRule="auto"/>
              <w:rPr>
                <w:rFonts w:ascii="FlandersArtSans-Light" w:eastAsia="Times New Roman" w:hAnsi="FlandersArtSans-Light" w:cs="Times New Roman"/>
                <w:sz w:val="24"/>
                <w:szCs w:val="24"/>
                <w:lang w:val="en-GB" w:eastAsia="nl-BE"/>
              </w:rPr>
            </w:pPr>
            <w:r w:rsidRPr="00213873">
              <w:rPr>
                <w:rFonts w:ascii="FlandersArtSans-Light" w:eastAsia="Times New Roman" w:hAnsi="FlandersArtSans-Light" w:cs="Times New Roman"/>
                <w:sz w:val="24"/>
                <w:szCs w:val="24"/>
                <w:lang w:val="en-GB" w:eastAsia="nl-BE"/>
              </w:rPr>
              <w:t>TBD</w:t>
            </w:r>
          </w:p>
        </w:tc>
      </w:tr>
      <w:tr w:rsidR="00882DF7" w:rsidRPr="00213873" w14:paraId="288581F2" w14:textId="77777777" w:rsidTr="7F7F5B53">
        <w:tc>
          <w:tcPr>
            <w:tcW w:w="2565"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51396551" w14:textId="1DFC5A26" w:rsidR="00882DF7" w:rsidRPr="00213873" w:rsidRDefault="00213873" w:rsidP="00882DF7">
            <w:pPr>
              <w:spacing w:before="0" w:after="0" w:line="240" w:lineRule="auto"/>
              <w:rPr>
                <w:rFonts w:ascii="Times New Roman" w:eastAsia="Times New Roman" w:hAnsi="Times New Roman" w:cs="Times New Roman"/>
                <w:sz w:val="24"/>
                <w:szCs w:val="24"/>
                <w:lang w:val="en-GB" w:eastAsia="nl-BE"/>
              </w:rPr>
            </w:pPr>
            <w:r>
              <w:rPr>
                <w:rFonts w:eastAsia="Times New Roman" w:cs="Times New Roman"/>
                <w:color w:val="000000"/>
                <w:lang w:val="en-GB" w:eastAsia="nl-BE"/>
              </w:rPr>
              <w:t>Scheduled meetings</w:t>
            </w:r>
          </w:p>
        </w:tc>
        <w:tc>
          <w:tcPr>
            <w:tcW w:w="4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F0A8B9" w14:textId="321C638D" w:rsidR="00882DF7" w:rsidRPr="00213873" w:rsidRDefault="001E38E5" w:rsidP="00190EEC">
            <w:pPr>
              <w:spacing w:before="0" w:after="0" w:line="240" w:lineRule="auto"/>
              <w:textAlignment w:val="baseline"/>
              <w:rPr>
                <w:rFonts w:ascii="FlandersArtSans-Light" w:eastAsia="Times New Roman" w:hAnsi="FlandersArtSans-Light" w:cs="Times New Roman"/>
                <w:color w:val="000000"/>
                <w:lang w:val="en-GB" w:eastAsia="nl-BE"/>
              </w:rPr>
            </w:pPr>
            <w:r w:rsidRPr="00213873">
              <w:rPr>
                <w:rFonts w:ascii="FlandersArtSans-Light" w:eastAsia="Times New Roman" w:hAnsi="FlandersArtSans-Light" w:cs="Times New Roman"/>
                <w:sz w:val="24"/>
                <w:szCs w:val="24"/>
                <w:lang w:val="en-GB" w:eastAsia="nl-BE"/>
              </w:rPr>
              <w:t>TBD</w:t>
            </w:r>
          </w:p>
        </w:tc>
      </w:tr>
      <w:tr w:rsidR="00882DF7" w:rsidRPr="00697C3A" w14:paraId="0BF1AEE9" w14:textId="77777777" w:rsidTr="7F7F5B53">
        <w:tc>
          <w:tcPr>
            <w:tcW w:w="2565"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24D6F85B" w14:textId="0D6C024D" w:rsidR="00882DF7" w:rsidRPr="00213873" w:rsidRDefault="00213873" w:rsidP="00882DF7">
            <w:pPr>
              <w:spacing w:before="0" w:after="0" w:line="240" w:lineRule="auto"/>
              <w:rPr>
                <w:rFonts w:ascii="Times New Roman" w:eastAsia="Times New Roman" w:hAnsi="Times New Roman" w:cs="Times New Roman"/>
                <w:sz w:val="24"/>
                <w:szCs w:val="24"/>
                <w:lang w:val="en-GB" w:eastAsia="nl-BE"/>
              </w:rPr>
            </w:pPr>
            <w:r>
              <w:rPr>
                <w:rFonts w:eastAsia="Times New Roman" w:cs="Times New Roman"/>
                <w:color w:val="000000"/>
                <w:lang w:val="en-GB" w:eastAsia="nl-BE"/>
              </w:rPr>
              <w:t>Decision criterion</w:t>
            </w:r>
          </w:p>
        </w:tc>
        <w:tc>
          <w:tcPr>
            <w:tcW w:w="4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43696B" w14:textId="717777F9" w:rsidR="00882DF7" w:rsidRPr="00213873" w:rsidRDefault="00213873" w:rsidP="7F7F5B53">
            <w:pPr>
              <w:spacing w:before="0" w:after="0" w:line="240" w:lineRule="auto"/>
              <w:rPr>
                <w:rFonts w:ascii="FlandersArtSans-Light" w:eastAsia="Times New Roman" w:hAnsi="FlandersArtSans-Light" w:cs="Times New Roman"/>
                <w:sz w:val="24"/>
                <w:szCs w:val="24"/>
                <w:lang w:val="en-GB" w:eastAsia="nl-BE"/>
              </w:rPr>
            </w:pPr>
            <w:r w:rsidRPr="7F7F5B53">
              <w:rPr>
                <w:rFonts w:ascii="FlandersArtSans-Light" w:eastAsia="Times New Roman" w:hAnsi="FlandersArtSans-Light" w:cs="Times New Roman"/>
                <w:color w:val="000000"/>
                <w:lang w:val="en-GB" w:eastAsia="nl-BE"/>
              </w:rPr>
              <w:t>Unanimity minus one</w:t>
            </w:r>
            <w:r w:rsidR="00882DF7" w:rsidRPr="7F7F5B53">
              <w:rPr>
                <w:rFonts w:ascii="FlandersArtSans-Light" w:eastAsia="Times New Roman" w:hAnsi="FlandersArtSans-Light" w:cs="Times New Roman"/>
                <w:color w:val="000000"/>
                <w:lang w:val="en-GB" w:eastAsia="nl-BE"/>
              </w:rPr>
              <w:t xml:space="preserve"> (U-1)</w:t>
            </w:r>
          </w:p>
          <w:p w14:paraId="660293EC" w14:textId="76E60E7D" w:rsidR="00882DF7" w:rsidRPr="00213873" w:rsidRDefault="24ADA7EB" w:rsidP="7F7F5B53">
            <w:pPr>
              <w:spacing w:line="240" w:lineRule="atLeast"/>
              <w:rPr>
                <w:rFonts w:eastAsia="Calibri" w:cs="Calibri"/>
                <w:color w:val="000000"/>
                <w:lang w:val="en-GB"/>
              </w:rPr>
            </w:pPr>
            <w:r w:rsidRPr="7F7F5B53">
              <w:rPr>
                <w:rFonts w:eastAsia="Calibri" w:cs="Calibri"/>
                <w:color w:val="000000"/>
                <w:lang w:val="en-GB"/>
              </w:rPr>
              <w:t>(each party has one vote)</w:t>
            </w:r>
          </w:p>
        </w:tc>
      </w:tr>
      <w:tr w:rsidR="00882DF7" w:rsidRPr="00213873" w14:paraId="3BED78AD" w14:textId="77777777" w:rsidTr="7F7F5B53">
        <w:tc>
          <w:tcPr>
            <w:tcW w:w="2565"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51CFE2E1" w14:textId="6318D82C" w:rsidR="00882DF7" w:rsidRPr="00213873" w:rsidRDefault="00213873" w:rsidP="00882DF7">
            <w:pPr>
              <w:spacing w:before="0" w:after="0" w:line="240" w:lineRule="auto"/>
              <w:rPr>
                <w:rFonts w:ascii="Times New Roman" w:eastAsia="Times New Roman" w:hAnsi="Times New Roman" w:cs="Times New Roman"/>
                <w:sz w:val="24"/>
                <w:szCs w:val="24"/>
                <w:lang w:val="en-GB" w:eastAsia="nl-BE"/>
              </w:rPr>
            </w:pPr>
            <w:r>
              <w:rPr>
                <w:rFonts w:eastAsia="Times New Roman" w:cs="Times New Roman"/>
                <w:color w:val="000000"/>
                <w:lang w:val="en-GB" w:eastAsia="nl-BE"/>
              </w:rPr>
              <w:t>License</w:t>
            </w:r>
          </w:p>
        </w:tc>
        <w:tc>
          <w:tcPr>
            <w:tcW w:w="4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3FC175" w14:textId="4E19BFD0" w:rsidR="00882DF7" w:rsidRPr="00213873" w:rsidRDefault="00B92F0D" w:rsidP="00882DF7">
            <w:pPr>
              <w:spacing w:before="0" w:after="0" w:line="240" w:lineRule="auto"/>
              <w:rPr>
                <w:rFonts w:ascii="FlandersArtSans-Light" w:eastAsia="Times New Roman" w:hAnsi="FlandersArtSans-Light" w:cs="Times New Roman"/>
                <w:sz w:val="24"/>
                <w:szCs w:val="24"/>
                <w:lang w:eastAsia="nl-BE"/>
              </w:rPr>
            </w:pPr>
            <w:r>
              <w:t>TBD</w:t>
            </w:r>
          </w:p>
        </w:tc>
      </w:tr>
      <w:tr w:rsidR="00882DF7" w:rsidRPr="00213873" w14:paraId="7D4D9645" w14:textId="77777777" w:rsidTr="7F7F5B53">
        <w:tc>
          <w:tcPr>
            <w:tcW w:w="2565"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203B5027" w14:textId="6CF42CB8" w:rsidR="00882DF7" w:rsidRPr="00213873" w:rsidRDefault="00213873" w:rsidP="00882DF7">
            <w:pPr>
              <w:spacing w:before="0" w:after="0" w:line="240" w:lineRule="auto"/>
              <w:rPr>
                <w:rFonts w:ascii="Times New Roman" w:eastAsia="Times New Roman" w:hAnsi="Times New Roman" w:cs="Times New Roman"/>
                <w:sz w:val="24"/>
                <w:szCs w:val="24"/>
                <w:lang w:val="en-GB" w:eastAsia="nl-BE"/>
              </w:rPr>
            </w:pPr>
            <w:r>
              <w:rPr>
                <w:rFonts w:eastAsia="Times New Roman" w:cs="Times New Roman"/>
                <w:color w:val="000000"/>
                <w:lang w:val="en-GB" w:eastAsia="nl-BE"/>
              </w:rPr>
              <w:t>License documentation</w:t>
            </w:r>
          </w:p>
        </w:tc>
        <w:tc>
          <w:tcPr>
            <w:tcW w:w="4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7EB0B3" w14:textId="38DAE266" w:rsidR="00882DF7" w:rsidRPr="00213873" w:rsidRDefault="00B92F0D" w:rsidP="00882DF7">
            <w:pPr>
              <w:spacing w:before="0" w:after="0" w:line="240" w:lineRule="auto"/>
              <w:rPr>
                <w:rFonts w:ascii="FlandersArtSans-Light" w:eastAsia="Times New Roman" w:hAnsi="FlandersArtSans-Light" w:cs="Times New Roman"/>
                <w:sz w:val="24"/>
                <w:szCs w:val="24"/>
                <w:lang w:val="en-GB" w:eastAsia="nl-BE"/>
              </w:rPr>
            </w:pPr>
            <w:r>
              <w:t>TBD</w:t>
            </w:r>
          </w:p>
        </w:tc>
      </w:tr>
      <w:tr w:rsidR="00882DF7" w:rsidRPr="00213873" w14:paraId="7C02E9D5" w14:textId="77777777" w:rsidTr="7F7F5B53">
        <w:tc>
          <w:tcPr>
            <w:tcW w:w="2565"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248ACDB4" w14:textId="77777777" w:rsidR="00882DF7" w:rsidRPr="00213873" w:rsidRDefault="00882DF7" w:rsidP="00882DF7">
            <w:pPr>
              <w:spacing w:before="0" w:after="0" w:line="240" w:lineRule="auto"/>
              <w:rPr>
                <w:rFonts w:ascii="Times New Roman" w:eastAsia="Times New Roman" w:hAnsi="Times New Roman" w:cs="Times New Roman"/>
                <w:sz w:val="24"/>
                <w:szCs w:val="24"/>
                <w:lang w:val="en-GB" w:eastAsia="nl-BE"/>
              </w:rPr>
            </w:pPr>
            <w:r w:rsidRPr="00213873">
              <w:rPr>
                <w:rFonts w:eastAsia="Times New Roman" w:cs="Times New Roman"/>
                <w:color w:val="000000"/>
                <w:lang w:val="en-GB" w:eastAsia="nl-BE"/>
              </w:rPr>
              <w:t>Issue logging</w:t>
            </w:r>
          </w:p>
        </w:tc>
        <w:tc>
          <w:tcPr>
            <w:tcW w:w="4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88F98A" w14:textId="77777777" w:rsidR="003609F3" w:rsidRDefault="00402004" w:rsidP="003609F3">
            <w:pPr>
              <w:spacing w:before="0" w:after="0" w:line="240" w:lineRule="auto"/>
              <w:rPr>
                <w:lang w:val="en-US"/>
              </w:rPr>
            </w:pPr>
            <w:hyperlink r:id="rId12" w:history="1">
              <w:r w:rsidR="003609F3" w:rsidRPr="001C4E30">
                <w:rPr>
                  <w:rStyle w:val="Hyperlink"/>
                  <w:lang w:val="en-US"/>
                </w:rPr>
                <w:t>Issues · belgif/thematic (github.com)</w:t>
              </w:r>
            </w:hyperlink>
            <w:r w:rsidR="003609F3" w:rsidRPr="001C4E30">
              <w:rPr>
                <w:lang w:val="en-US"/>
              </w:rPr>
              <w:t xml:space="preserve"> </w:t>
            </w:r>
          </w:p>
          <w:p w14:paraId="7C0236F2" w14:textId="540500CD" w:rsidR="00882DF7" w:rsidRPr="00213873" w:rsidRDefault="003609F3" w:rsidP="003609F3">
            <w:pPr>
              <w:spacing w:before="0" w:after="0" w:line="240" w:lineRule="auto"/>
              <w:rPr>
                <w:rFonts w:ascii="FlandersArtSans-Light" w:eastAsia="Times New Roman" w:hAnsi="FlandersArtSans-Light" w:cs="Times New Roman"/>
                <w:sz w:val="24"/>
                <w:szCs w:val="24"/>
                <w:lang w:val="en-GB" w:eastAsia="nl-BE"/>
              </w:rPr>
            </w:pPr>
            <w:r>
              <w:rPr>
                <w:lang w:val="en-US"/>
              </w:rPr>
              <w:t>(use Label "</w:t>
            </w:r>
            <w:r w:rsidR="008F5E03" w:rsidRPr="008F5E03">
              <w:rPr>
                <w:highlight w:val="yellow"/>
                <w:lang w:val="en-US"/>
              </w:rPr>
              <w:t>XXX</w:t>
            </w:r>
            <w:r>
              <w:rPr>
                <w:lang w:val="en-US"/>
              </w:rPr>
              <w:t>")</w:t>
            </w:r>
          </w:p>
        </w:tc>
      </w:tr>
    </w:tbl>
    <w:p w14:paraId="16D17D67" w14:textId="77777777" w:rsidR="00882DF7" w:rsidRPr="00213873" w:rsidRDefault="00882DF7" w:rsidP="00882DF7">
      <w:pPr>
        <w:spacing w:before="0" w:after="0" w:line="240" w:lineRule="auto"/>
        <w:rPr>
          <w:rFonts w:ascii="Times New Roman" w:eastAsia="Times New Roman" w:hAnsi="Times New Roman" w:cs="Times New Roman"/>
          <w:sz w:val="24"/>
          <w:szCs w:val="24"/>
          <w:lang w:val="en-GB" w:eastAsia="nl-BE"/>
        </w:rPr>
      </w:pPr>
    </w:p>
    <w:p w14:paraId="7DC496FB" w14:textId="77777777" w:rsidR="00EE2399" w:rsidRPr="00213873" w:rsidRDefault="00EE2399">
      <w:pPr>
        <w:spacing w:before="0" w:after="200" w:line="276" w:lineRule="auto"/>
        <w:rPr>
          <w:rFonts w:ascii="Times New Roman" w:eastAsia="Times New Roman" w:hAnsi="Times New Roman" w:cs="Times New Roman"/>
          <w:sz w:val="24"/>
          <w:szCs w:val="24"/>
          <w:lang w:val="en-GB" w:eastAsia="nl-BE"/>
        </w:rPr>
      </w:pPr>
      <w:r w:rsidRPr="00213873">
        <w:rPr>
          <w:rFonts w:ascii="Times New Roman" w:eastAsia="Times New Roman" w:hAnsi="Times New Roman" w:cs="Times New Roman"/>
          <w:sz w:val="24"/>
          <w:szCs w:val="24"/>
          <w:lang w:val="en-GB" w:eastAsia="nl-BE"/>
        </w:rPr>
        <w:br w:type="page"/>
      </w:r>
    </w:p>
    <w:p w14:paraId="79E10EB8" w14:textId="77777777" w:rsidR="00697D88" w:rsidRPr="00213873" w:rsidRDefault="001013E8" w:rsidP="00254B9D">
      <w:pPr>
        <w:pStyle w:val="Heading1"/>
        <w:rPr>
          <w:rFonts w:eastAsia="Times New Roman"/>
          <w:sz w:val="48"/>
          <w:szCs w:val="48"/>
          <w:lang w:val="en-GB" w:eastAsia="nl-BE"/>
        </w:rPr>
      </w:pPr>
      <w:r w:rsidRPr="00213873">
        <w:rPr>
          <w:rFonts w:eastAsia="Times New Roman"/>
          <w:lang w:val="en-GB" w:eastAsia="nl-BE"/>
        </w:rPr>
        <w:lastRenderedPageBreak/>
        <w:t>Context</w:t>
      </w:r>
    </w:p>
    <w:p w14:paraId="49FEACA4" w14:textId="5E471443" w:rsidR="00BD40FF" w:rsidRPr="00213873" w:rsidRDefault="00213873" w:rsidP="00254B9D">
      <w:pPr>
        <w:pStyle w:val="Heading2"/>
        <w:rPr>
          <w:rFonts w:eastAsia="Times New Roman"/>
          <w:lang w:val="en-GB"/>
        </w:rPr>
      </w:pPr>
      <w:r>
        <w:rPr>
          <w:rFonts w:eastAsia="Times New Roman"/>
          <w:lang w:val="en-GB"/>
        </w:rPr>
        <w:t>WHAT</w:t>
      </w:r>
    </w:p>
    <w:p w14:paraId="2B27900E" w14:textId="0AE470ED" w:rsidR="00213873" w:rsidRPr="008F5E03" w:rsidRDefault="00213873" w:rsidP="00ED5239">
      <w:pPr>
        <w:spacing w:after="0"/>
        <w:jc w:val="both"/>
        <w:rPr>
          <w:rFonts w:ascii="FlandersArtSans-Light" w:hAnsi="FlandersArtSans-Light" w:cs="Arial"/>
          <w:highlight w:val="yellow"/>
          <w:lang w:val="en-GB"/>
        </w:rPr>
      </w:pPr>
      <w:r w:rsidRPr="008F5E03">
        <w:rPr>
          <w:rFonts w:ascii="FlandersArtSans-Light" w:hAnsi="FlandersArtSans-Light" w:cs="Arial"/>
          <w:highlight w:val="yellow"/>
          <w:lang w:val="en-GB"/>
        </w:rPr>
        <w:t xml:space="preserve">Via this initiative, the various stakeholders wish to semantically model the different data flows and standardize the structure of the data for the subject </w:t>
      </w:r>
      <w:r w:rsidR="00800AC9">
        <w:rPr>
          <w:rFonts w:ascii="FlandersArtSans-Light" w:hAnsi="FlandersArtSans-Light" w:cs="Arial"/>
          <w:b/>
          <w:bCs/>
          <w:highlight w:val="yellow"/>
          <w:lang w:val="en-GB"/>
        </w:rPr>
        <w:t>XXX</w:t>
      </w:r>
      <w:r w:rsidRPr="008F5E03">
        <w:rPr>
          <w:rFonts w:ascii="FlandersArtSans-Light" w:hAnsi="FlandersArtSans-Light" w:cs="Arial"/>
          <w:highlight w:val="yellow"/>
          <w:lang w:val="en-GB"/>
        </w:rPr>
        <w:t xml:space="preserve">. The focus is on terms related to </w:t>
      </w:r>
      <w:r w:rsidR="00800AC9" w:rsidRPr="00800AC9">
        <w:rPr>
          <w:rFonts w:ascii="FlandersArtSans-Light" w:hAnsi="FlandersArtSans-Light" w:cs="Arial"/>
          <w:b/>
          <w:bCs/>
          <w:highlight w:val="yellow"/>
          <w:lang w:val="en-GB"/>
        </w:rPr>
        <w:t>XXX</w:t>
      </w:r>
      <w:r w:rsidRPr="008F5E03">
        <w:rPr>
          <w:rFonts w:ascii="FlandersArtSans-Light" w:hAnsi="FlandersArtSans-Light" w:cs="Arial"/>
          <w:highlight w:val="yellow"/>
          <w:lang w:val="en-GB"/>
        </w:rPr>
        <w:t xml:space="preserve">. We start from terms defined for these entities in the </w:t>
      </w:r>
      <w:r w:rsidR="002006D2" w:rsidRPr="008F5E03">
        <w:rPr>
          <w:rFonts w:ascii="FlandersArtSans-Light" w:hAnsi="FlandersArtSans-Light" w:cs="Arial"/>
          <w:highlight w:val="yellow"/>
          <w:lang w:val="en-GB"/>
        </w:rPr>
        <w:t xml:space="preserve">existing </w:t>
      </w:r>
      <w:r w:rsidR="00800AC9" w:rsidRPr="00800AC9">
        <w:rPr>
          <w:rFonts w:ascii="FlandersArtSans-Light" w:hAnsi="FlandersArtSans-Light" w:cs="Arial"/>
          <w:b/>
          <w:bCs/>
          <w:highlight w:val="yellow"/>
          <w:lang w:val="en-GB"/>
        </w:rPr>
        <w:t>XXX</w:t>
      </w:r>
      <w:r w:rsidRPr="008F5E03">
        <w:rPr>
          <w:rFonts w:ascii="FlandersArtSans-Light" w:hAnsi="FlandersArtSans-Light" w:cs="Arial"/>
          <w:highlight w:val="yellow"/>
          <w:lang w:val="en-GB"/>
        </w:rPr>
        <w:t xml:space="preserve"> Register</w:t>
      </w:r>
      <w:r w:rsidR="002006D2" w:rsidRPr="008F5E03">
        <w:rPr>
          <w:rFonts w:ascii="FlandersArtSans-Light" w:hAnsi="FlandersArtSans-Light" w:cs="Arial"/>
          <w:highlight w:val="yellow"/>
          <w:lang w:val="en-GB"/>
        </w:rPr>
        <w:t>s</w:t>
      </w:r>
      <w:r w:rsidRPr="008F5E03">
        <w:rPr>
          <w:rFonts w:ascii="FlandersArtSans-Light" w:hAnsi="FlandersArtSans-Light" w:cs="Arial"/>
          <w:highlight w:val="yellow"/>
          <w:lang w:val="en-GB"/>
        </w:rPr>
        <w:t>.</w:t>
      </w:r>
    </w:p>
    <w:p w14:paraId="7ABFDDEA" w14:textId="55F77C7A" w:rsidR="0007464C" w:rsidRPr="008F5E03" w:rsidRDefault="0007464C" w:rsidP="00ED5239">
      <w:pPr>
        <w:spacing w:after="0"/>
        <w:jc w:val="both"/>
        <w:rPr>
          <w:rFonts w:ascii="FlandersArtSans-Light" w:hAnsi="FlandersArtSans-Light" w:cs="Arial"/>
          <w:highlight w:val="yellow"/>
          <w:lang w:val="en-GB"/>
        </w:rPr>
      </w:pPr>
    </w:p>
    <w:p w14:paraId="0880F303" w14:textId="42BEABB3" w:rsidR="00213873" w:rsidRPr="00213873" w:rsidRDefault="00213873" w:rsidP="00ED5239">
      <w:pPr>
        <w:spacing w:after="0"/>
        <w:jc w:val="both"/>
        <w:rPr>
          <w:rFonts w:ascii="FlandersArtSans-Light" w:hAnsi="FlandersArtSans-Light" w:cs="Arial"/>
          <w:lang w:val="en-GB"/>
        </w:rPr>
      </w:pPr>
      <w:r w:rsidRPr="00800AC9">
        <w:rPr>
          <w:rFonts w:ascii="FlandersArtSans-Light" w:hAnsi="FlandersArtSans-Light" w:cs="Arial"/>
          <w:lang w:val="en-GB"/>
        </w:rPr>
        <w:t>The objective is to make the data accessible as Linked Open Data and to define standard interfaces (APIs) in order to simplify collaboration and integration of the various services and tools. The objective is to make the data easily reusable for all stakeholders.</w:t>
      </w:r>
    </w:p>
    <w:p w14:paraId="27FFA7BF" w14:textId="6A4727DA" w:rsidR="00213873" w:rsidRPr="00FC268C" w:rsidRDefault="00213873" w:rsidP="00FC268C">
      <w:pPr>
        <w:pStyle w:val="Heading2"/>
        <w:rPr>
          <w:rFonts w:eastAsia="Times New Roman"/>
          <w:lang w:val="en-GB"/>
        </w:rPr>
      </w:pPr>
      <w:r>
        <w:rPr>
          <w:rFonts w:eastAsia="Times New Roman"/>
          <w:lang w:val="en-GB"/>
        </w:rPr>
        <w:t>WHY</w:t>
      </w:r>
    </w:p>
    <w:p w14:paraId="06E07B20" w14:textId="1205D718" w:rsidR="00213873" w:rsidRPr="00800AC9" w:rsidRDefault="00213873" w:rsidP="00213873">
      <w:pPr>
        <w:jc w:val="both"/>
        <w:rPr>
          <w:rFonts w:ascii="FlandersArtSans-Light" w:hAnsi="FlandersArtSans-Light"/>
          <w:lang w:val="en-GB"/>
        </w:rPr>
      </w:pPr>
      <w:r w:rsidRPr="00800AC9">
        <w:rPr>
          <w:rFonts w:ascii="FlandersArtSans-Light" w:hAnsi="FlandersArtSans-Light"/>
          <w:lang w:val="en-GB"/>
        </w:rPr>
        <w:t>A semantic standard makes sharing and exchanging data between different stakeholders easier. Each stakeholder can directly use and interpret the data of the other. This stimulates the exchange and reuse of data and reduces the cost of exchange.</w:t>
      </w:r>
    </w:p>
    <w:p w14:paraId="6CE02867" w14:textId="39DBC893" w:rsidR="00213873" w:rsidRPr="00800AC9" w:rsidRDefault="00213873" w:rsidP="00213873">
      <w:pPr>
        <w:jc w:val="both"/>
        <w:rPr>
          <w:rFonts w:ascii="FlandersArtSans-Light" w:hAnsi="FlandersArtSans-Light"/>
          <w:lang w:val="en-GB"/>
        </w:rPr>
      </w:pPr>
      <w:r w:rsidRPr="00800AC9">
        <w:rPr>
          <w:rFonts w:ascii="FlandersArtSans-Light" w:hAnsi="FlandersArtSans-Light"/>
          <w:lang w:val="en-GB"/>
        </w:rPr>
        <w:t>In the semantic web, data is distributed in a different way so that the AI ​​driven machines and the digital gatekeepers of the future such as Siri, Alexa, Cortana, Google Assistant, etc.</w:t>
      </w:r>
      <w:r w:rsidR="004F432A" w:rsidRPr="00800AC9">
        <w:rPr>
          <w:rFonts w:ascii="FlandersArtSans-Light" w:hAnsi="FlandersArtSans-Light"/>
          <w:lang w:val="en-GB"/>
        </w:rPr>
        <w:t xml:space="preserve"> are</w:t>
      </w:r>
      <w:r w:rsidRPr="00800AC9">
        <w:rPr>
          <w:rFonts w:ascii="FlandersArtSans-Light" w:hAnsi="FlandersArtSans-Light"/>
          <w:lang w:val="en-GB"/>
        </w:rPr>
        <w:t xml:space="preserve"> able to use and interpret</w:t>
      </w:r>
      <w:r w:rsidR="539EC7F7" w:rsidRPr="00800AC9">
        <w:rPr>
          <w:rFonts w:ascii="FlandersArtSans-Light" w:hAnsi="FlandersArtSans-Light"/>
          <w:lang w:val="en-GB"/>
        </w:rPr>
        <w:t>e</w:t>
      </w:r>
      <w:r w:rsidRPr="00800AC9">
        <w:rPr>
          <w:rFonts w:ascii="FlandersArtSans-Light" w:hAnsi="FlandersArtSans-Light"/>
          <w:lang w:val="en-GB"/>
        </w:rPr>
        <w:t xml:space="preserve"> the data. The semantic standard provides machine-readable data.</w:t>
      </w:r>
    </w:p>
    <w:p w14:paraId="5C4D62D7" w14:textId="6E7AF6F2" w:rsidR="00213873" w:rsidRDefault="00213873" w:rsidP="00213873">
      <w:pPr>
        <w:jc w:val="both"/>
        <w:rPr>
          <w:rFonts w:ascii="FlandersArtSans-Light" w:hAnsi="FlandersArtSans-Light"/>
          <w:lang w:val="en-GB"/>
        </w:rPr>
      </w:pPr>
      <w:r w:rsidRPr="00800AC9">
        <w:rPr>
          <w:rFonts w:ascii="FlandersArtSans-Light" w:hAnsi="FlandersArtSans-Light"/>
          <w:lang w:val="en-GB"/>
        </w:rPr>
        <w:t>Opening up semantic data initiates innovation and will enable companies to develop more intelligent products and services. By linking data, we also have richer data. Enriched data from which more knowledge can be obtained.</w:t>
      </w:r>
    </w:p>
    <w:p w14:paraId="23066B1D" w14:textId="77777777" w:rsidR="00254B9D" w:rsidRPr="00213873" w:rsidRDefault="00254B9D" w:rsidP="00254B9D">
      <w:pPr>
        <w:pStyle w:val="Heading2"/>
        <w:rPr>
          <w:lang w:val="en-GB"/>
        </w:rPr>
      </w:pPr>
      <w:r w:rsidRPr="00213873">
        <w:rPr>
          <w:lang w:val="en-GB"/>
        </w:rPr>
        <w:t>USe cases</w:t>
      </w:r>
    </w:p>
    <w:p w14:paraId="2EBDB186" w14:textId="366A1EB4" w:rsidR="004F432A" w:rsidRPr="00800AC9" w:rsidRDefault="004F432A" w:rsidP="006377C4">
      <w:pPr>
        <w:rPr>
          <w:lang w:val="en-GB" w:eastAsia="nl-BE"/>
        </w:rPr>
      </w:pPr>
      <w:r w:rsidRPr="00800AC9">
        <w:rPr>
          <w:lang w:val="en-GB" w:eastAsia="nl-BE"/>
        </w:rPr>
        <w:t xml:space="preserve">There are various use cases for which the standardization of </w:t>
      </w:r>
      <w:r w:rsidR="00800AC9" w:rsidRPr="00800AC9">
        <w:rPr>
          <w:b/>
          <w:bCs/>
          <w:lang w:val="en-GB" w:eastAsia="nl-BE"/>
        </w:rPr>
        <w:t>XXX</w:t>
      </w:r>
      <w:r w:rsidRPr="00800AC9">
        <w:rPr>
          <w:lang w:val="en-GB" w:eastAsia="nl-BE"/>
        </w:rPr>
        <w:t xml:space="preserve"> provides added value. These use cases </w:t>
      </w:r>
      <w:r w:rsidR="00FC268C" w:rsidRPr="00800AC9">
        <w:rPr>
          <w:lang w:val="en-GB" w:eastAsia="nl-BE"/>
        </w:rPr>
        <w:t>will be discussed in the first business workshop</w:t>
      </w:r>
      <w:r w:rsidRPr="00800AC9">
        <w:rPr>
          <w:lang w:val="en-GB" w:eastAsia="nl-BE"/>
        </w:rPr>
        <w:t>.</w:t>
      </w:r>
    </w:p>
    <w:p w14:paraId="0C880750" w14:textId="129407E6" w:rsidR="00254B9D" w:rsidRPr="005E6519" w:rsidRDefault="004F432A" w:rsidP="00254B9D">
      <w:pPr>
        <w:pStyle w:val="Heading3"/>
        <w:rPr>
          <w:highlight w:val="yellow"/>
          <w:lang w:val="en-GB" w:eastAsia="nl-BE"/>
        </w:rPr>
      </w:pPr>
      <w:r w:rsidRPr="005E6519">
        <w:rPr>
          <w:highlight w:val="yellow"/>
          <w:lang w:val="en-GB" w:eastAsia="nl-BE"/>
        </w:rPr>
        <w:t>First use case</w:t>
      </w:r>
    </w:p>
    <w:p w14:paraId="411D46D9" w14:textId="5F0E6D18" w:rsidR="00250075" w:rsidRPr="005E6519" w:rsidRDefault="269FC554" w:rsidP="5059DEEF">
      <w:pPr>
        <w:rPr>
          <w:i/>
          <w:iCs/>
          <w:highlight w:val="yellow"/>
          <w:lang w:val="en-GB" w:eastAsia="nl-BE"/>
        </w:rPr>
      </w:pPr>
      <w:r w:rsidRPr="005E6519">
        <w:rPr>
          <w:i/>
          <w:iCs/>
          <w:highlight w:val="yellow"/>
          <w:lang w:val="en-GB" w:eastAsia="nl-BE"/>
        </w:rPr>
        <w:t>Building units are addressable objec</w:t>
      </w:r>
      <w:r w:rsidR="2A66D9CB" w:rsidRPr="005E6519">
        <w:rPr>
          <w:i/>
          <w:iCs/>
          <w:highlight w:val="yellow"/>
          <w:lang w:val="en-GB" w:eastAsia="nl-BE"/>
        </w:rPr>
        <w:t>t</w:t>
      </w:r>
      <w:r w:rsidRPr="005E6519">
        <w:rPr>
          <w:i/>
          <w:iCs/>
          <w:highlight w:val="yellow"/>
          <w:lang w:val="en-GB" w:eastAsia="nl-BE"/>
        </w:rPr>
        <w:t>s, meaning that they can have an address attached to them. As the labels attached to an address can change due to a</w:t>
      </w:r>
      <w:r w:rsidR="5EDE1421" w:rsidRPr="005E6519">
        <w:rPr>
          <w:i/>
          <w:iCs/>
          <w:highlight w:val="yellow"/>
          <w:lang w:val="en-GB" w:eastAsia="nl-BE"/>
        </w:rPr>
        <w:t xml:space="preserve">dministrative changes (merger of municipalities, rename of a streetname, renumbering of house numbers in a street, renumbering of box numbers in a </w:t>
      </w:r>
      <w:r w:rsidR="1139FEAD" w:rsidRPr="005E6519">
        <w:rPr>
          <w:i/>
          <w:iCs/>
          <w:highlight w:val="yellow"/>
          <w:lang w:val="en-GB" w:eastAsia="nl-BE"/>
        </w:rPr>
        <w:t xml:space="preserve">building with appartments, ..), an historic address chain </w:t>
      </w:r>
      <w:r w:rsidR="620A42C6" w:rsidRPr="005E6519">
        <w:rPr>
          <w:i/>
          <w:iCs/>
          <w:highlight w:val="yellow"/>
          <w:lang w:val="en-GB" w:eastAsia="nl-BE"/>
        </w:rPr>
        <w:t>can be constructed based on the addresses linked to building units.</w:t>
      </w:r>
    </w:p>
    <w:p w14:paraId="6C2F8DAB" w14:textId="31032DA2" w:rsidR="00A53B38" w:rsidRPr="005E6519" w:rsidRDefault="004F432A" w:rsidP="00A53B38">
      <w:pPr>
        <w:pStyle w:val="Heading3"/>
        <w:rPr>
          <w:highlight w:val="yellow"/>
          <w:lang w:val="en-GB" w:eastAsia="nl-BE"/>
        </w:rPr>
      </w:pPr>
      <w:r w:rsidRPr="005E6519">
        <w:rPr>
          <w:highlight w:val="yellow"/>
          <w:lang w:val="en-GB" w:eastAsia="nl-BE"/>
        </w:rPr>
        <w:t>Second use case</w:t>
      </w:r>
    </w:p>
    <w:p w14:paraId="31B216ED" w14:textId="1524BB0C" w:rsidR="0663BD7B" w:rsidRPr="005E6519" w:rsidRDefault="0663BD7B" w:rsidP="7F7F5B53">
      <w:pPr>
        <w:rPr>
          <w:i/>
          <w:iCs/>
          <w:highlight w:val="yellow"/>
          <w:lang w:val="en-GB" w:eastAsia="nl-BE"/>
        </w:rPr>
      </w:pPr>
      <w:r w:rsidRPr="005E6519">
        <w:rPr>
          <w:i/>
          <w:iCs/>
          <w:highlight w:val="yellow"/>
          <w:lang w:val="en-GB" w:eastAsia="nl-BE"/>
        </w:rPr>
        <w:t>Create a link between the following registers: parcels, buildings, building units, addresses</w:t>
      </w:r>
    </w:p>
    <w:p w14:paraId="11803021" w14:textId="2CDC09C8" w:rsidR="2205AB68" w:rsidRPr="005E6519" w:rsidRDefault="2205AB68" w:rsidP="7F7F5B53">
      <w:pPr>
        <w:pStyle w:val="Heading3"/>
        <w:rPr>
          <w:rFonts w:asciiTheme="minorHAnsi" w:eastAsiaTheme="minorEastAsia" w:hAnsiTheme="minorHAnsi" w:cstheme="minorBidi"/>
          <w:color w:val="6B6B6B" w:themeColor="accent4"/>
          <w:highlight w:val="yellow"/>
          <w:lang w:val="en-GB"/>
        </w:rPr>
      </w:pPr>
      <w:r w:rsidRPr="005E6519">
        <w:rPr>
          <w:rFonts w:eastAsia="Calibri" w:cs="Calibri"/>
          <w:color w:val="6B6B6B" w:themeColor="accent4"/>
          <w:highlight w:val="yellow"/>
          <w:lang w:val="en-GB"/>
        </w:rPr>
        <w:lastRenderedPageBreak/>
        <w:t>Third use case</w:t>
      </w:r>
    </w:p>
    <w:p w14:paraId="6983DD28" w14:textId="5FEAB883" w:rsidR="2205AB68" w:rsidRPr="005E6519" w:rsidRDefault="2205AB68" w:rsidP="7F7F5B53">
      <w:pPr>
        <w:rPr>
          <w:rFonts w:eastAsia="Calibri" w:cs="Calibri"/>
          <w:color w:val="000000"/>
          <w:highlight w:val="yellow"/>
          <w:lang w:val="en-US"/>
        </w:rPr>
      </w:pPr>
      <w:r w:rsidRPr="005E6519">
        <w:rPr>
          <w:rFonts w:eastAsia="Calibri" w:cs="Calibri"/>
          <w:i/>
          <w:iCs/>
          <w:color w:val="000000"/>
          <w:highlight w:val="yellow"/>
          <w:lang w:val="en-GB"/>
        </w:rPr>
        <w:t>Create a link between a building and his quality criteria (surfaces, volumes, functions, energetic performances etc). Buildings can have different functions (offices, housing, school, etc…). Energetic performances (EPC) is another attribute that can also be associated to it.</w:t>
      </w:r>
    </w:p>
    <w:p w14:paraId="0302E262" w14:textId="20E13276" w:rsidR="2205AB68" w:rsidRPr="005E6519" w:rsidRDefault="2205AB68" w:rsidP="7F7F5B53">
      <w:pPr>
        <w:pStyle w:val="Heading3"/>
        <w:rPr>
          <w:rFonts w:asciiTheme="minorHAnsi" w:eastAsiaTheme="minorEastAsia" w:hAnsiTheme="minorHAnsi" w:cstheme="minorBidi"/>
          <w:color w:val="6B6B6B" w:themeColor="accent4"/>
          <w:highlight w:val="yellow"/>
          <w:lang w:val="nl-NL"/>
        </w:rPr>
      </w:pPr>
      <w:r w:rsidRPr="005E6519">
        <w:rPr>
          <w:rFonts w:eastAsia="Calibri" w:cs="Calibri"/>
          <w:color w:val="6B6B6B" w:themeColor="accent4"/>
          <w:highlight w:val="yellow"/>
          <w:lang w:val="en-GB"/>
        </w:rPr>
        <w:t>Fourth use case</w:t>
      </w:r>
    </w:p>
    <w:p w14:paraId="744A1FA1" w14:textId="0B0488CE" w:rsidR="2205AB68" w:rsidRPr="005E6519" w:rsidRDefault="2205AB68" w:rsidP="7F7F5B53">
      <w:pPr>
        <w:rPr>
          <w:rFonts w:eastAsia="Calibri" w:cs="Calibri"/>
          <w:color w:val="000000"/>
          <w:highlight w:val="yellow"/>
          <w:lang w:val="nl-NL"/>
        </w:rPr>
      </w:pPr>
      <w:r w:rsidRPr="005E6519">
        <w:rPr>
          <w:rFonts w:eastAsia="Calibri" w:cs="Calibri"/>
          <w:i/>
          <w:iCs/>
          <w:color w:val="000000"/>
          <w:highlight w:val="yellow"/>
          <w:lang w:val="en-GB"/>
        </w:rPr>
        <w:t>Create a link between a building and urban development control and land use statistics. A building has an impact on its environment.</w:t>
      </w:r>
    </w:p>
    <w:p w14:paraId="66595C87" w14:textId="79BDB17B" w:rsidR="2205AB68" w:rsidRPr="005E6519" w:rsidRDefault="2205AB68" w:rsidP="7F7F5B53">
      <w:pPr>
        <w:pStyle w:val="Heading3"/>
        <w:rPr>
          <w:rFonts w:asciiTheme="minorHAnsi" w:eastAsiaTheme="minorEastAsia" w:hAnsiTheme="minorHAnsi" w:cstheme="minorBidi"/>
          <w:color w:val="6B6B6B" w:themeColor="accent4"/>
          <w:highlight w:val="yellow"/>
          <w:lang w:val="nl-NL"/>
        </w:rPr>
      </w:pPr>
      <w:r w:rsidRPr="005E6519">
        <w:rPr>
          <w:rFonts w:eastAsia="Calibri" w:cs="Calibri"/>
          <w:color w:val="6B6B6B" w:themeColor="accent4"/>
          <w:highlight w:val="yellow"/>
          <w:lang w:val="en-GB"/>
        </w:rPr>
        <w:t>Fifth use case</w:t>
      </w:r>
    </w:p>
    <w:p w14:paraId="7469D136" w14:textId="1186F47C" w:rsidR="2205AB68" w:rsidRPr="005E6519" w:rsidRDefault="2205AB68" w:rsidP="7F7F5B53">
      <w:pPr>
        <w:rPr>
          <w:rFonts w:eastAsia="Calibri" w:cs="Calibri"/>
          <w:color w:val="000000"/>
          <w:highlight w:val="yellow"/>
          <w:lang w:val="en-US"/>
        </w:rPr>
      </w:pPr>
      <w:r w:rsidRPr="005E6519">
        <w:rPr>
          <w:rFonts w:eastAsia="Calibri" w:cs="Calibri"/>
          <w:i/>
          <w:iCs/>
          <w:color w:val="000000"/>
          <w:highlight w:val="yellow"/>
          <w:lang w:val="en-GB"/>
        </w:rPr>
        <w:t xml:space="preserve">Create a link between a building and territorial resources allocation as transportation, roads, heating, sewer, electricity, etc… </w:t>
      </w:r>
    </w:p>
    <w:p w14:paraId="0E04D1CF" w14:textId="2704A261" w:rsidR="2205AB68" w:rsidRPr="005E6519" w:rsidRDefault="2205AB68" w:rsidP="7F7F5B53">
      <w:pPr>
        <w:pStyle w:val="Heading3"/>
        <w:rPr>
          <w:rFonts w:asciiTheme="minorHAnsi" w:eastAsiaTheme="minorEastAsia" w:hAnsiTheme="minorHAnsi" w:cstheme="minorBidi"/>
          <w:color w:val="6B6B6B" w:themeColor="accent4"/>
          <w:highlight w:val="yellow"/>
          <w:lang w:val="nl-NL"/>
        </w:rPr>
      </w:pPr>
      <w:r w:rsidRPr="005E6519">
        <w:rPr>
          <w:rFonts w:eastAsia="Calibri" w:cs="Calibri"/>
          <w:color w:val="6B6B6B" w:themeColor="accent4"/>
          <w:highlight w:val="yellow"/>
          <w:lang w:val="en-GB"/>
        </w:rPr>
        <w:t>Sixth use case</w:t>
      </w:r>
    </w:p>
    <w:p w14:paraId="14777BF0" w14:textId="01602717" w:rsidR="2205AB68" w:rsidRDefault="2205AB68" w:rsidP="7F7F5B53">
      <w:r w:rsidRPr="005E6519">
        <w:rPr>
          <w:rFonts w:eastAsia="Calibri" w:cs="Calibri"/>
          <w:i/>
          <w:iCs/>
          <w:color w:val="000000"/>
          <w:highlight w:val="yellow"/>
          <w:lang w:val="en-GB"/>
        </w:rPr>
        <w:t>Create a link between a building and its value and taxation (property tax, taxation of unoccupied buildings, second residence, etc…). Each building has a real estate value which evolves regularly.  Taxation is also specific to each building.</w:t>
      </w:r>
      <w:r w:rsidRPr="7F7F5B53">
        <w:rPr>
          <w:i/>
          <w:iCs/>
          <w:lang w:val="en-GB" w:eastAsia="nl-BE"/>
        </w:rPr>
        <w:t xml:space="preserve"> </w:t>
      </w:r>
    </w:p>
    <w:p w14:paraId="0EF067E3" w14:textId="77777777" w:rsidR="00882DF7" w:rsidRPr="00213873" w:rsidRDefault="00882DF7" w:rsidP="00254B9D">
      <w:pPr>
        <w:pStyle w:val="Heading1"/>
        <w:rPr>
          <w:rFonts w:eastAsia="Times New Roman"/>
          <w:lang w:val="en-GB" w:eastAsia="nl-BE"/>
        </w:rPr>
      </w:pPr>
      <w:r w:rsidRPr="00213873">
        <w:rPr>
          <w:rFonts w:eastAsia="Times New Roman"/>
          <w:lang w:val="en-GB" w:eastAsia="nl-BE"/>
        </w:rPr>
        <w:t>Scope</w:t>
      </w:r>
    </w:p>
    <w:p w14:paraId="29D9B559" w14:textId="119CD70C" w:rsidR="004F432A" w:rsidRPr="00800AC9" w:rsidRDefault="004F432A" w:rsidP="00882DF7">
      <w:pPr>
        <w:spacing w:before="0" w:after="240" w:line="240" w:lineRule="auto"/>
        <w:rPr>
          <w:rFonts w:ascii="FlandersArtSans-Light" w:hAnsi="FlandersArtSans-Light"/>
          <w:color w:val="000000"/>
          <w:lang w:val="en-GB"/>
        </w:rPr>
      </w:pPr>
      <w:r w:rsidRPr="00800AC9">
        <w:rPr>
          <w:rFonts w:ascii="FlandersArtSans-Light" w:hAnsi="FlandersArtSans-Light"/>
          <w:color w:val="000000"/>
          <w:lang w:val="en-GB"/>
        </w:rPr>
        <w:t>The o</w:t>
      </w:r>
      <w:r w:rsidR="00FC268C" w:rsidRPr="00800AC9">
        <w:rPr>
          <w:rFonts w:ascii="FlandersArtSans-Light" w:hAnsi="FlandersArtSans-Light"/>
          <w:color w:val="000000"/>
          <w:lang w:val="en-GB"/>
        </w:rPr>
        <w:t>bjective of the business workshop</w:t>
      </w:r>
      <w:r w:rsidRPr="00800AC9">
        <w:rPr>
          <w:rFonts w:ascii="FlandersArtSans-Light" w:hAnsi="FlandersArtSans-Light"/>
          <w:color w:val="000000"/>
          <w:lang w:val="en-GB"/>
        </w:rPr>
        <w:t xml:space="preserve"> is to map, define and standardize information related to </w:t>
      </w:r>
      <w:r w:rsidR="00800AC9" w:rsidRPr="00800AC9">
        <w:rPr>
          <w:rFonts w:ascii="FlandersArtSans-Light" w:hAnsi="FlandersArtSans-Light"/>
          <w:color w:val="000000"/>
          <w:highlight w:val="yellow"/>
          <w:lang w:val="en-GB"/>
        </w:rPr>
        <w:t>XXX</w:t>
      </w:r>
      <w:r w:rsidRPr="00800AC9">
        <w:rPr>
          <w:rFonts w:ascii="FlandersArtSans-Light" w:hAnsi="FlandersArtSans-Light"/>
          <w:color w:val="000000"/>
          <w:lang w:val="en-GB"/>
        </w:rPr>
        <w:t>.</w:t>
      </w:r>
      <w:r w:rsidR="00FC268C" w:rsidRPr="00800AC9">
        <w:rPr>
          <w:rFonts w:ascii="FlandersArtSans-Light" w:hAnsi="FlandersArtSans-Light"/>
          <w:color w:val="000000"/>
          <w:lang w:val="en-GB"/>
        </w:rPr>
        <w:t xml:space="preserve"> Based on our use cases the scope will be defined. </w:t>
      </w:r>
    </w:p>
    <w:p w14:paraId="7A83E4B1" w14:textId="3D550453" w:rsidR="0023328F" w:rsidRPr="00800AC9" w:rsidRDefault="004F432A" w:rsidP="000F1B2B">
      <w:pPr>
        <w:spacing w:before="0" w:after="200" w:line="276" w:lineRule="auto"/>
        <w:rPr>
          <w:rFonts w:ascii="FlandersArtSans-Light" w:hAnsi="FlandersArtSans-Light"/>
          <w:color w:val="000000"/>
          <w:lang w:val="en-GB"/>
        </w:rPr>
      </w:pPr>
      <w:r w:rsidRPr="00800AC9">
        <w:rPr>
          <w:rFonts w:ascii="FlandersArtSans-Light" w:hAnsi="FlandersArtSans-Light"/>
          <w:color w:val="000000"/>
          <w:lang w:val="en-GB"/>
        </w:rPr>
        <w:t>The following are within the scope</w:t>
      </w:r>
      <w:r w:rsidR="000F1B2B" w:rsidRPr="00800AC9">
        <w:rPr>
          <w:rFonts w:ascii="FlandersArtSans-Light" w:hAnsi="FlandersArtSans-Light"/>
          <w:color w:val="000000"/>
          <w:lang w:val="en-GB"/>
        </w:rPr>
        <w:t xml:space="preserve">: </w:t>
      </w:r>
    </w:p>
    <w:p w14:paraId="30E96345" w14:textId="734BD8CF" w:rsidR="0023328F" w:rsidRPr="005E6519" w:rsidRDefault="122CF979" w:rsidP="003E7372">
      <w:pPr>
        <w:pStyle w:val="ListParagraph"/>
        <w:numPr>
          <w:ilvl w:val="0"/>
          <w:numId w:val="11"/>
        </w:numPr>
        <w:spacing w:before="0" w:after="0" w:line="276" w:lineRule="auto"/>
        <w:ind w:left="714" w:hanging="357"/>
        <w:rPr>
          <w:rFonts w:ascii="FlandersArtSans-Light" w:hAnsi="FlandersArtSans-Light"/>
          <w:color w:val="000000"/>
          <w:highlight w:val="yellow"/>
          <w:lang w:val="en-GB"/>
        </w:rPr>
      </w:pPr>
      <w:r w:rsidRPr="005E6519">
        <w:rPr>
          <w:rFonts w:ascii="FlandersArtSans-Light" w:hAnsi="FlandersArtSans-Light"/>
          <w:color w:val="000000"/>
          <w:highlight w:val="yellow"/>
          <w:lang w:val="en-GB"/>
        </w:rPr>
        <w:t>Building</w:t>
      </w:r>
    </w:p>
    <w:p w14:paraId="259B601F" w14:textId="78689854" w:rsidR="00250075" w:rsidRPr="005E6519" w:rsidRDefault="122CF979" w:rsidP="003E7372">
      <w:pPr>
        <w:pStyle w:val="ListParagraph"/>
        <w:numPr>
          <w:ilvl w:val="0"/>
          <w:numId w:val="11"/>
        </w:numPr>
        <w:spacing w:before="0" w:after="0" w:line="276" w:lineRule="auto"/>
        <w:ind w:left="714" w:hanging="357"/>
        <w:rPr>
          <w:rFonts w:ascii="FlandersArtSans-Light" w:hAnsi="FlandersArtSans-Light"/>
          <w:color w:val="000000"/>
          <w:highlight w:val="yellow"/>
          <w:lang w:val="en-GB"/>
        </w:rPr>
      </w:pPr>
      <w:r w:rsidRPr="005E6519">
        <w:rPr>
          <w:rFonts w:ascii="FlandersArtSans-Light" w:hAnsi="FlandersArtSans-Light"/>
          <w:color w:val="000000"/>
          <w:highlight w:val="yellow"/>
          <w:lang w:val="en-GB"/>
        </w:rPr>
        <w:t>Building unit</w:t>
      </w:r>
    </w:p>
    <w:p w14:paraId="6BACD18A" w14:textId="741809AC" w:rsidR="5BA66946" w:rsidRPr="005E6519" w:rsidRDefault="5BA66946" w:rsidP="5059DEEF">
      <w:pPr>
        <w:pStyle w:val="ListParagraph"/>
        <w:numPr>
          <w:ilvl w:val="0"/>
          <w:numId w:val="11"/>
        </w:numPr>
        <w:spacing w:before="0" w:after="0" w:line="276" w:lineRule="auto"/>
        <w:ind w:left="714" w:hanging="357"/>
        <w:rPr>
          <w:color w:val="000000"/>
          <w:highlight w:val="yellow"/>
          <w:lang w:val="en-GB"/>
        </w:rPr>
      </w:pPr>
      <w:r w:rsidRPr="005E6519">
        <w:rPr>
          <w:rFonts w:ascii="FlandersArtSans-Light" w:eastAsia="Calibri" w:hAnsi="FlandersArtSans-Light"/>
          <w:color w:val="000000"/>
          <w:highlight w:val="yellow"/>
          <w:lang w:val="en-GB"/>
        </w:rPr>
        <w:t>Parcel</w:t>
      </w:r>
    </w:p>
    <w:p w14:paraId="7AF94726" w14:textId="03A01B34" w:rsidR="00250075" w:rsidRPr="005E6519" w:rsidRDefault="122CF979" w:rsidP="003E7372">
      <w:pPr>
        <w:pStyle w:val="ListParagraph"/>
        <w:numPr>
          <w:ilvl w:val="0"/>
          <w:numId w:val="11"/>
        </w:numPr>
        <w:spacing w:before="0" w:after="0" w:line="276" w:lineRule="auto"/>
        <w:ind w:left="714" w:hanging="357"/>
        <w:rPr>
          <w:rFonts w:ascii="FlandersArtSans-Light" w:hAnsi="FlandersArtSans-Light"/>
          <w:color w:val="000000"/>
          <w:highlight w:val="yellow"/>
          <w:lang w:val="en-GB"/>
        </w:rPr>
      </w:pPr>
      <w:r w:rsidRPr="005E6519">
        <w:rPr>
          <w:rFonts w:ascii="FlandersArtSans-Light" w:hAnsi="FlandersArtSans-Light"/>
          <w:color w:val="000000"/>
          <w:highlight w:val="yellow"/>
          <w:lang w:val="en-GB"/>
        </w:rPr>
        <w:t>Address</w:t>
      </w:r>
    </w:p>
    <w:p w14:paraId="40DC566B" w14:textId="64E30905" w:rsidR="00250075" w:rsidRPr="005E6519" w:rsidRDefault="00250075" w:rsidP="003E7372">
      <w:pPr>
        <w:pStyle w:val="ListParagraph"/>
        <w:numPr>
          <w:ilvl w:val="0"/>
          <w:numId w:val="11"/>
        </w:numPr>
        <w:spacing w:before="0" w:after="0" w:line="276" w:lineRule="auto"/>
        <w:ind w:left="714" w:hanging="357"/>
        <w:rPr>
          <w:rFonts w:ascii="FlandersArtSans-Light" w:hAnsi="FlandersArtSans-Light"/>
          <w:color w:val="000000"/>
          <w:highlight w:val="yellow"/>
          <w:lang w:val="en-GB"/>
        </w:rPr>
      </w:pPr>
      <w:r w:rsidRPr="005E6519">
        <w:rPr>
          <w:rFonts w:ascii="FlandersArtSans-Light" w:hAnsi="FlandersArtSans-Light"/>
          <w:color w:val="000000"/>
          <w:highlight w:val="yellow"/>
          <w:lang w:val="en-GB"/>
        </w:rPr>
        <w:t>…</w:t>
      </w:r>
    </w:p>
    <w:p w14:paraId="6CEA65C6" w14:textId="77777777" w:rsidR="004F432A" w:rsidRPr="005E6519" w:rsidRDefault="004F432A" w:rsidP="00EF1530">
      <w:pPr>
        <w:spacing w:before="0" w:after="200" w:line="276" w:lineRule="auto"/>
        <w:rPr>
          <w:rFonts w:ascii="FlandersArtSans-Light" w:hAnsi="FlandersArtSans-Light"/>
          <w:color w:val="000000"/>
          <w:highlight w:val="yellow"/>
          <w:lang w:val="en-GB"/>
        </w:rPr>
      </w:pPr>
    </w:p>
    <w:p w14:paraId="3B42FCBC" w14:textId="21132C6E" w:rsidR="004F432A" w:rsidRDefault="004F432A" w:rsidP="00EF1530">
      <w:pPr>
        <w:spacing w:before="0" w:after="200" w:line="276" w:lineRule="auto"/>
        <w:rPr>
          <w:rFonts w:ascii="FlandersArtSans-Light" w:hAnsi="FlandersArtSans-Light"/>
          <w:color w:val="000000"/>
          <w:lang w:val="en-GB"/>
        </w:rPr>
      </w:pPr>
      <w:r w:rsidRPr="00800AC9">
        <w:rPr>
          <w:rFonts w:ascii="FlandersArtSans-Light" w:hAnsi="FlandersArtSans-Light"/>
          <w:color w:val="000000"/>
          <w:lang w:val="en-GB"/>
        </w:rPr>
        <w:t xml:space="preserve">In </w:t>
      </w:r>
      <w:r w:rsidR="00FC268C" w:rsidRPr="00800AC9">
        <w:rPr>
          <w:rFonts w:ascii="FlandersArtSans-Light" w:hAnsi="FlandersArtSans-Light"/>
          <w:color w:val="000000"/>
          <w:lang w:val="en-GB"/>
        </w:rPr>
        <w:t xml:space="preserve">the business </w:t>
      </w:r>
      <w:r w:rsidR="007C047A" w:rsidRPr="00800AC9">
        <w:rPr>
          <w:rFonts w:ascii="FlandersArtSans-Light" w:hAnsi="FlandersArtSans-Light"/>
          <w:color w:val="000000"/>
          <w:lang w:val="en-GB"/>
        </w:rPr>
        <w:t>workshop,</w:t>
      </w:r>
      <w:r w:rsidRPr="00800AC9">
        <w:rPr>
          <w:rFonts w:ascii="FlandersArtSans-Light" w:hAnsi="FlandersArtSans-Light"/>
          <w:color w:val="000000"/>
          <w:lang w:val="en-GB"/>
        </w:rPr>
        <w:t xml:space="preserve"> we will evaluate the different use cases of the stakeholders to determine the detail scope.</w:t>
      </w:r>
    </w:p>
    <w:p w14:paraId="680E9006" w14:textId="77777777" w:rsidR="00882DF7" w:rsidRPr="00213873" w:rsidRDefault="00882DF7" w:rsidP="00254B9D">
      <w:pPr>
        <w:pStyle w:val="Heading1"/>
        <w:rPr>
          <w:rFonts w:eastAsia="Times New Roman"/>
          <w:lang w:val="en-GB"/>
        </w:rPr>
      </w:pPr>
      <w:r w:rsidRPr="00213873">
        <w:rPr>
          <w:rFonts w:eastAsia="Times New Roman"/>
          <w:lang w:val="en-GB"/>
        </w:rPr>
        <w:t>Stakeholders</w:t>
      </w:r>
    </w:p>
    <w:p w14:paraId="11B82095" w14:textId="601CA3FD" w:rsidR="00882DF7" w:rsidRPr="00213873" w:rsidRDefault="004F432A" w:rsidP="00882DF7">
      <w:pPr>
        <w:spacing w:before="0" w:after="240" w:line="240" w:lineRule="auto"/>
        <w:jc w:val="both"/>
        <w:rPr>
          <w:rFonts w:ascii="FlandersArtSans-Light" w:eastAsia="Times New Roman" w:hAnsi="FlandersArtSans-Light" w:cs="Times New Roman"/>
          <w:color w:val="000000"/>
          <w:lang w:val="en-GB" w:eastAsia="nl-BE"/>
        </w:rPr>
      </w:pPr>
      <w:r>
        <w:rPr>
          <w:rFonts w:ascii="FlandersArtSans-Light" w:eastAsia="Times New Roman" w:hAnsi="FlandersArtSans-Light" w:cs="Times New Roman"/>
          <w:color w:val="000000"/>
          <w:lang w:val="en-GB" w:eastAsia="nl-BE"/>
        </w:rPr>
        <w:t>The stakeholders of this process include: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4"/>
        <w:gridCol w:w="4928"/>
      </w:tblGrid>
      <w:tr w:rsidR="00190EEC" w:rsidRPr="00213873" w14:paraId="4449B082" w14:textId="77777777" w:rsidTr="7F7F5B53">
        <w:tc>
          <w:tcPr>
            <w:tcW w:w="4644" w:type="dxa"/>
          </w:tcPr>
          <w:p w14:paraId="5FC6A4E8" w14:textId="77777777" w:rsidR="00190EEC" w:rsidRPr="00213873" w:rsidRDefault="00190EEC" w:rsidP="00190EEC">
            <w:pPr>
              <w:rPr>
                <w:b/>
                <w:bCs/>
                <w:lang w:val="en-GB" w:eastAsia="nl-BE"/>
              </w:rPr>
            </w:pPr>
            <w:r w:rsidRPr="00213873">
              <w:rPr>
                <w:b/>
                <w:bCs/>
                <w:lang w:val="en-GB" w:eastAsia="nl-BE"/>
              </w:rPr>
              <w:lastRenderedPageBreak/>
              <w:t>Stakeholder type</w:t>
            </w:r>
          </w:p>
        </w:tc>
        <w:tc>
          <w:tcPr>
            <w:tcW w:w="4928" w:type="dxa"/>
          </w:tcPr>
          <w:p w14:paraId="62B13BA2" w14:textId="3DAC9C40" w:rsidR="00190EEC" w:rsidRPr="00213873" w:rsidRDefault="004F432A" w:rsidP="00190EEC">
            <w:pPr>
              <w:rPr>
                <w:b/>
                <w:bCs/>
                <w:i/>
                <w:iCs/>
                <w:sz w:val="18"/>
                <w:szCs w:val="18"/>
                <w:lang w:val="en-GB" w:eastAsia="nl-BE"/>
              </w:rPr>
            </w:pPr>
            <w:r>
              <w:rPr>
                <w:b/>
                <w:bCs/>
                <w:i/>
                <w:iCs/>
                <w:sz w:val="18"/>
                <w:szCs w:val="18"/>
                <w:lang w:val="en-GB" w:eastAsia="nl-BE"/>
              </w:rPr>
              <w:t>Examples</w:t>
            </w:r>
          </w:p>
        </w:tc>
      </w:tr>
      <w:tr w:rsidR="00190EEC" w:rsidRPr="005E6519" w14:paraId="03538ADF" w14:textId="77777777" w:rsidTr="7F7F5B53">
        <w:tc>
          <w:tcPr>
            <w:tcW w:w="4644" w:type="dxa"/>
          </w:tcPr>
          <w:p w14:paraId="5A055254" w14:textId="65C6708A" w:rsidR="00190EEC" w:rsidRPr="005E6519" w:rsidRDefault="3BE919C7" w:rsidP="003E7372">
            <w:pPr>
              <w:pStyle w:val="ListParagraph"/>
              <w:numPr>
                <w:ilvl w:val="0"/>
                <w:numId w:val="11"/>
              </w:numPr>
              <w:rPr>
                <w:highlight w:val="yellow"/>
                <w:lang w:val="en-GB" w:eastAsia="nl-BE"/>
              </w:rPr>
            </w:pPr>
            <w:r w:rsidRPr="005E6519">
              <w:rPr>
                <w:highlight w:val="yellow"/>
                <w:lang w:val="en-GB" w:eastAsia="nl-BE"/>
              </w:rPr>
              <w:t>Responsibles/experts for the building register in the regions</w:t>
            </w:r>
          </w:p>
        </w:tc>
        <w:tc>
          <w:tcPr>
            <w:tcW w:w="4928" w:type="dxa"/>
          </w:tcPr>
          <w:p w14:paraId="64D00B59" w14:textId="3276F6B0" w:rsidR="00190EEC" w:rsidRPr="005E6519" w:rsidRDefault="5D1AD950" w:rsidP="5059DEEF">
            <w:pPr>
              <w:rPr>
                <w:i/>
                <w:iCs/>
                <w:sz w:val="18"/>
                <w:szCs w:val="18"/>
                <w:highlight w:val="yellow"/>
                <w:lang w:val="en-GB" w:eastAsia="nl-BE"/>
              </w:rPr>
            </w:pPr>
            <w:r w:rsidRPr="005E6519">
              <w:rPr>
                <w:i/>
                <w:iCs/>
                <w:sz w:val="18"/>
                <w:szCs w:val="18"/>
                <w:highlight w:val="yellow"/>
                <w:lang w:val="en-GB" w:eastAsia="nl-BE"/>
              </w:rPr>
              <w:t>Municipalities, Experts from the regions</w:t>
            </w:r>
          </w:p>
          <w:p w14:paraId="193437F6" w14:textId="0BC95438" w:rsidR="00190EEC" w:rsidRPr="005E6519" w:rsidRDefault="00190EEC" w:rsidP="5059DEEF">
            <w:pPr>
              <w:rPr>
                <w:rFonts w:eastAsia="Calibri"/>
                <w:i/>
                <w:iCs/>
                <w:sz w:val="18"/>
                <w:szCs w:val="18"/>
                <w:highlight w:val="yellow"/>
                <w:lang w:val="en-GB" w:eastAsia="nl-BE"/>
              </w:rPr>
            </w:pPr>
          </w:p>
        </w:tc>
      </w:tr>
      <w:tr w:rsidR="00190EEC" w:rsidRPr="00697C3A" w14:paraId="6437BB2F" w14:textId="77777777" w:rsidTr="7F7F5B53">
        <w:tc>
          <w:tcPr>
            <w:tcW w:w="4644" w:type="dxa"/>
          </w:tcPr>
          <w:p w14:paraId="16A991F6" w14:textId="5EF2E011" w:rsidR="00190EEC" w:rsidRPr="005E6519" w:rsidRDefault="5D1AD950" w:rsidP="003E7372">
            <w:pPr>
              <w:pStyle w:val="ListParagraph"/>
              <w:numPr>
                <w:ilvl w:val="0"/>
                <w:numId w:val="11"/>
              </w:numPr>
              <w:rPr>
                <w:highlight w:val="yellow"/>
                <w:lang w:val="en-GB" w:eastAsia="nl-BE"/>
              </w:rPr>
            </w:pPr>
            <w:r w:rsidRPr="005E6519">
              <w:rPr>
                <w:highlight w:val="yellow"/>
                <w:lang w:val="en-GB" w:eastAsia="nl-BE"/>
              </w:rPr>
              <w:t>Responsibles/experts for the addresses in the regions</w:t>
            </w:r>
          </w:p>
          <w:p w14:paraId="2AB67C6B" w14:textId="655F2841" w:rsidR="00190EEC" w:rsidRPr="005E6519" w:rsidRDefault="59DBFE17" w:rsidP="5059DEEF">
            <w:pPr>
              <w:pStyle w:val="ListParagraph"/>
              <w:numPr>
                <w:ilvl w:val="0"/>
                <w:numId w:val="11"/>
              </w:numPr>
              <w:rPr>
                <w:highlight w:val="yellow"/>
                <w:lang w:val="en-GB" w:eastAsia="nl-BE"/>
              </w:rPr>
            </w:pPr>
            <w:r w:rsidRPr="005E6519">
              <w:rPr>
                <w:rFonts w:eastAsia="Calibri"/>
                <w:highlight w:val="yellow"/>
                <w:lang w:val="en-GB" w:eastAsia="nl-BE"/>
              </w:rPr>
              <w:t>Responsibles/experts for the parcels (FPS Finance AAPD)</w:t>
            </w:r>
          </w:p>
          <w:p w14:paraId="2D303225" w14:textId="4C24A937" w:rsidR="00190EEC" w:rsidRPr="005E6519" w:rsidRDefault="488763F7" w:rsidP="5059DEEF">
            <w:pPr>
              <w:pStyle w:val="ListParagraph"/>
              <w:numPr>
                <w:ilvl w:val="0"/>
                <w:numId w:val="11"/>
              </w:numPr>
              <w:rPr>
                <w:highlight w:val="yellow"/>
                <w:lang w:val="en-GB" w:eastAsia="nl-BE"/>
              </w:rPr>
            </w:pPr>
            <w:r w:rsidRPr="005E6519">
              <w:rPr>
                <w:rFonts w:eastAsia="Calibri"/>
                <w:highlight w:val="yellow"/>
                <w:lang w:val="en-GB" w:eastAsia="nl-BE"/>
              </w:rPr>
              <w:t>National Geographic Institute (NGI/IGN)</w:t>
            </w:r>
          </w:p>
          <w:p w14:paraId="5478C2AC" w14:textId="38005770" w:rsidR="00190EEC" w:rsidRPr="005E6519" w:rsidRDefault="6934F15E" w:rsidP="584E1757">
            <w:pPr>
              <w:pStyle w:val="ListParagraph"/>
              <w:numPr>
                <w:ilvl w:val="0"/>
                <w:numId w:val="11"/>
              </w:numPr>
              <w:rPr>
                <w:highlight w:val="yellow"/>
                <w:lang w:val="en-GB" w:eastAsia="nl-BE"/>
              </w:rPr>
            </w:pPr>
            <w:r w:rsidRPr="005E6519">
              <w:rPr>
                <w:rFonts w:eastAsia="Calibri"/>
                <w:highlight w:val="yellow"/>
                <w:lang w:val="en-GB" w:eastAsia="nl-BE"/>
              </w:rPr>
              <w:t xml:space="preserve">The Belgian </w:t>
            </w:r>
            <w:r w:rsidR="0FCB6BC1" w:rsidRPr="005E6519">
              <w:rPr>
                <w:rFonts w:eastAsia="Calibri"/>
                <w:highlight w:val="yellow"/>
                <w:lang w:val="en-GB" w:eastAsia="nl-BE"/>
              </w:rPr>
              <w:t>Buildings</w:t>
            </w:r>
            <w:r w:rsidR="615E5329" w:rsidRPr="005E6519">
              <w:rPr>
                <w:rFonts w:eastAsia="Calibri"/>
                <w:highlight w:val="yellow"/>
                <w:lang w:val="en-GB" w:eastAsia="nl-BE"/>
              </w:rPr>
              <w:t xml:space="preserve"> </w:t>
            </w:r>
            <w:r w:rsidR="44BE6626" w:rsidRPr="005E6519">
              <w:rPr>
                <w:rFonts w:eastAsia="Calibri"/>
                <w:highlight w:val="yellow"/>
                <w:lang w:val="en-GB" w:eastAsia="nl-BE"/>
              </w:rPr>
              <w:t>A</w:t>
            </w:r>
            <w:r w:rsidR="0FCB6BC1" w:rsidRPr="005E6519">
              <w:rPr>
                <w:rFonts w:eastAsia="Calibri"/>
                <w:highlight w:val="yellow"/>
                <w:lang w:val="en-GB" w:eastAsia="nl-BE"/>
              </w:rPr>
              <w:t>gency (</w:t>
            </w:r>
            <w:r w:rsidR="7FEAE587" w:rsidRPr="005E6519">
              <w:rPr>
                <w:rFonts w:eastAsia="Calibri"/>
                <w:highlight w:val="yellow"/>
                <w:lang w:val="en-GB" w:eastAsia="nl-BE"/>
              </w:rPr>
              <w:t>R</w:t>
            </w:r>
            <w:r w:rsidR="0FCB6BC1" w:rsidRPr="005E6519">
              <w:rPr>
                <w:rFonts w:eastAsia="Calibri"/>
                <w:highlight w:val="yellow"/>
                <w:lang w:val="en-GB" w:eastAsia="nl-BE"/>
              </w:rPr>
              <w:t xml:space="preserve">egie der </w:t>
            </w:r>
            <w:r w:rsidR="7E892A62" w:rsidRPr="005E6519">
              <w:rPr>
                <w:rFonts w:eastAsia="Calibri"/>
                <w:highlight w:val="yellow"/>
                <w:lang w:val="en-GB" w:eastAsia="nl-BE"/>
              </w:rPr>
              <w:t>G</w:t>
            </w:r>
            <w:r w:rsidR="0FCB6BC1" w:rsidRPr="005E6519">
              <w:rPr>
                <w:rFonts w:eastAsia="Calibri"/>
                <w:highlight w:val="yellow"/>
                <w:lang w:val="en-GB" w:eastAsia="nl-BE"/>
              </w:rPr>
              <w:t>ebouwen</w:t>
            </w:r>
            <w:r w:rsidR="6A3B27E0" w:rsidRPr="005E6519">
              <w:rPr>
                <w:rFonts w:eastAsia="Calibri"/>
                <w:highlight w:val="yellow"/>
                <w:lang w:val="en-GB" w:eastAsia="nl-BE"/>
              </w:rPr>
              <w:t>/ Régie des Bâtiments</w:t>
            </w:r>
            <w:r w:rsidR="0FCB6BC1" w:rsidRPr="005E6519">
              <w:rPr>
                <w:rFonts w:eastAsia="Calibri"/>
                <w:highlight w:val="yellow"/>
                <w:lang w:val="en-GB" w:eastAsia="nl-BE"/>
              </w:rPr>
              <w:t>)</w:t>
            </w:r>
          </w:p>
          <w:p w14:paraId="65A608D3" w14:textId="6862F918" w:rsidR="00190EEC" w:rsidRPr="005E6519" w:rsidRDefault="27D9D690" w:rsidP="7F7F5B53">
            <w:pPr>
              <w:pStyle w:val="ListParagraph"/>
              <w:numPr>
                <w:ilvl w:val="0"/>
                <w:numId w:val="11"/>
              </w:numPr>
              <w:rPr>
                <w:highlight w:val="yellow"/>
                <w:lang w:val="en-GB" w:eastAsia="nl-BE"/>
              </w:rPr>
            </w:pPr>
            <w:r w:rsidRPr="005E6519">
              <w:rPr>
                <w:rFonts w:eastAsia="Calibri"/>
                <w:highlight w:val="yellow"/>
                <w:lang w:val="en-GB" w:eastAsia="nl-BE"/>
              </w:rPr>
              <w:t>Crossroads Bank for Enterprises (KBO/BCE)</w:t>
            </w:r>
          </w:p>
          <w:p w14:paraId="44853DBC" w14:textId="179A5BE5" w:rsidR="00190EEC" w:rsidRPr="005E6519" w:rsidRDefault="47412AEA" w:rsidP="7F7F5B53">
            <w:pPr>
              <w:pStyle w:val="ListParagraph"/>
              <w:numPr>
                <w:ilvl w:val="0"/>
                <w:numId w:val="1"/>
              </w:numPr>
              <w:rPr>
                <w:rFonts w:asciiTheme="minorHAnsi" w:eastAsiaTheme="minorEastAsia" w:hAnsiTheme="minorHAnsi"/>
                <w:highlight w:val="yellow"/>
              </w:rPr>
            </w:pPr>
            <w:r w:rsidRPr="005E6519">
              <w:rPr>
                <w:highlight w:val="yellow"/>
              </w:rPr>
              <w:t>Het Vlaams Energie- en Klimaatagentschap (VEKA)</w:t>
            </w:r>
          </w:p>
          <w:p w14:paraId="00B88ED2" w14:textId="335C23C5" w:rsidR="00190EEC" w:rsidRPr="005E6519" w:rsidRDefault="47412AEA" w:rsidP="7F7F5B53">
            <w:pPr>
              <w:pStyle w:val="ListParagraph"/>
              <w:numPr>
                <w:ilvl w:val="0"/>
                <w:numId w:val="1"/>
              </w:numPr>
              <w:rPr>
                <w:highlight w:val="yellow"/>
              </w:rPr>
            </w:pPr>
            <w:r w:rsidRPr="005E6519">
              <w:rPr>
                <w:rFonts w:eastAsia="Calibri"/>
                <w:highlight w:val="yellow"/>
              </w:rPr>
              <w:t>De Vlaamse Belastingdienst (VLABEL) / SPW Fiscalité</w:t>
            </w:r>
          </w:p>
          <w:p w14:paraId="6C3EC8D7" w14:textId="3F8C5C2E" w:rsidR="00190EEC" w:rsidRPr="005E6519" w:rsidRDefault="47412AEA" w:rsidP="7F7F5B53">
            <w:pPr>
              <w:pStyle w:val="ListParagraph"/>
              <w:numPr>
                <w:ilvl w:val="0"/>
                <w:numId w:val="1"/>
              </w:numPr>
              <w:rPr>
                <w:highlight w:val="yellow"/>
                <w:lang w:val="en-GB"/>
              </w:rPr>
            </w:pPr>
            <w:r w:rsidRPr="005E6519">
              <w:rPr>
                <w:rFonts w:eastAsia="Calibri"/>
                <w:highlight w:val="yellow"/>
                <w:lang w:val="en-GB"/>
              </w:rPr>
              <w:t>Royal Federation of Belgian Notaries (Fednot)</w:t>
            </w:r>
          </w:p>
          <w:p w14:paraId="2D56689B" w14:textId="32447930" w:rsidR="00190EEC" w:rsidRPr="005E6519" w:rsidRDefault="47412AEA" w:rsidP="7F7F5B53">
            <w:pPr>
              <w:pStyle w:val="ListParagraph"/>
              <w:numPr>
                <w:ilvl w:val="0"/>
                <w:numId w:val="1"/>
              </w:numPr>
              <w:rPr>
                <w:rFonts w:asciiTheme="minorHAnsi" w:eastAsiaTheme="minorEastAsia" w:hAnsiTheme="minorHAnsi"/>
                <w:highlight w:val="yellow"/>
                <w:lang w:val="fr-FR"/>
              </w:rPr>
            </w:pPr>
            <w:r w:rsidRPr="005E6519">
              <w:rPr>
                <w:rFonts w:eastAsia="Calibri"/>
                <w:highlight w:val="yellow"/>
                <w:lang w:val="fr-FR"/>
              </w:rPr>
              <w:t>Vlaamse Milieumaatschappij (VMM) / Dep</w:t>
            </w:r>
            <w:r w:rsidRPr="005E6519">
              <w:rPr>
                <w:highlight w:val="yellow"/>
                <w:lang w:val="fr-FR"/>
              </w:rPr>
              <w:t xml:space="preserve">artment Omgeving / </w:t>
            </w:r>
            <w:r w:rsidR="2C7D3223" w:rsidRPr="005E6519">
              <w:rPr>
                <w:highlight w:val="yellow"/>
                <w:lang w:val="fr-FR"/>
              </w:rPr>
              <w:t>SPW Territoire, Logement, Patrimoine, Energie (TLPE) - Département de l'énergie et du bâtiment durable</w:t>
            </w:r>
          </w:p>
          <w:p w14:paraId="370350D3" w14:textId="0E474A9A" w:rsidR="00190EEC" w:rsidRPr="005E6519" w:rsidRDefault="79A445D3" w:rsidP="7F7F5B53">
            <w:pPr>
              <w:pStyle w:val="ListParagraph"/>
              <w:numPr>
                <w:ilvl w:val="0"/>
                <w:numId w:val="1"/>
              </w:numPr>
              <w:rPr>
                <w:highlight w:val="yellow"/>
              </w:rPr>
            </w:pPr>
            <w:r w:rsidRPr="005E6519">
              <w:rPr>
                <w:rFonts w:eastAsia="Calibri"/>
                <w:highlight w:val="yellow"/>
              </w:rPr>
              <w:t>Vlaamse Vereniging van Vlaamse Steden en Gemeenten (VVSG)</w:t>
            </w:r>
          </w:p>
        </w:tc>
        <w:tc>
          <w:tcPr>
            <w:tcW w:w="4928" w:type="dxa"/>
          </w:tcPr>
          <w:p w14:paraId="154070E5" w14:textId="3276F6B0" w:rsidR="00190EEC" w:rsidRPr="00213873" w:rsidRDefault="5D1AD950" w:rsidP="5059DEEF">
            <w:pPr>
              <w:rPr>
                <w:i/>
                <w:iCs/>
                <w:sz w:val="18"/>
                <w:szCs w:val="18"/>
                <w:lang w:val="en-GB" w:eastAsia="nl-BE"/>
              </w:rPr>
            </w:pPr>
            <w:r w:rsidRPr="005E6519">
              <w:rPr>
                <w:i/>
                <w:iCs/>
                <w:sz w:val="18"/>
                <w:szCs w:val="18"/>
                <w:highlight w:val="yellow"/>
                <w:lang w:val="en-GB" w:eastAsia="nl-BE"/>
              </w:rPr>
              <w:t>Municipalities, Experts from the regions</w:t>
            </w:r>
          </w:p>
        </w:tc>
      </w:tr>
    </w:tbl>
    <w:p w14:paraId="3D2A1694" w14:textId="0808BD83" w:rsidR="00254B9D" w:rsidRPr="00213873" w:rsidRDefault="00A0485C" w:rsidP="00194432">
      <w:pPr>
        <w:pStyle w:val="Heading1"/>
        <w:rPr>
          <w:rFonts w:eastAsia="Times New Roman"/>
          <w:lang w:val="en-GB"/>
        </w:rPr>
      </w:pPr>
      <w:r w:rsidRPr="00213873">
        <w:rPr>
          <w:rFonts w:eastAsia="Times New Roman"/>
          <w:lang w:val="en-GB"/>
        </w:rPr>
        <w:t>Succes</w:t>
      </w:r>
      <w:r w:rsidR="004F432A">
        <w:rPr>
          <w:rFonts w:eastAsia="Times New Roman"/>
          <w:lang w:val="en-GB"/>
        </w:rPr>
        <w:t xml:space="preserve">S </w:t>
      </w:r>
      <w:r w:rsidR="00254B9D" w:rsidRPr="00213873">
        <w:rPr>
          <w:rFonts w:eastAsia="Times New Roman"/>
          <w:lang w:val="en-GB"/>
        </w:rPr>
        <w:t>criteria</w:t>
      </w:r>
    </w:p>
    <w:p w14:paraId="1A4843C2" w14:textId="34F6626B" w:rsidR="004F432A" w:rsidRDefault="004F432A" w:rsidP="00217F5A">
      <w:pPr>
        <w:pStyle w:val="ListParagraph"/>
        <w:jc w:val="both"/>
        <w:rPr>
          <w:rFonts w:ascii="FlandersArtSans-Light" w:hAnsi="FlandersArtSans-Light" w:cstheme="majorHAnsi"/>
          <w:lang w:val="en-GB"/>
        </w:rPr>
      </w:pPr>
      <w:r w:rsidRPr="004F432A">
        <w:rPr>
          <w:rFonts w:ascii="FlandersArtSans-Light" w:hAnsi="FlandersArtSans-Light" w:cstheme="majorHAnsi"/>
          <w:lang w:val="en-GB"/>
        </w:rPr>
        <w:t>This process will be considered a success when the deliverables are widely used and applied. Initially w</w:t>
      </w:r>
      <w:r w:rsidR="00252082">
        <w:rPr>
          <w:rFonts w:ascii="FlandersArtSans-Light" w:hAnsi="FlandersArtSans-Light" w:cstheme="majorHAnsi"/>
          <w:lang w:val="en-GB"/>
        </w:rPr>
        <w:t>ithin the Government in Belgium</w:t>
      </w:r>
      <w:r w:rsidRPr="004F432A">
        <w:rPr>
          <w:rFonts w:ascii="FlandersArtSans-Light" w:hAnsi="FlandersArtSans-Light" w:cstheme="majorHAnsi"/>
          <w:lang w:val="en-GB"/>
        </w:rPr>
        <w:t>, but also beyond. In particular, we list the following criteria:</w:t>
      </w:r>
    </w:p>
    <w:p w14:paraId="57B35AE7" w14:textId="77777777" w:rsidR="004F432A" w:rsidRDefault="004F432A" w:rsidP="00217F5A">
      <w:pPr>
        <w:pStyle w:val="ListParagraph"/>
        <w:jc w:val="both"/>
        <w:rPr>
          <w:rFonts w:ascii="FlandersArtSans-Light" w:hAnsi="FlandersArtSans-Light" w:cstheme="majorHAnsi"/>
          <w:lang w:val="en-GB"/>
        </w:rPr>
      </w:pPr>
    </w:p>
    <w:p w14:paraId="2BAF82CD" w14:textId="517CB714" w:rsidR="00217F5A" w:rsidRPr="004F432A" w:rsidRDefault="004F432A" w:rsidP="003E7372">
      <w:pPr>
        <w:pStyle w:val="ListParagraph"/>
        <w:numPr>
          <w:ilvl w:val="0"/>
          <w:numId w:val="13"/>
        </w:numPr>
        <w:jc w:val="both"/>
        <w:rPr>
          <w:rFonts w:ascii="FlandersArtSans-Light" w:hAnsi="FlandersArtSans-Light" w:cstheme="majorHAnsi"/>
          <w:lang w:val="en-GB"/>
        </w:rPr>
      </w:pPr>
      <w:r w:rsidRPr="004F432A">
        <w:rPr>
          <w:rFonts w:ascii="FlandersArtSans-Light" w:hAnsi="FlandersArtSans-Light" w:cstheme="majorHAnsi"/>
          <w:lang w:val="en-GB"/>
        </w:rPr>
        <w:t>There is maximum coordination with all stakeholders - mentioned in point 3 - who are represented in at least o</w:t>
      </w:r>
      <w:r w:rsidR="00FC268C">
        <w:rPr>
          <w:rFonts w:ascii="FlandersArtSans-Light" w:hAnsi="FlandersArtSans-Light" w:cstheme="majorHAnsi"/>
          <w:lang w:val="en-GB"/>
        </w:rPr>
        <w:t>ne of the workshop</w:t>
      </w:r>
      <w:r w:rsidR="007F557A">
        <w:rPr>
          <w:rFonts w:ascii="FlandersArtSans-Light" w:hAnsi="FlandersArtSans-Light" w:cstheme="majorHAnsi"/>
          <w:lang w:val="en-GB"/>
        </w:rPr>
        <w:t xml:space="preserve"> session</w:t>
      </w:r>
      <w:r w:rsidR="00FC268C">
        <w:rPr>
          <w:rFonts w:ascii="FlandersArtSans-Light" w:hAnsi="FlandersArtSans-Light" w:cstheme="majorHAnsi"/>
          <w:lang w:val="en-GB"/>
        </w:rPr>
        <w:t>s</w:t>
      </w:r>
    </w:p>
    <w:p w14:paraId="7BDA7C3D" w14:textId="714D314B" w:rsidR="004F432A" w:rsidRDefault="00FC268C" w:rsidP="003E7372">
      <w:pPr>
        <w:pStyle w:val="ListParagraph"/>
        <w:numPr>
          <w:ilvl w:val="0"/>
          <w:numId w:val="13"/>
        </w:numPr>
        <w:jc w:val="both"/>
        <w:rPr>
          <w:rFonts w:ascii="FlandersArtSans-Light" w:hAnsi="FlandersArtSans-Light" w:cstheme="majorHAnsi"/>
          <w:lang w:val="en-GB"/>
        </w:rPr>
      </w:pPr>
      <w:r>
        <w:rPr>
          <w:rFonts w:ascii="FlandersArtSans-Light" w:hAnsi="FlandersArtSans-Light" w:cstheme="majorHAnsi"/>
          <w:lang w:val="en-GB"/>
        </w:rPr>
        <w:t>The workshop</w:t>
      </w:r>
      <w:r w:rsidR="004F432A" w:rsidRPr="004F432A">
        <w:rPr>
          <w:rFonts w:ascii="FlandersArtSans-Light" w:hAnsi="FlandersArtSans-Light" w:cstheme="majorHAnsi"/>
          <w:lang w:val="en-GB"/>
        </w:rPr>
        <w:t>s result in a stable candidate standard that represents a consensus of all participants</w:t>
      </w:r>
    </w:p>
    <w:p w14:paraId="35957A04" w14:textId="759D553A" w:rsidR="004F432A" w:rsidRDefault="004F432A" w:rsidP="0050558E">
      <w:pPr>
        <w:pStyle w:val="ListParagraph"/>
        <w:numPr>
          <w:ilvl w:val="0"/>
          <w:numId w:val="13"/>
        </w:numPr>
        <w:spacing w:before="0" w:after="200" w:line="276" w:lineRule="auto"/>
        <w:jc w:val="both"/>
        <w:rPr>
          <w:rFonts w:ascii="FlandersArtSans-Light" w:hAnsi="FlandersArtSans-Light" w:cstheme="majorHAnsi"/>
          <w:lang w:val="en-GB"/>
        </w:rPr>
      </w:pPr>
      <w:r w:rsidRPr="004F432A">
        <w:rPr>
          <w:rFonts w:ascii="FlandersArtSans-Light" w:hAnsi="FlandersArtSans-Light" w:cstheme="majorHAnsi"/>
          <w:lang w:val="en-GB"/>
        </w:rPr>
        <w:t xml:space="preserve">The specification is accepted by </w:t>
      </w:r>
      <w:r w:rsidR="00FC268C">
        <w:rPr>
          <w:rFonts w:ascii="FlandersArtSans-Light" w:hAnsi="FlandersArtSans-Light" w:cstheme="majorHAnsi"/>
          <w:lang w:val="en-GB"/>
        </w:rPr>
        <w:t>the data standards workshop</w:t>
      </w:r>
      <w:r w:rsidRPr="004F432A">
        <w:rPr>
          <w:rFonts w:ascii="FlandersArtSans-Light" w:hAnsi="FlandersArtSans-Light" w:cstheme="majorHAnsi"/>
          <w:lang w:val="en-GB"/>
        </w:rPr>
        <w:t xml:space="preserve"> and the Steering Board</w:t>
      </w:r>
    </w:p>
    <w:p w14:paraId="1E8BBD82" w14:textId="0E2B7E35" w:rsidR="00074AE6" w:rsidRPr="004F432A" w:rsidRDefault="004F432A" w:rsidP="0050558E">
      <w:pPr>
        <w:pStyle w:val="ListParagraph"/>
        <w:numPr>
          <w:ilvl w:val="0"/>
          <w:numId w:val="13"/>
        </w:numPr>
        <w:spacing w:before="0" w:after="200" w:line="276" w:lineRule="auto"/>
        <w:jc w:val="both"/>
        <w:rPr>
          <w:rFonts w:ascii="FlandersArtSans-Light" w:hAnsi="FlandersArtSans-Light" w:cstheme="majorHAnsi"/>
          <w:lang w:val="en-GB"/>
        </w:rPr>
      </w:pPr>
      <w:r w:rsidRPr="004F432A">
        <w:rPr>
          <w:rFonts w:ascii="FlandersArtSans-Light" w:hAnsi="FlandersArtSans-Light" w:cstheme="majorHAnsi"/>
          <w:lang w:val="en-GB"/>
        </w:rPr>
        <w:t>The specification is implemented and at least the framework data is published semantically.</w:t>
      </w:r>
    </w:p>
    <w:p w14:paraId="71F1F273" w14:textId="77777777" w:rsidR="00882DF7" w:rsidRPr="00213873" w:rsidRDefault="00882DF7" w:rsidP="00B406D5">
      <w:pPr>
        <w:pStyle w:val="Heading1"/>
        <w:rPr>
          <w:rFonts w:eastAsia="Times New Roman"/>
          <w:lang w:val="en-GB"/>
        </w:rPr>
      </w:pPr>
      <w:r w:rsidRPr="00213873">
        <w:rPr>
          <w:rFonts w:eastAsia="Times New Roman"/>
          <w:lang w:val="en-GB"/>
        </w:rPr>
        <w:lastRenderedPageBreak/>
        <w:t>Deliverables</w:t>
      </w:r>
    </w:p>
    <w:p w14:paraId="232BAD26" w14:textId="7C1CA3A6" w:rsidR="004F432A" w:rsidRPr="004F432A" w:rsidRDefault="00FC268C" w:rsidP="004F432A">
      <w:pPr>
        <w:spacing w:before="0" w:after="200" w:line="276" w:lineRule="auto"/>
        <w:rPr>
          <w:rFonts w:ascii="FlandersArtSans-Light" w:eastAsia="Times New Roman" w:hAnsi="FlandersArtSans-Light" w:cs="Times New Roman"/>
          <w:color w:val="000000"/>
          <w:lang w:val="en-GB" w:eastAsia="nl-BE"/>
        </w:rPr>
      </w:pPr>
      <w:r>
        <w:rPr>
          <w:rFonts w:ascii="FlandersArtSans-Light" w:eastAsia="Times New Roman" w:hAnsi="FlandersArtSans-Light" w:cs="Times New Roman"/>
          <w:color w:val="000000"/>
          <w:lang w:val="en-GB" w:eastAsia="nl-BE"/>
        </w:rPr>
        <w:t>The workshops</w:t>
      </w:r>
      <w:r w:rsidR="004F432A" w:rsidRPr="004F432A">
        <w:rPr>
          <w:rFonts w:ascii="FlandersArtSans-Light" w:eastAsia="Times New Roman" w:hAnsi="FlandersArtSans-Light" w:cs="Times New Roman"/>
          <w:color w:val="000000"/>
          <w:lang w:val="en-GB" w:eastAsia="nl-BE"/>
        </w:rPr>
        <w:t xml:space="preserve"> will deliver the following deliverables:</w:t>
      </w:r>
    </w:p>
    <w:p w14:paraId="5E9487AC" w14:textId="77777777" w:rsidR="003602EF" w:rsidRPr="003602EF" w:rsidRDefault="004F432A" w:rsidP="087F1692">
      <w:pPr>
        <w:pStyle w:val="ListParagraph"/>
        <w:numPr>
          <w:ilvl w:val="0"/>
          <w:numId w:val="14"/>
        </w:numPr>
        <w:spacing w:before="0" w:after="0" w:line="240" w:lineRule="auto"/>
        <w:ind w:left="993"/>
        <w:jc w:val="both"/>
        <w:rPr>
          <w:rFonts w:asciiTheme="majorHAnsi" w:eastAsia="FlandersArtSans-Light" w:hAnsiTheme="majorHAnsi" w:cstheme="majorBidi"/>
          <w:color w:val="000000"/>
          <w:lang w:val="en-GB"/>
        </w:rPr>
      </w:pPr>
      <w:r w:rsidRPr="087F1692">
        <w:rPr>
          <w:rFonts w:asciiTheme="majorHAnsi" w:eastAsia="FlandersArtSans-Light" w:hAnsiTheme="majorHAnsi" w:cstheme="majorBidi"/>
          <w:color w:val="000000"/>
          <w:lang w:val="en-GB"/>
        </w:rPr>
        <w:t>Drawing up an overview of information needs based on analysis of available documentation and existing standards.</w:t>
      </w:r>
    </w:p>
    <w:p w14:paraId="17456A0A" w14:textId="77777777" w:rsidR="003602EF" w:rsidRPr="003602EF" w:rsidRDefault="004F432A" w:rsidP="087F1692">
      <w:pPr>
        <w:pStyle w:val="ListParagraph"/>
        <w:numPr>
          <w:ilvl w:val="0"/>
          <w:numId w:val="14"/>
        </w:numPr>
        <w:spacing w:before="0" w:after="0" w:line="240" w:lineRule="auto"/>
        <w:ind w:left="993"/>
        <w:jc w:val="both"/>
        <w:rPr>
          <w:rFonts w:asciiTheme="majorHAnsi" w:eastAsia="FlandersArtSans-Light" w:hAnsiTheme="majorHAnsi" w:cstheme="majorBidi"/>
          <w:color w:val="000000"/>
          <w:lang w:val="en-GB"/>
        </w:rPr>
      </w:pPr>
      <w:r w:rsidRPr="087F1692">
        <w:rPr>
          <w:rFonts w:asciiTheme="majorHAnsi" w:eastAsia="FlandersArtSans-Light" w:hAnsiTheme="majorHAnsi" w:cstheme="majorBidi"/>
          <w:color w:val="000000"/>
          <w:lang w:val="en-GB"/>
        </w:rPr>
        <w:t>Organizing a business workshop with stakeholders to validate and further expand the information needs.</w:t>
      </w:r>
    </w:p>
    <w:p w14:paraId="6126CA47" w14:textId="200A69AB" w:rsidR="003602EF" w:rsidRPr="003602EF" w:rsidRDefault="004F432A" w:rsidP="087F1692">
      <w:pPr>
        <w:pStyle w:val="ListParagraph"/>
        <w:numPr>
          <w:ilvl w:val="0"/>
          <w:numId w:val="14"/>
        </w:numPr>
        <w:spacing w:before="0" w:after="0" w:line="240" w:lineRule="auto"/>
        <w:ind w:left="993"/>
        <w:jc w:val="both"/>
        <w:rPr>
          <w:rFonts w:asciiTheme="majorHAnsi" w:eastAsia="FlandersArtSans-Light" w:hAnsiTheme="majorHAnsi" w:cstheme="majorBidi"/>
          <w:color w:val="000000"/>
          <w:lang w:val="en-GB"/>
        </w:rPr>
      </w:pPr>
      <w:r w:rsidRPr="087F1692">
        <w:rPr>
          <w:rFonts w:asciiTheme="majorHAnsi" w:eastAsia="FlandersArtSans-Light" w:hAnsiTheme="majorHAnsi" w:cstheme="majorBidi"/>
          <w:color w:val="000000"/>
          <w:lang w:val="en-GB"/>
        </w:rPr>
        <w:t>Organizing and facilitating 4 workshops composed of domain experts and processing</w:t>
      </w:r>
      <w:r w:rsidR="00FC268C" w:rsidRPr="087F1692">
        <w:rPr>
          <w:rFonts w:asciiTheme="majorHAnsi" w:eastAsia="FlandersArtSans-Light" w:hAnsiTheme="majorHAnsi" w:cstheme="majorBidi"/>
          <w:color w:val="000000"/>
          <w:lang w:val="en-GB"/>
        </w:rPr>
        <w:t xml:space="preserve"> their</w:t>
      </w:r>
      <w:r w:rsidRPr="087F1692">
        <w:rPr>
          <w:rFonts w:asciiTheme="majorHAnsi" w:eastAsia="FlandersArtSans-Light" w:hAnsiTheme="majorHAnsi" w:cstheme="majorBidi"/>
          <w:color w:val="000000"/>
          <w:lang w:val="en-GB"/>
        </w:rPr>
        <w:t xml:space="preserve"> feedback.</w:t>
      </w:r>
    </w:p>
    <w:p w14:paraId="59999D51" w14:textId="5CBF9BD8" w:rsidR="003602EF" w:rsidRPr="003602EF" w:rsidRDefault="004F432A" w:rsidP="087F1692">
      <w:pPr>
        <w:pStyle w:val="ListParagraph"/>
        <w:numPr>
          <w:ilvl w:val="0"/>
          <w:numId w:val="14"/>
        </w:numPr>
        <w:spacing w:before="0" w:after="0" w:line="240" w:lineRule="auto"/>
        <w:ind w:left="993"/>
        <w:jc w:val="both"/>
        <w:rPr>
          <w:rFonts w:asciiTheme="majorHAnsi" w:eastAsia="FlandersArtSans-Light" w:hAnsiTheme="majorHAnsi" w:cstheme="majorBidi"/>
          <w:color w:val="000000"/>
          <w:lang w:val="en-GB"/>
        </w:rPr>
      </w:pPr>
      <w:r w:rsidRPr="087F1692">
        <w:rPr>
          <w:rFonts w:asciiTheme="majorHAnsi" w:eastAsia="FlandersArtSans-Light" w:hAnsiTheme="majorHAnsi" w:cstheme="majorBidi"/>
          <w:color w:val="000000"/>
          <w:lang w:val="en-GB"/>
        </w:rPr>
        <w:t xml:space="preserve">Preparation of reusable documentation for the information model and publication on </w:t>
      </w:r>
      <w:r w:rsidR="00402004">
        <w:rPr>
          <w:rFonts w:asciiTheme="majorHAnsi" w:eastAsia="FlandersArtSans-Light" w:hAnsiTheme="majorHAnsi" w:cstheme="majorBidi"/>
          <w:color w:val="000000"/>
          <w:lang w:val="en-GB"/>
        </w:rPr>
        <w:t>belgif</w:t>
      </w:r>
      <w:r w:rsidRPr="087F1692">
        <w:rPr>
          <w:rFonts w:asciiTheme="majorHAnsi" w:eastAsia="FlandersArtSans-Light" w:hAnsiTheme="majorHAnsi" w:cstheme="majorBidi"/>
          <w:color w:val="000000"/>
          <w:lang w:val="en-GB"/>
        </w:rPr>
        <w:t>.be:</w:t>
      </w:r>
    </w:p>
    <w:p w14:paraId="49B99D73" w14:textId="77777777" w:rsidR="003602EF" w:rsidRPr="003602EF" w:rsidRDefault="004F432A" w:rsidP="087F1692">
      <w:pPr>
        <w:pStyle w:val="ListParagraph"/>
        <w:numPr>
          <w:ilvl w:val="1"/>
          <w:numId w:val="15"/>
        </w:numPr>
        <w:spacing w:before="0" w:after="0" w:line="240" w:lineRule="auto"/>
        <w:jc w:val="both"/>
        <w:rPr>
          <w:rFonts w:asciiTheme="majorHAnsi" w:eastAsia="FlandersArtSans-Light" w:hAnsiTheme="majorHAnsi" w:cstheme="majorBidi"/>
          <w:color w:val="000000"/>
          <w:lang w:val="en-GB"/>
        </w:rPr>
      </w:pPr>
      <w:r w:rsidRPr="087F1692">
        <w:rPr>
          <w:rFonts w:asciiTheme="majorHAnsi" w:eastAsia="FlandersArtSans-Light" w:hAnsiTheme="majorHAnsi" w:cstheme="majorBidi"/>
          <w:color w:val="000000"/>
          <w:lang w:val="en-GB"/>
        </w:rPr>
        <w:t>RDF vocabulary</w:t>
      </w:r>
    </w:p>
    <w:p w14:paraId="1E8BDC67" w14:textId="77777777" w:rsidR="003602EF" w:rsidRPr="003602EF" w:rsidRDefault="004F432A" w:rsidP="087F1692">
      <w:pPr>
        <w:pStyle w:val="ListParagraph"/>
        <w:numPr>
          <w:ilvl w:val="1"/>
          <w:numId w:val="15"/>
        </w:numPr>
        <w:spacing w:before="0" w:after="0" w:line="240" w:lineRule="auto"/>
        <w:jc w:val="both"/>
        <w:rPr>
          <w:rFonts w:asciiTheme="majorHAnsi" w:eastAsia="FlandersArtSans-Light" w:hAnsiTheme="majorHAnsi" w:cstheme="majorBidi"/>
          <w:color w:val="000000"/>
          <w:lang w:val="en-GB"/>
        </w:rPr>
      </w:pPr>
      <w:r w:rsidRPr="087F1692">
        <w:rPr>
          <w:rFonts w:asciiTheme="majorHAnsi" w:eastAsia="FlandersArtSans-Light" w:hAnsiTheme="majorHAnsi" w:cstheme="majorBidi"/>
          <w:color w:val="000000"/>
          <w:lang w:val="en-GB"/>
        </w:rPr>
        <w:t>HTML documentation for the vocabulary with terms and definitions</w:t>
      </w:r>
    </w:p>
    <w:p w14:paraId="1FB45D5E" w14:textId="77777777" w:rsidR="003602EF" w:rsidRPr="003602EF" w:rsidRDefault="004F432A" w:rsidP="087F1692">
      <w:pPr>
        <w:pStyle w:val="ListParagraph"/>
        <w:numPr>
          <w:ilvl w:val="1"/>
          <w:numId w:val="15"/>
        </w:numPr>
        <w:spacing w:before="0" w:after="0" w:line="240" w:lineRule="auto"/>
        <w:jc w:val="both"/>
        <w:rPr>
          <w:rFonts w:asciiTheme="majorHAnsi" w:eastAsia="FlandersArtSans-Light" w:hAnsiTheme="majorHAnsi" w:cstheme="majorBidi"/>
          <w:color w:val="000000"/>
          <w:lang w:val="en-GB"/>
        </w:rPr>
      </w:pPr>
      <w:r w:rsidRPr="087F1692">
        <w:rPr>
          <w:rFonts w:asciiTheme="majorHAnsi" w:eastAsia="FlandersArtSans-Light" w:hAnsiTheme="majorHAnsi" w:cstheme="majorBidi"/>
          <w:color w:val="000000"/>
          <w:lang w:val="en-GB"/>
        </w:rPr>
        <w:t>UML diagram</w:t>
      </w:r>
    </w:p>
    <w:p w14:paraId="6205C8D8" w14:textId="77777777" w:rsidR="003602EF" w:rsidRPr="003602EF" w:rsidRDefault="004F432A" w:rsidP="087F1692">
      <w:pPr>
        <w:pStyle w:val="ListParagraph"/>
        <w:numPr>
          <w:ilvl w:val="1"/>
          <w:numId w:val="15"/>
        </w:numPr>
        <w:spacing w:before="0" w:after="0" w:line="240" w:lineRule="auto"/>
        <w:jc w:val="both"/>
        <w:rPr>
          <w:rFonts w:asciiTheme="majorHAnsi" w:eastAsia="FlandersArtSans-Light" w:hAnsiTheme="majorHAnsi" w:cstheme="majorBidi"/>
          <w:color w:val="000000"/>
          <w:lang w:val="en-GB"/>
        </w:rPr>
      </w:pPr>
      <w:r w:rsidRPr="087F1692">
        <w:rPr>
          <w:rFonts w:asciiTheme="majorHAnsi" w:eastAsia="FlandersArtSans-Light" w:hAnsiTheme="majorHAnsi" w:cstheme="majorBidi"/>
          <w:color w:val="000000"/>
          <w:lang w:val="en-GB"/>
        </w:rPr>
        <w:t>HTML documentation for the UML diagram</w:t>
      </w:r>
    </w:p>
    <w:p w14:paraId="300BB4D0" w14:textId="77777777" w:rsidR="003602EF" w:rsidRPr="003602EF" w:rsidRDefault="004F432A" w:rsidP="087F1692">
      <w:pPr>
        <w:pStyle w:val="ListParagraph"/>
        <w:numPr>
          <w:ilvl w:val="1"/>
          <w:numId w:val="15"/>
        </w:numPr>
        <w:spacing w:before="0" w:after="0" w:line="240" w:lineRule="auto"/>
        <w:jc w:val="both"/>
        <w:rPr>
          <w:rFonts w:asciiTheme="majorHAnsi" w:eastAsia="FlandersArtSans-Light" w:hAnsiTheme="majorHAnsi" w:cstheme="majorBidi"/>
          <w:color w:val="000000"/>
          <w:lang w:val="en-GB"/>
        </w:rPr>
      </w:pPr>
      <w:r w:rsidRPr="087F1692">
        <w:rPr>
          <w:rFonts w:asciiTheme="majorHAnsi" w:eastAsia="FlandersArtSans-Light" w:hAnsiTheme="majorHAnsi" w:cstheme="majorBidi"/>
          <w:color w:val="000000"/>
          <w:lang w:val="en-GB"/>
        </w:rPr>
        <w:t>SHACL validation rules</w:t>
      </w:r>
    </w:p>
    <w:p w14:paraId="0715977B" w14:textId="77777777" w:rsidR="003602EF" w:rsidRPr="003602EF" w:rsidRDefault="004F432A" w:rsidP="087F1692">
      <w:pPr>
        <w:pStyle w:val="ListParagraph"/>
        <w:numPr>
          <w:ilvl w:val="1"/>
          <w:numId w:val="15"/>
        </w:numPr>
        <w:spacing w:before="0" w:after="0" w:line="240" w:lineRule="auto"/>
        <w:jc w:val="both"/>
        <w:rPr>
          <w:rFonts w:asciiTheme="majorHAnsi" w:eastAsia="FlandersArtSans-Light" w:hAnsiTheme="majorHAnsi" w:cstheme="majorBidi"/>
          <w:color w:val="000000"/>
          <w:lang w:val="en-GB"/>
        </w:rPr>
      </w:pPr>
      <w:r w:rsidRPr="087F1692">
        <w:rPr>
          <w:rFonts w:asciiTheme="majorHAnsi" w:eastAsia="FlandersArtSans-Light" w:hAnsiTheme="majorHAnsi" w:cstheme="majorBidi"/>
          <w:color w:val="000000"/>
          <w:lang w:val="en-GB"/>
        </w:rPr>
        <w:t>JSON-LD context file</w:t>
      </w:r>
    </w:p>
    <w:p w14:paraId="01122965" w14:textId="14BA80E6" w:rsidR="00C36C94" w:rsidRPr="00C36C94" w:rsidRDefault="00C36C94" w:rsidP="087F1692">
      <w:pPr>
        <w:pStyle w:val="ListParagraph"/>
        <w:numPr>
          <w:ilvl w:val="0"/>
          <w:numId w:val="14"/>
        </w:numPr>
        <w:spacing w:before="0" w:after="0" w:line="240" w:lineRule="auto"/>
        <w:ind w:left="993"/>
        <w:jc w:val="both"/>
        <w:rPr>
          <w:rFonts w:ascii="FlandersArtSans-Light" w:eastAsia="Times New Roman" w:hAnsi="FlandersArtSans-Light" w:cs="Times New Roman"/>
          <w:color w:val="000000"/>
          <w:lang w:val="en-GB" w:eastAsia="nl-BE"/>
        </w:rPr>
      </w:pPr>
      <w:r w:rsidRPr="087F1692">
        <w:rPr>
          <w:rFonts w:asciiTheme="majorHAnsi" w:eastAsia="FlandersArtSans-Light" w:hAnsiTheme="majorHAnsi" w:cstheme="majorBidi"/>
          <w:color w:val="000000"/>
          <w:lang w:val="en-GB"/>
        </w:rPr>
        <w:t>Integration in the ICEG system of vocabularies</w:t>
      </w:r>
    </w:p>
    <w:p w14:paraId="7799D39F" w14:textId="4F90CCEB" w:rsidR="00AA3072" w:rsidRPr="003602EF" w:rsidRDefault="004F432A" w:rsidP="003602EF">
      <w:pPr>
        <w:pStyle w:val="ListParagraph"/>
        <w:numPr>
          <w:ilvl w:val="0"/>
          <w:numId w:val="14"/>
        </w:numPr>
        <w:spacing w:before="0" w:after="0" w:line="240" w:lineRule="auto"/>
        <w:ind w:left="993"/>
        <w:jc w:val="both"/>
        <w:rPr>
          <w:rFonts w:ascii="FlandersArtSans-Light" w:eastAsia="Times New Roman" w:hAnsi="FlandersArtSans-Light" w:cs="Times New Roman"/>
          <w:color w:val="000000"/>
          <w:lang w:val="en-GB" w:eastAsia="nl-BE"/>
        </w:rPr>
      </w:pPr>
      <w:r w:rsidRPr="087F1692">
        <w:rPr>
          <w:rFonts w:asciiTheme="majorHAnsi" w:eastAsia="FlandersArtSans-Light" w:hAnsiTheme="majorHAnsi" w:cstheme="majorBidi"/>
          <w:color w:val="000000"/>
          <w:lang w:val="en-GB"/>
        </w:rPr>
        <w:t>Integration in the OSLO system of vocabularies</w:t>
      </w:r>
      <w:r w:rsidRPr="087F1692">
        <w:rPr>
          <w:rFonts w:ascii="FlandersArtSans-Light" w:eastAsia="Times New Roman" w:hAnsi="FlandersArtSans-Light" w:cs="Times New Roman"/>
          <w:color w:val="000000"/>
          <w:lang w:val="en-GB" w:eastAsia="nl-BE"/>
        </w:rPr>
        <w:br w:type="page"/>
      </w:r>
    </w:p>
    <w:p w14:paraId="635882C1" w14:textId="0B82E2A7" w:rsidR="00882DF7" w:rsidRPr="00213873" w:rsidRDefault="00DC7691" w:rsidP="00552901">
      <w:pPr>
        <w:pStyle w:val="Heading1"/>
        <w:rPr>
          <w:rFonts w:eastAsia="Times New Roman"/>
          <w:lang w:val="en-GB"/>
        </w:rPr>
      </w:pPr>
      <w:r w:rsidRPr="00213873">
        <w:rPr>
          <w:rFonts w:eastAsia="Times New Roman"/>
          <w:lang w:val="en-GB"/>
        </w:rPr>
        <w:lastRenderedPageBreak/>
        <w:t>M</w:t>
      </w:r>
      <w:r w:rsidR="00882DF7" w:rsidRPr="00213873">
        <w:rPr>
          <w:rFonts w:eastAsia="Times New Roman"/>
          <w:lang w:val="en-GB"/>
        </w:rPr>
        <w:t>i</w:t>
      </w:r>
      <w:r w:rsidR="003602EF">
        <w:rPr>
          <w:rFonts w:eastAsia="Times New Roman"/>
          <w:lang w:val="en-GB"/>
        </w:rPr>
        <w:t>lestones</w:t>
      </w:r>
      <w:r w:rsidR="00882DF7" w:rsidRPr="00213873">
        <w:rPr>
          <w:rFonts w:eastAsia="Times New Roman"/>
          <w:lang w:val="en-GB"/>
        </w:rPr>
        <w:t xml:space="preserve"> </w:t>
      </w:r>
      <w:r w:rsidR="003602EF">
        <w:rPr>
          <w:rFonts w:eastAsia="Times New Roman"/>
          <w:lang w:val="en-GB"/>
        </w:rPr>
        <w:t>and</w:t>
      </w:r>
      <w:r w:rsidR="00882DF7" w:rsidRPr="00213873">
        <w:rPr>
          <w:rFonts w:eastAsia="Times New Roman"/>
          <w:lang w:val="en-GB"/>
        </w:rPr>
        <w:t xml:space="preserve"> timing</w:t>
      </w:r>
    </w:p>
    <w:p w14:paraId="542ECB39" w14:textId="77777777" w:rsidR="004879AA" w:rsidRPr="00213873" w:rsidRDefault="004879AA" w:rsidP="00A75689">
      <w:pPr>
        <w:rPr>
          <w:lang w:val="en-GB" w:eastAsia="nl-BE"/>
        </w:rPr>
      </w:pPr>
    </w:p>
    <w:tbl>
      <w:tblPr>
        <w:tblW w:w="8467" w:type="dxa"/>
        <w:tblCellMar>
          <w:top w:w="15" w:type="dxa"/>
          <w:left w:w="15" w:type="dxa"/>
          <w:bottom w:w="15" w:type="dxa"/>
          <w:right w:w="15" w:type="dxa"/>
        </w:tblCellMar>
        <w:tblLook w:val="04A0" w:firstRow="1" w:lastRow="0" w:firstColumn="1" w:lastColumn="0" w:noHBand="0" w:noVBand="1"/>
      </w:tblPr>
      <w:tblGrid>
        <w:gridCol w:w="1518"/>
        <w:gridCol w:w="6949"/>
      </w:tblGrid>
      <w:tr w:rsidR="00A75689" w:rsidRPr="00213873" w14:paraId="033FA1D4" w14:textId="77777777" w:rsidTr="5059DEEF">
        <w:trPr>
          <w:trHeight w:val="397"/>
        </w:trPr>
        <w:tc>
          <w:tcPr>
            <w:tcW w:w="1518"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587086E7" w14:textId="6CACD51A" w:rsidR="00A75689" w:rsidRPr="00213873" w:rsidRDefault="003602EF" w:rsidP="00A75689">
            <w:pPr>
              <w:spacing w:before="0" w:after="0" w:line="240" w:lineRule="auto"/>
              <w:rPr>
                <w:rFonts w:ascii="FlandersArtSans-Light" w:eastAsia="Times New Roman" w:hAnsi="FlandersArtSans-Light" w:cs="Times New Roman"/>
                <w:b/>
                <w:bCs/>
                <w:color w:val="000000"/>
                <w:lang w:val="en-GB" w:eastAsia="nl-BE"/>
              </w:rPr>
            </w:pPr>
            <w:r>
              <w:rPr>
                <w:rFonts w:ascii="FlandersArtSans-Light" w:eastAsia="Times New Roman" w:hAnsi="FlandersArtSans-Light" w:cs="Times New Roman"/>
                <w:b/>
                <w:bCs/>
                <w:color w:val="000000"/>
                <w:lang w:val="en-GB" w:eastAsia="nl-BE"/>
              </w:rPr>
              <w:t>Date</w:t>
            </w:r>
            <w:r w:rsidR="00A75689" w:rsidRPr="00213873">
              <w:rPr>
                <w:rStyle w:val="FootnoteReference"/>
                <w:rFonts w:ascii="FlandersArtSans-Light" w:eastAsia="Times New Roman" w:hAnsi="FlandersArtSans-Light" w:cs="Times New Roman"/>
                <w:b/>
                <w:bCs/>
                <w:color w:val="000000"/>
                <w:lang w:val="en-GB" w:eastAsia="nl-BE"/>
              </w:rPr>
              <w:footnoteReference w:id="2"/>
            </w:r>
          </w:p>
        </w:tc>
        <w:tc>
          <w:tcPr>
            <w:tcW w:w="6949"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00" w:type="dxa"/>
              <w:left w:w="100" w:type="dxa"/>
              <w:bottom w:w="100" w:type="dxa"/>
              <w:right w:w="100" w:type="dxa"/>
            </w:tcMar>
          </w:tcPr>
          <w:p w14:paraId="6FF41E69" w14:textId="0E3372CE" w:rsidR="00A75689" w:rsidRPr="00213873" w:rsidRDefault="003602EF" w:rsidP="00A75689">
            <w:pPr>
              <w:spacing w:before="0" w:after="0" w:line="240" w:lineRule="auto"/>
              <w:rPr>
                <w:rFonts w:ascii="FlandersArtSans-Light" w:eastAsia="Times New Roman" w:hAnsi="FlandersArtSans-Light" w:cs="Times New Roman"/>
                <w:b/>
                <w:color w:val="000000"/>
                <w:lang w:val="en-GB" w:eastAsia="nl-BE"/>
              </w:rPr>
            </w:pPr>
            <w:r>
              <w:rPr>
                <w:rFonts w:ascii="FlandersArtSans-Light" w:eastAsia="Times New Roman" w:hAnsi="FlandersArtSans-Light" w:cs="Times New Roman"/>
                <w:b/>
                <w:color w:val="000000"/>
                <w:lang w:val="en-GB" w:eastAsia="nl-BE"/>
              </w:rPr>
              <w:t>Milestone</w:t>
            </w:r>
          </w:p>
        </w:tc>
      </w:tr>
      <w:tr w:rsidR="009B513A" w:rsidRPr="00697C3A" w14:paraId="0185D4ED" w14:textId="77777777" w:rsidTr="5059DEEF">
        <w:trPr>
          <w:trHeight w:val="397"/>
        </w:trPr>
        <w:tc>
          <w:tcPr>
            <w:tcW w:w="1518"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3B2FE2E9" w14:textId="4E22F7EB" w:rsidR="00A75689" w:rsidRPr="000B0059" w:rsidRDefault="49634741" w:rsidP="5059DEEF">
            <w:pPr>
              <w:spacing w:before="0" w:after="0" w:line="240" w:lineRule="auto"/>
              <w:rPr>
                <w:rFonts w:eastAsia="Calibri"/>
                <w:b/>
                <w:bCs/>
                <w:color w:val="000000"/>
                <w:highlight w:val="yellow"/>
                <w:lang w:val="en-GB"/>
              </w:rPr>
            </w:pPr>
            <w:r w:rsidRPr="000B0059">
              <w:rPr>
                <w:rFonts w:ascii="FlandersArtSans-Light" w:eastAsia="FlandersArtSans-Light" w:hAnsi="FlandersArtSans-Light" w:cs="FlandersArtSans-Light"/>
                <w:b/>
                <w:bCs/>
                <w:color w:val="000000"/>
                <w:highlight w:val="yellow"/>
                <w:lang w:val="en-GB"/>
              </w:rPr>
              <w:t>2021-03-24</w:t>
            </w:r>
          </w:p>
        </w:tc>
        <w:tc>
          <w:tcPr>
            <w:tcW w:w="694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720D485" w14:textId="070891C1" w:rsidR="00A75689" w:rsidRPr="003602EF" w:rsidRDefault="49634741" w:rsidP="5059DEEF">
            <w:pPr>
              <w:spacing w:before="0" w:after="0" w:line="240" w:lineRule="auto"/>
              <w:rPr>
                <w:rFonts w:eastAsia="Calibri"/>
                <w:color w:val="000000"/>
                <w:lang w:val="en-GB" w:eastAsia="nl-BE"/>
              </w:rPr>
            </w:pPr>
            <w:r w:rsidRPr="5059DEEF">
              <w:rPr>
                <w:rFonts w:ascii="FlandersArtSans-Light" w:eastAsia="Times New Roman" w:hAnsi="FlandersArtSans-Light" w:cs="Times New Roman"/>
                <w:color w:val="000000"/>
                <w:lang w:val="en-GB" w:eastAsia="nl-BE"/>
              </w:rPr>
              <w:t>ICEG meeting: go/no-go</w:t>
            </w:r>
          </w:p>
        </w:tc>
      </w:tr>
      <w:tr w:rsidR="5059DEEF" w:rsidRPr="00697C3A" w14:paraId="7B38BE12" w14:textId="77777777" w:rsidTr="5059DEEF">
        <w:trPr>
          <w:trHeight w:val="397"/>
        </w:trPr>
        <w:tc>
          <w:tcPr>
            <w:tcW w:w="1518"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5A811C08" w14:textId="6BFC2262" w:rsidR="5059DEEF" w:rsidRPr="000B0059" w:rsidRDefault="5059DEEF" w:rsidP="5059DEEF">
            <w:pPr>
              <w:spacing w:before="0" w:after="0" w:line="240" w:lineRule="auto"/>
              <w:rPr>
                <w:rFonts w:ascii="FlandersArtSans-Light" w:eastAsia="Times New Roman" w:hAnsi="FlandersArtSans-Light" w:cs="Times New Roman"/>
                <w:b/>
                <w:bCs/>
                <w:color w:val="000000"/>
                <w:highlight w:val="yellow"/>
                <w:lang w:val="en-GB" w:eastAsia="nl-BE"/>
              </w:rPr>
            </w:pPr>
          </w:p>
        </w:tc>
        <w:tc>
          <w:tcPr>
            <w:tcW w:w="694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2E9F4B5" w14:textId="77777777" w:rsidR="5059DEEF" w:rsidRDefault="5059DEEF" w:rsidP="5059DEEF">
            <w:pPr>
              <w:spacing w:before="0" w:after="0" w:line="240" w:lineRule="auto"/>
              <w:rPr>
                <w:rFonts w:ascii="FlandersArtSans-Light" w:eastAsia="Times New Roman" w:hAnsi="FlandersArtSans-Light" w:cs="Times New Roman"/>
                <w:color w:val="000000"/>
                <w:lang w:val="en-GB" w:eastAsia="nl-BE"/>
              </w:rPr>
            </w:pPr>
          </w:p>
          <w:p w14:paraId="7A3DE428" w14:textId="165FEB18" w:rsidR="5059DEEF" w:rsidRDefault="5059DEEF" w:rsidP="5059DEEF">
            <w:pPr>
              <w:spacing w:before="0" w:after="0" w:line="240" w:lineRule="auto"/>
              <w:rPr>
                <w:rFonts w:ascii="FlandersArtSans-Light" w:eastAsia="Times New Roman" w:hAnsi="FlandersArtSans-Light" w:cs="Times New Roman"/>
                <w:color w:val="000000"/>
                <w:lang w:val="en-GB" w:eastAsia="nl-BE"/>
              </w:rPr>
            </w:pPr>
            <w:r w:rsidRPr="5059DEEF">
              <w:rPr>
                <w:rFonts w:ascii="FlandersArtSans-Light" w:eastAsia="Times New Roman" w:hAnsi="FlandersArtSans-Light" w:cs="Times New Roman"/>
                <w:color w:val="000000"/>
                <w:lang w:val="en-GB" w:eastAsia="nl-BE"/>
              </w:rPr>
              <w:t>Prepare a letter of intent and invite interested parties to the first business workshop.</w:t>
            </w:r>
          </w:p>
        </w:tc>
      </w:tr>
      <w:tr w:rsidR="009B513A" w:rsidRPr="00697C3A" w14:paraId="0C222B9B" w14:textId="77777777" w:rsidTr="5059DEEF">
        <w:trPr>
          <w:trHeight w:val="397"/>
        </w:trPr>
        <w:tc>
          <w:tcPr>
            <w:tcW w:w="1518"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06463D13" w14:textId="42C00169" w:rsidR="00A75689" w:rsidRPr="000B0059" w:rsidRDefault="00A75689" w:rsidP="00A75689">
            <w:pPr>
              <w:spacing w:before="0" w:after="0" w:line="240" w:lineRule="auto"/>
              <w:rPr>
                <w:rFonts w:ascii="FlandersArtSans-Light" w:eastAsia="Times New Roman" w:hAnsi="FlandersArtSans-Light" w:cs="Times New Roman"/>
                <w:b/>
                <w:bCs/>
                <w:color w:val="000000"/>
                <w:highlight w:val="yellow"/>
                <w:lang w:val="en-GB" w:eastAsia="nl-BE"/>
              </w:rPr>
            </w:pPr>
          </w:p>
        </w:tc>
        <w:tc>
          <w:tcPr>
            <w:tcW w:w="694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FA1C57D" w14:textId="37BD06AB" w:rsidR="00A75689" w:rsidRPr="00213873" w:rsidRDefault="003602EF" w:rsidP="00A75689">
            <w:pPr>
              <w:spacing w:before="0" w:after="0" w:line="240" w:lineRule="auto"/>
              <w:rPr>
                <w:rFonts w:ascii="FlandersArtSans-Light" w:eastAsia="Times New Roman" w:hAnsi="FlandersArtSans-Light" w:cs="Times New Roman"/>
                <w:color w:val="000000"/>
                <w:lang w:val="en-GB" w:eastAsia="nl-BE"/>
              </w:rPr>
            </w:pPr>
            <w:r w:rsidRPr="003602EF">
              <w:rPr>
                <w:rFonts w:ascii="FlandersArtSans-Light" w:eastAsia="Times New Roman" w:hAnsi="FlandersArtSans-Light" w:cs="Times New Roman"/>
                <w:color w:val="000000"/>
                <w:lang w:val="en-GB" w:eastAsia="nl-BE"/>
              </w:rPr>
              <w:t>Business workshop with stakeholders to validate the information needs and further refine scope.</w:t>
            </w:r>
          </w:p>
        </w:tc>
      </w:tr>
      <w:tr w:rsidR="009B513A" w:rsidRPr="00697C3A" w14:paraId="2D8B9D6D" w14:textId="77777777" w:rsidTr="5059DEEF">
        <w:trPr>
          <w:trHeight w:val="397"/>
        </w:trPr>
        <w:tc>
          <w:tcPr>
            <w:tcW w:w="1518"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15EF8FB6" w14:textId="5B030411" w:rsidR="00A75689" w:rsidRPr="000B0059" w:rsidRDefault="00A75689" w:rsidP="00A75689">
            <w:pPr>
              <w:spacing w:before="0" w:after="0" w:line="240" w:lineRule="auto"/>
              <w:rPr>
                <w:rFonts w:ascii="FlandersArtSans-Light" w:eastAsia="Times New Roman" w:hAnsi="FlandersArtSans-Light" w:cs="Times New Roman"/>
                <w:b/>
                <w:bCs/>
                <w:color w:val="000000"/>
                <w:highlight w:val="yellow"/>
                <w:lang w:val="en-GB" w:eastAsia="nl-BE"/>
              </w:rPr>
            </w:pPr>
          </w:p>
        </w:tc>
        <w:tc>
          <w:tcPr>
            <w:tcW w:w="694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91E0008" w14:textId="77777777" w:rsidR="003602EF" w:rsidRPr="003602EF" w:rsidRDefault="003602EF" w:rsidP="003602EF">
            <w:pPr>
              <w:spacing w:before="0" w:after="0" w:line="240" w:lineRule="auto"/>
              <w:rPr>
                <w:rFonts w:ascii="FlandersArtSans-Light" w:eastAsia="Times New Roman" w:hAnsi="FlandersArtSans-Light" w:cs="Times New Roman"/>
                <w:color w:val="000000"/>
                <w:lang w:val="en-GB" w:eastAsia="nl-BE"/>
              </w:rPr>
            </w:pPr>
          </w:p>
          <w:p w14:paraId="2268E7A6" w14:textId="52A0A3C7" w:rsidR="00A75689" w:rsidRPr="003602EF" w:rsidRDefault="00FC268C" w:rsidP="007F557A">
            <w:pPr>
              <w:spacing w:before="0" w:after="0" w:line="240" w:lineRule="auto"/>
              <w:rPr>
                <w:rFonts w:ascii="FlandersArtSans-Light" w:eastAsia="Times New Roman" w:hAnsi="FlandersArtSans-Light" w:cs="Times New Roman"/>
                <w:color w:val="000000"/>
                <w:lang w:val="en-GB" w:eastAsia="nl-BE"/>
              </w:rPr>
            </w:pPr>
            <w:r>
              <w:rPr>
                <w:rFonts w:ascii="FlandersArtSans-Light" w:eastAsia="Times New Roman" w:hAnsi="FlandersArtSans-Light" w:cs="Times New Roman"/>
                <w:color w:val="000000"/>
                <w:lang w:val="en-GB" w:eastAsia="nl-BE"/>
              </w:rPr>
              <w:t xml:space="preserve">Validation </w:t>
            </w:r>
            <w:r w:rsidR="007F557A">
              <w:rPr>
                <w:rFonts w:ascii="FlandersArtSans-Light" w:eastAsia="Times New Roman" w:hAnsi="FlandersArtSans-Light" w:cs="Times New Roman"/>
                <w:color w:val="000000"/>
                <w:lang w:val="en-GB" w:eastAsia="nl-BE"/>
              </w:rPr>
              <w:t xml:space="preserve">of </w:t>
            </w:r>
            <w:r>
              <w:rPr>
                <w:rFonts w:ascii="FlandersArtSans-Light" w:eastAsia="Times New Roman" w:hAnsi="FlandersArtSans-Light" w:cs="Times New Roman"/>
                <w:color w:val="000000"/>
                <w:lang w:val="en-GB" w:eastAsia="nl-BE"/>
              </w:rPr>
              <w:t xml:space="preserve">charter </w:t>
            </w:r>
            <w:r w:rsidR="007F557A">
              <w:rPr>
                <w:rFonts w:ascii="FlandersArtSans-Light" w:eastAsia="Times New Roman" w:hAnsi="FlandersArtSans-Light" w:cs="Times New Roman"/>
                <w:color w:val="000000"/>
                <w:lang w:val="en-GB" w:eastAsia="nl-BE"/>
              </w:rPr>
              <w:t>by</w:t>
            </w:r>
            <w:r>
              <w:rPr>
                <w:rFonts w:ascii="FlandersArtSans-Light" w:eastAsia="Times New Roman" w:hAnsi="FlandersArtSans-Light" w:cs="Times New Roman"/>
                <w:color w:val="000000"/>
                <w:lang w:val="en-GB" w:eastAsia="nl-BE"/>
              </w:rPr>
              <w:t xml:space="preserve"> Workshop</w:t>
            </w:r>
            <w:r w:rsidR="003602EF" w:rsidRPr="003602EF">
              <w:rPr>
                <w:rFonts w:ascii="FlandersArtSans-Light" w:eastAsia="Times New Roman" w:hAnsi="FlandersArtSans-Light" w:cs="Times New Roman"/>
                <w:color w:val="000000"/>
                <w:lang w:val="en-GB" w:eastAsia="nl-BE"/>
              </w:rPr>
              <w:t xml:space="preserve"> Data standards</w:t>
            </w:r>
          </w:p>
        </w:tc>
      </w:tr>
      <w:tr w:rsidR="009B513A" w:rsidRPr="00213873" w14:paraId="58B71870" w14:textId="77777777" w:rsidTr="5059DEEF">
        <w:trPr>
          <w:trHeight w:val="397"/>
        </w:trPr>
        <w:tc>
          <w:tcPr>
            <w:tcW w:w="1518"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60233B6F" w14:textId="13BEE373" w:rsidR="00A75689" w:rsidRPr="000B0059" w:rsidRDefault="65216B32" w:rsidP="00A75689">
            <w:pPr>
              <w:spacing w:before="0" w:after="0" w:line="240" w:lineRule="auto"/>
              <w:rPr>
                <w:rFonts w:ascii="FlandersArtSans-Light" w:eastAsia="Times New Roman" w:hAnsi="FlandersArtSans-Light" w:cs="Times New Roman"/>
                <w:b/>
                <w:bCs/>
                <w:color w:val="000000"/>
                <w:highlight w:val="yellow"/>
                <w:lang w:val="en-GB" w:eastAsia="nl-BE"/>
              </w:rPr>
            </w:pPr>
            <w:r w:rsidRPr="000B0059">
              <w:rPr>
                <w:rFonts w:ascii="FlandersArtSans-Light" w:eastAsia="Times New Roman" w:hAnsi="FlandersArtSans-Light" w:cs="Times New Roman"/>
                <w:b/>
                <w:bCs/>
                <w:color w:val="000000"/>
                <w:highlight w:val="yellow"/>
                <w:lang w:val="en-GB" w:eastAsia="nl-BE"/>
              </w:rPr>
              <w:t>2021-05</w:t>
            </w:r>
          </w:p>
        </w:tc>
        <w:tc>
          <w:tcPr>
            <w:tcW w:w="694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2ABED30" w14:textId="77777777" w:rsidR="00A75689" w:rsidRPr="00213873" w:rsidRDefault="00A75689" w:rsidP="00A75689">
            <w:pPr>
              <w:spacing w:before="0" w:after="0" w:line="240" w:lineRule="auto"/>
              <w:rPr>
                <w:rFonts w:ascii="FlandersArtSans-Light" w:eastAsia="Times New Roman" w:hAnsi="FlandersArtSans-Light" w:cs="Times New Roman"/>
                <w:color w:val="000000"/>
                <w:lang w:val="en-GB" w:eastAsia="nl-BE"/>
              </w:rPr>
            </w:pPr>
            <w:r w:rsidRPr="00213873">
              <w:rPr>
                <w:rFonts w:ascii="FlandersArtSans-Light" w:eastAsia="Times New Roman" w:hAnsi="FlandersArtSans-Light" w:cs="Times New Roman"/>
                <w:color w:val="000000"/>
                <w:lang w:val="en-GB" w:eastAsia="nl-BE"/>
              </w:rPr>
              <w:t xml:space="preserve">Workshop 1 </w:t>
            </w:r>
          </w:p>
        </w:tc>
      </w:tr>
      <w:tr w:rsidR="009B513A" w:rsidRPr="00213873" w14:paraId="5783E8F3" w14:textId="77777777" w:rsidTr="5059DEEF">
        <w:trPr>
          <w:trHeight w:val="397"/>
        </w:trPr>
        <w:tc>
          <w:tcPr>
            <w:tcW w:w="1518"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03315DE7" w14:textId="2320C6FB" w:rsidR="00A75689" w:rsidRPr="000B0059" w:rsidRDefault="62E877EF" w:rsidP="00A75689">
            <w:pPr>
              <w:spacing w:before="0" w:after="0" w:line="240" w:lineRule="auto"/>
              <w:rPr>
                <w:rFonts w:ascii="FlandersArtSans-Light" w:eastAsia="Times New Roman" w:hAnsi="FlandersArtSans-Light" w:cs="Times New Roman"/>
                <w:b/>
                <w:bCs/>
                <w:color w:val="000000"/>
                <w:highlight w:val="yellow"/>
                <w:lang w:val="en-GB" w:eastAsia="nl-BE"/>
              </w:rPr>
            </w:pPr>
            <w:r w:rsidRPr="000B0059">
              <w:rPr>
                <w:rFonts w:ascii="FlandersArtSans-Light" w:eastAsia="Times New Roman" w:hAnsi="FlandersArtSans-Light" w:cs="Times New Roman"/>
                <w:b/>
                <w:bCs/>
                <w:color w:val="000000"/>
                <w:highlight w:val="yellow"/>
                <w:lang w:val="en-GB" w:eastAsia="nl-BE"/>
              </w:rPr>
              <w:t>2021-06</w:t>
            </w:r>
          </w:p>
        </w:tc>
        <w:tc>
          <w:tcPr>
            <w:tcW w:w="694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7EC18E6" w14:textId="77777777" w:rsidR="00A75689" w:rsidRPr="00213873" w:rsidRDefault="00A75689" w:rsidP="00A75689">
            <w:pPr>
              <w:spacing w:before="0" w:after="0" w:line="240" w:lineRule="auto"/>
              <w:rPr>
                <w:rFonts w:ascii="FlandersArtSans-Light" w:eastAsia="Times New Roman" w:hAnsi="FlandersArtSans-Light" w:cs="Times New Roman"/>
                <w:color w:val="000000"/>
                <w:lang w:val="en-GB" w:eastAsia="nl-BE"/>
              </w:rPr>
            </w:pPr>
            <w:r w:rsidRPr="00213873">
              <w:rPr>
                <w:rFonts w:ascii="FlandersArtSans-Light" w:eastAsia="Times New Roman" w:hAnsi="FlandersArtSans-Light" w:cs="Times New Roman"/>
                <w:color w:val="000000"/>
                <w:lang w:val="en-GB" w:eastAsia="nl-BE"/>
              </w:rPr>
              <w:t>Workshop 2</w:t>
            </w:r>
          </w:p>
        </w:tc>
      </w:tr>
      <w:tr w:rsidR="009B513A" w:rsidRPr="00213873" w14:paraId="57B4A748" w14:textId="77777777" w:rsidTr="5059DEEF">
        <w:trPr>
          <w:trHeight w:val="397"/>
        </w:trPr>
        <w:tc>
          <w:tcPr>
            <w:tcW w:w="1518"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7A8CA85C" w14:textId="3BB6456E" w:rsidR="00A75689" w:rsidRPr="000B0059" w:rsidRDefault="2B6ABDAD" w:rsidP="00A75689">
            <w:pPr>
              <w:spacing w:before="0" w:after="0" w:line="240" w:lineRule="auto"/>
              <w:rPr>
                <w:rFonts w:ascii="FlandersArtSans-Light" w:eastAsia="Times New Roman" w:hAnsi="FlandersArtSans-Light" w:cs="Times New Roman"/>
                <w:b/>
                <w:bCs/>
                <w:color w:val="000000"/>
                <w:highlight w:val="yellow"/>
                <w:lang w:val="en-GB" w:eastAsia="nl-BE"/>
              </w:rPr>
            </w:pPr>
            <w:r w:rsidRPr="000B0059">
              <w:rPr>
                <w:rFonts w:ascii="FlandersArtSans-Light" w:eastAsia="Times New Roman" w:hAnsi="FlandersArtSans-Light" w:cs="Times New Roman"/>
                <w:b/>
                <w:bCs/>
                <w:color w:val="000000"/>
                <w:highlight w:val="yellow"/>
                <w:lang w:val="en-GB" w:eastAsia="nl-BE"/>
              </w:rPr>
              <w:t>2021-07</w:t>
            </w:r>
          </w:p>
        </w:tc>
        <w:tc>
          <w:tcPr>
            <w:tcW w:w="694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123DBD2" w14:textId="77777777" w:rsidR="00A75689" w:rsidRPr="00213873" w:rsidRDefault="00A75689" w:rsidP="00A75689">
            <w:pPr>
              <w:spacing w:before="0" w:after="0" w:line="240" w:lineRule="auto"/>
              <w:rPr>
                <w:rFonts w:ascii="FlandersArtSans-Light" w:eastAsia="Times New Roman" w:hAnsi="FlandersArtSans-Light" w:cs="Times New Roman"/>
                <w:color w:val="000000"/>
                <w:lang w:val="en-GB" w:eastAsia="nl-BE"/>
              </w:rPr>
            </w:pPr>
            <w:r w:rsidRPr="00213873">
              <w:rPr>
                <w:rFonts w:ascii="FlandersArtSans-Light" w:eastAsia="Times New Roman" w:hAnsi="FlandersArtSans-Light" w:cs="Times New Roman"/>
                <w:color w:val="000000"/>
                <w:lang w:val="en-GB" w:eastAsia="nl-BE"/>
              </w:rPr>
              <w:t xml:space="preserve">Workshop 3 </w:t>
            </w:r>
          </w:p>
        </w:tc>
      </w:tr>
      <w:tr w:rsidR="009B513A" w:rsidRPr="00213873" w14:paraId="066058ED" w14:textId="77777777" w:rsidTr="5059DEEF">
        <w:trPr>
          <w:trHeight w:val="397"/>
        </w:trPr>
        <w:tc>
          <w:tcPr>
            <w:tcW w:w="1518"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48826480" w14:textId="6283152D" w:rsidR="00A75689" w:rsidRPr="000B0059" w:rsidRDefault="029490DB" w:rsidP="00A75689">
            <w:pPr>
              <w:spacing w:before="0" w:after="0" w:line="240" w:lineRule="auto"/>
              <w:rPr>
                <w:rFonts w:ascii="FlandersArtSans-Light" w:eastAsia="Times New Roman" w:hAnsi="FlandersArtSans-Light" w:cs="Times New Roman"/>
                <w:b/>
                <w:bCs/>
                <w:color w:val="000000"/>
                <w:highlight w:val="yellow"/>
                <w:lang w:val="en-GB" w:eastAsia="nl-BE"/>
              </w:rPr>
            </w:pPr>
            <w:r w:rsidRPr="000B0059">
              <w:rPr>
                <w:rFonts w:ascii="FlandersArtSans-Light" w:eastAsia="Times New Roman" w:hAnsi="FlandersArtSans-Light" w:cs="Times New Roman"/>
                <w:b/>
                <w:bCs/>
                <w:color w:val="000000"/>
                <w:highlight w:val="yellow"/>
                <w:lang w:val="en-GB" w:eastAsia="nl-BE"/>
              </w:rPr>
              <w:t>2021-08</w:t>
            </w:r>
          </w:p>
        </w:tc>
        <w:tc>
          <w:tcPr>
            <w:tcW w:w="694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D5664A8" w14:textId="77777777" w:rsidR="00A75689" w:rsidRPr="00213873" w:rsidRDefault="00A75689" w:rsidP="00A75689">
            <w:pPr>
              <w:spacing w:before="0" w:after="0" w:line="240" w:lineRule="auto"/>
              <w:rPr>
                <w:rFonts w:ascii="FlandersArtSans-Light" w:eastAsia="Times New Roman" w:hAnsi="FlandersArtSans-Light" w:cs="Times New Roman"/>
                <w:color w:val="000000"/>
                <w:lang w:val="en-GB" w:eastAsia="nl-BE"/>
              </w:rPr>
            </w:pPr>
            <w:r w:rsidRPr="00213873">
              <w:rPr>
                <w:rFonts w:ascii="FlandersArtSans-Light" w:eastAsia="Times New Roman" w:hAnsi="FlandersArtSans-Light" w:cs="Times New Roman"/>
                <w:color w:val="000000"/>
                <w:lang w:val="en-GB" w:eastAsia="nl-BE"/>
              </w:rPr>
              <w:t xml:space="preserve">Workshop 4 </w:t>
            </w:r>
          </w:p>
        </w:tc>
      </w:tr>
      <w:tr w:rsidR="009B513A" w:rsidRPr="00697C3A" w14:paraId="5B5D67C9" w14:textId="77777777" w:rsidTr="5059DEEF">
        <w:trPr>
          <w:trHeight w:val="397"/>
        </w:trPr>
        <w:tc>
          <w:tcPr>
            <w:tcW w:w="1518"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20985851" w14:textId="1FF385F2" w:rsidR="00A75689" w:rsidRPr="000B0059" w:rsidRDefault="00A75689" w:rsidP="00A75689">
            <w:pPr>
              <w:spacing w:before="0" w:after="0" w:line="240" w:lineRule="auto"/>
              <w:rPr>
                <w:rFonts w:ascii="FlandersArtSans-Light" w:eastAsia="Times New Roman" w:hAnsi="FlandersArtSans-Light" w:cs="Times New Roman"/>
                <w:b/>
                <w:bCs/>
                <w:color w:val="000000"/>
                <w:highlight w:val="yellow"/>
                <w:lang w:val="en-GB" w:eastAsia="nl-BE"/>
              </w:rPr>
            </w:pPr>
          </w:p>
        </w:tc>
        <w:tc>
          <w:tcPr>
            <w:tcW w:w="694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F80CDA2" w14:textId="4BF8307F" w:rsidR="00A75689" w:rsidRPr="00213873" w:rsidRDefault="003602EF" w:rsidP="0015310D">
            <w:pPr>
              <w:spacing w:before="0" w:after="0" w:line="240" w:lineRule="auto"/>
              <w:rPr>
                <w:rFonts w:ascii="FlandersArtSans-Light" w:eastAsia="Times New Roman" w:hAnsi="FlandersArtSans-Light" w:cs="Times New Roman"/>
                <w:color w:val="000000"/>
                <w:lang w:val="en-GB" w:eastAsia="nl-BE"/>
              </w:rPr>
            </w:pPr>
            <w:r w:rsidRPr="003602EF">
              <w:rPr>
                <w:rFonts w:ascii="FlandersArtSans-Light" w:eastAsia="Times New Roman" w:hAnsi="FlandersArtSans-Light" w:cs="Times New Roman"/>
                <w:color w:val="000000"/>
                <w:lang w:val="en-GB" w:eastAsia="nl-BE"/>
              </w:rPr>
              <w:t xml:space="preserve">Start of public review period - Recognition "Candidate Standard" </w:t>
            </w:r>
            <w:r w:rsidR="0015310D">
              <w:rPr>
                <w:rFonts w:ascii="FlandersArtSans-Light" w:eastAsia="Times New Roman" w:hAnsi="FlandersArtSans-Light" w:cs="Times New Roman"/>
                <w:color w:val="000000"/>
                <w:lang w:val="en-GB" w:eastAsia="nl-BE"/>
              </w:rPr>
              <w:t>–</w:t>
            </w:r>
            <w:r w:rsidRPr="003602EF">
              <w:rPr>
                <w:rFonts w:ascii="FlandersArtSans-Light" w:eastAsia="Times New Roman" w:hAnsi="FlandersArtSans-Light" w:cs="Times New Roman"/>
                <w:color w:val="000000"/>
                <w:lang w:val="en-GB" w:eastAsia="nl-BE"/>
              </w:rPr>
              <w:t xml:space="preserve"> </w:t>
            </w:r>
            <w:r w:rsidR="0015310D">
              <w:rPr>
                <w:rFonts w:ascii="FlandersArtSans-Light" w:eastAsia="Times New Roman" w:hAnsi="FlandersArtSans-Light" w:cs="Times New Roman"/>
                <w:color w:val="000000"/>
                <w:lang w:val="en-GB" w:eastAsia="nl-BE"/>
              </w:rPr>
              <w:t xml:space="preserve">Workshop </w:t>
            </w:r>
            <w:r w:rsidRPr="003602EF">
              <w:rPr>
                <w:rFonts w:ascii="FlandersArtSans-Light" w:eastAsia="Times New Roman" w:hAnsi="FlandersArtSans-Light" w:cs="Times New Roman"/>
                <w:color w:val="000000"/>
                <w:lang w:val="en-GB" w:eastAsia="nl-BE"/>
              </w:rPr>
              <w:t>Data Standards</w:t>
            </w:r>
          </w:p>
        </w:tc>
      </w:tr>
      <w:tr w:rsidR="009B513A" w:rsidRPr="00213873" w14:paraId="236DDD04" w14:textId="77777777" w:rsidTr="5059DEEF">
        <w:trPr>
          <w:trHeight w:val="397"/>
        </w:trPr>
        <w:tc>
          <w:tcPr>
            <w:tcW w:w="1518"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2963831B" w14:textId="3402E177" w:rsidR="00A75689" w:rsidRPr="000B0059" w:rsidRDefault="2A0EF89A" w:rsidP="00A75689">
            <w:pPr>
              <w:spacing w:before="0" w:after="0" w:line="240" w:lineRule="auto"/>
              <w:rPr>
                <w:rFonts w:ascii="FlandersArtSans-Light" w:eastAsia="Times New Roman" w:hAnsi="FlandersArtSans-Light" w:cs="Times New Roman"/>
                <w:b/>
                <w:bCs/>
                <w:color w:val="000000"/>
                <w:highlight w:val="yellow"/>
                <w:lang w:val="en-GB" w:eastAsia="nl-BE"/>
              </w:rPr>
            </w:pPr>
            <w:r w:rsidRPr="000B0059">
              <w:rPr>
                <w:rFonts w:ascii="FlandersArtSans-Light" w:eastAsia="Times New Roman" w:hAnsi="FlandersArtSans-Light" w:cs="Times New Roman"/>
                <w:b/>
                <w:bCs/>
                <w:color w:val="000000"/>
                <w:highlight w:val="yellow"/>
                <w:lang w:val="en-GB" w:eastAsia="nl-BE"/>
              </w:rPr>
              <w:t>2021-09</w:t>
            </w:r>
          </w:p>
        </w:tc>
        <w:tc>
          <w:tcPr>
            <w:tcW w:w="694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9A96AAA" w14:textId="7BECCD72" w:rsidR="00A75689" w:rsidRPr="00213873" w:rsidRDefault="003602EF" w:rsidP="00A75689">
            <w:pPr>
              <w:spacing w:before="0" w:after="0" w:line="240" w:lineRule="auto"/>
              <w:rPr>
                <w:rFonts w:ascii="FlandersArtSans-Light" w:eastAsia="Times New Roman" w:hAnsi="FlandersArtSans-Light" w:cs="Times New Roman"/>
                <w:color w:val="000000"/>
                <w:lang w:val="en-GB" w:eastAsia="nl-BE"/>
              </w:rPr>
            </w:pPr>
            <w:r>
              <w:rPr>
                <w:rFonts w:ascii="FlandersArtSans-Light" w:eastAsia="Times New Roman" w:hAnsi="FlandersArtSans-Light" w:cs="Times New Roman"/>
                <w:color w:val="000000"/>
                <w:lang w:val="en-GB" w:eastAsia="nl-BE"/>
              </w:rPr>
              <w:t>Public review period</w:t>
            </w:r>
          </w:p>
        </w:tc>
      </w:tr>
      <w:tr w:rsidR="009B513A" w:rsidRPr="00697C3A" w14:paraId="55CFF3A9" w14:textId="77777777" w:rsidTr="5059DEEF">
        <w:trPr>
          <w:trHeight w:val="397"/>
        </w:trPr>
        <w:tc>
          <w:tcPr>
            <w:tcW w:w="1518"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48C4B373" w14:textId="5F01A750" w:rsidR="00A75689" w:rsidRPr="000B0059" w:rsidRDefault="00A75689" w:rsidP="00A75689">
            <w:pPr>
              <w:spacing w:before="0" w:after="0" w:line="240" w:lineRule="auto"/>
              <w:rPr>
                <w:rFonts w:ascii="FlandersArtSans-Light" w:eastAsia="Times New Roman" w:hAnsi="FlandersArtSans-Light" w:cs="Times New Roman"/>
                <w:b/>
                <w:bCs/>
                <w:color w:val="000000"/>
                <w:highlight w:val="yellow"/>
                <w:lang w:val="en-GB" w:eastAsia="nl-BE"/>
              </w:rPr>
            </w:pPr>
          </w:p>
        </w:tc>
        <w:tc>
          <w:tcPr>
            <w:tcW w:w="694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D252A2E" w14:textId="43FB2ACD" w:rsidR="00A75689" w:rsidRPr="00213873" w:rsidRDefault="003602EF" w:rsidP="00A75689">
            <w:pPr>
              <w:spacing w:before="0" w:after="0" w:line="240" w:lineRule="auto"/>
              <w:rPr>
                <w:rFonts w:ascii="FlandersArtSans-Light" w:eastAsia="Times New Roman" w:hAnsi="FlandersArtSans-Light" w:cs="Times New Roman"/>
                <w:color w:val="000000"/>
                <w:lang w:val="en-GB" w:eastAsia="nl-BE"/>
              </w:rPr>
            </w:pPr>
            <w:r w:rsidRPr="003602EF">
              <w:rPr>
                <w:rFonts w:ascii="FlandersArtSans-Light" w:eastAsia="Times New Roman" w:hAnsi="FlandersArtSans-Light" w:cs="Times New Roman"/>
                <w:color w:val="000000"/>
                <w:lang w:val="en-GB" w:eastAsia="nl-BE"/>
              </w:rPr>
              <w:t xml:space="preserve">End of public review period - Recognition </w:t>
            </w:r>
            <w:r w:rsidR="007F557A">
              <w:rPr>
                <w:rFonts w:ascii="FlandersArtSans-Light" w:eastAsia="Times New Roman" w:hAnsi="FlandersArtSans-Light" w:cs="Times New Roman"/>
                <w:color w:val="000000"/>
                <w:lang w:val="en-GB" w:eastAsia="nl-BE"/>
              </w:rPr>
              <w:t>of "Standard" - Workshop</w:t>
            </w:r>
            <w:r w:rsidRPr="003602EF">
              <w:rPr>
                <w:rFonts w:ascii="FlandersArtSans-Light" w:eastAsia="Times New Roman" w:hAnsi="FlandersArtSans-Light" w:cs="Times New Roman"/>
                <w:color w:val="000000"/>
                <w:lang w:val="en-GB" w:eastAsia="nl-BE"/>
              </w:rPr>
              <w:t xml:space="preserve"> Data Standards</w:t>
            </w:r>
          </w:p>
        </w:tc>
      </w:tr>
      <w:tr w:rsidR="009B513A" w:rsidRPr="00697C3A" w14:paraId="5C9C837A" w14:textId="77777777" w:rsidTr="5059DEEF">
        <w:trPr>
          <w:trHeight w:val="397"/>
        </w:trPr>
        <w:tc>
          <w:tcPr>
            <w:tcW w:w="1518"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25C38924" w14:textId="132ACCEC" w:rsidR="00A75689" w:rsidRPr="000B0059" w:rsidRDefault="6BF6CA40" w:rsidP="00A75689">
            <w:pPr>
              <w:spacing w:before="0" w:after="0" w:line="240" w:lineRule="auto"/>
              <w:rPr>
                <w:rFonts w:ascii="FlandersArtSans-Light" w:eastAsia="Times New Roman" w:hAnsi="FlandersArtSans-Light" w:cs="Times New Roman"/>
                <w:b/>
                <w:bCs/>
                <w:color w:val="000000"/>
                <w:highlight w:val="yellow"/>
                <w:lang w:val="en-GB" w:eastAsia="nl-BE"/>
              </w:rPr>
            </w:pPr>
            <w:r w:rsidRPr="000B0059">
              <w:rPr>
                <w:rFonts w:ascii="FlandersArtSans-Light" w:eastAsia="Times New Roman" w:hAnsi="FlandersArtSans-Light" w:cs="Times New Roman"/>
                <w:b/>
                <w:bCs/>
                <w:color w:val="000000"/>
                <w:highlight w:val="yellow"/>
                <w:lang w:val="en-GB" w:eastAsia="nl-BE"/>
              </w:rPr>
              <w:t>2021-10</w:t>
            </w:r>
          </w:p>
        </w:tc>
        <w:tc>
          <w:tcPr>
            <w:tcW w:w="694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970EF63" w14:textId="5BA3B318" w:rsidR="00A75689" w:rsidRPr="00213873" w:rsidRDefault="003602EF" w:rsidP="00A75689">
            <w:pPr>
              <w:spacing w:before="0" w:after="0" w:line="240" w:lineRule="auto"/>
              <w:rPr>
                <w:rFonts w:ascii="FlandersArtSans-Light" w:eastAsia="Times New Roman" w:hAnsi="FlandersArtSans-Light" w:cs="Times New Roman"/>
                <w:color w:val="000000"/>
                <w:lang w:val="en-GB" w:eastAsia="nl-BE"/>
              </w:rPr>
            </w:pPr>
            <w:r w:rsidRPr="5059DEEF">
              <w:rPr>
                <w:rFonts w:ascii="FlandersArtSans-Light" w:eastAsia="Times New Roman" w:hAnsi="FlandersArtSans-Light" w:cs="Times New Roman"/>
                <w:color w:val="000000"/>
                <w:lang w:val="en-GB" w:eastAsia="nl-BE"/>
              </w:rPr>
              <w:t xml:space="preserve">Standard communication to the </w:t>
            </w:r>
            <w:r w:rsidR="5A6F3C67" w:rsidRPr="5059DEEF">
              <w:rPr>
                <w:rFonts w:ascii="FlandersArtSans-Light" w:eastAsia="Times New Roman" w:hAnsi="FlandersArtSans-Light" w:cs="Times New Roman"/>
                <w:color w:val="000000"/>
                <w:lang w:val="en-GB" w:eastAsia="nl-BE"/>
              </w:rPr>
              <w:t>ICEG Committee</w:t>
            </w:r>
          </w:p>
        </w:tc>
      </w:tr>
    </w:tbl>
    <w:p w14:paraId="5BA1F31C" w14:textId="77777777" w:rsidR="00A75689" w:rsidRPr="00213873" w:rsidRDefault="00A75689" w:rsidP="00A75689">
      <w:pPr>
        <w:rPr>
          <w:lang w:val="en-GB" w:eastAsia="nl-BE"/>
        </w:rPr>
      </w:pPr>
    </w:p>
    <w:p w14:paraId="4C04D8AD" w14:textId="77777777" w:rsidR="00A75689" w:rsidRPr="00213873" w:rsidRDefault="00A75689">
      <w:pPr>
        <w:spacing w:before="0" w:after="200" w:line="276" w:lineRule="auto"/>
        <w:rPr>
          <w:rFonts w:eastAsia="Times New Roman" w:cs="Times New Roman"/>
          <w:b/>
          <w:bCs/>
          <w:smallCaps/>
          <w:color w:val="373636"/>
          <w:kern w:val="36"/>
          <w:sz w:val="36"/>
          <w:szCs w:val="36"/>
          <w:lang w:val="en-GB" w:eastAsia="nl-BE"/>
        </w:rPr>
      </w:pPr>
      <w:r w:rsidRPr="00213873">
        <w:rPr>
          <w:rFonts w:eastAsia="Times New Roman" w:cs="Times New Roman"/>
          <w:b/>
          <w:bCs/>
          <w:smallCaps/>
          <w:color w:val="373636"/>
          <w:kern w:val="36"/>
          <w:sz w:val="36"/>
          <w:szCs w:val="36"/>
          <w:lang w:val="en-GB" w:eastAsia="nl-BE"/>
        </w:rPr>
        <w:br w:type="page"/>
      </w:r>
    </w:p>
    <w:p w14:paraId="5828ACD6" w14:textId="3B4BE058" w:rsidR="00882DF7" w:rsidRPr="00213873" w:rsidRDefault="00882DF7" w:rsidP="00552901">
      <w:pPr>
        <w:pStyle w:val="Heading1"/>
        <w:rPr>
          <w:rFonts w:eastAsia="Times New Roman"/>
          <w:lang w:val="en-GB"/>
        </w:rPr>
      </w:pPr>
      <w:r w:rsidRPr="00213873">
        <w:rPr>
          <w:rFonts w:eastAsia="Times New Roman"/>
          <w:lang w:val="en-GB"/>
        </w:rPr>
        <w:lastRenderedPageBreak/>
        <w:t>de</w:t>
      </w:r>
      <w:r w:rsidR="003602EF">
        <w:rPr>
          <w:rFonts w:eastAsia="Times New Roman"/>
          <w:lang w:val="en-GB"/>
        </w:rPr>
        <w:t>pendencies</w:t>
      </w:r>
    </w:p>
    <w:p w14:paraId="3CB0671A" w14:textId="394E7F69" w:rsidR="00716A77" w:rsidRPr="000F0E07" w:rsidRDefault="34F903A3" w:rsidP="087F1692">
      <w:pPr>
        <w:pStyle w:val="ListParagraph"/>
        <w:numPr>
          <w:ilvl w:val="0"/>
          <w:numId w:val="16"/>
        </w:numPr>
        <w:rPr>
          <w:rFonts w:asciiTheme="minorHAnsi" w:eastAsiaTheme="minorEastAsia" w:hAnsiTheme="minorHAnsi"/>
          <w:highlight w:val="yellow"/>
          <w:lang w:val="en-GB"/>
        </w:rPr>
      </w:pPr>
      <w:r w:rsidRPr="000F0E07">
        <w:rPr>
          <w:highlight w:val="yellow"/>
          <w:lang w:val="en-GB"/>
        </w:rPr>
        <w:t xml:space="preserve">INSPIRE Building </w:t>
      </w:r>
    </w:p>
    <w:p w14:paraId="556FC2D8" w14:textId="2153F48A" w:rsidR="00716A77" w:rsidRPr="000F0E07" w:rsidRDefault="00716A77" w:rsidP="003E7372">
      <w:pPr>
        <w:pStyle w:val="ListParagraph"/>
        <w:numPr>
          <w:ilvl w:val="0"/>
          <w:numId w:val="16"/>
        </w:numPr>
        <w:rPr>
          <w:highlight w:val="yellow"/>
          <w:lang w:val="en-GB"/>
        </w:rPr>
      </w:pPr>
      <w:r w:rsidRPr="000F0E07">
        <w:rPr>
          <w:highlight w:val="yellow"/>
          <w:lang w:val="en-GB"/>
        </w:rPr>
        <w:t>OSLO Vocabularium</w:t>
      </w:r>
      <w:r w:rsidR="003602EF" w:rsidRPr="000F0E07">
        <w:rPr>
          <w:highlight w:val="yellow"/>
          <w:lang w:val="en-GB"/>
        </w:rPr>
        <w:t xml:space="preserve"> ‘Gebouw’</w:t>
      </w:r>
    </w:p>
    <w:p w14:paraId="00D6B1B4" w14:textId="0A01D9BA" w:rsidR="00716A77" w:rsidRPr="000F0E07" w:rsidRDefault="00716A77" w:rsidP="003E7372">
      <w:pPr>
        <w:pStyle w:val="ListParagraph"/>
        <w:numPr>
          <w:ilvl w:val="0"/>
          <w:numId w:val="16"/>
        </w:numPr>
        <w:rPr>
          <w:highlight w:val="yellow"/>
          <w:lang w:val="en-GB"/>
        </w:rPr>
      </w:pPr>
      <w:r w:rsidRPr="000F0E07">
        <w:rPr>
          <w:highlight w:val="yellow"/>
          <w:lang w:val="en-GB"/>
        </w:rPr>
        <w:t xml:space="preserve">OSLO </w:t>
      </w:r>
      <w:r w:rsidR="003602EF" w:rsidRPr="000F0E07">
        <w:rPr>
          <w:highlight w:val="yellow"/>
          <w:lang w:val="en-GB"/>
        </w:rPr>
        <w:t>Application profile</w:t>
      </w:r>
      <w:r w:rsidRPr="000F0E07">
        <w:rPr>
          <w:highlight w:val="yellow"/>
          <w:lang w:val="en-GB"/>
        </w:rPr>
        <w:t xml:space="preserve"> </w:t>
      </w:r>
      <w:r w:rsidR="003602EF" w:rsidRPr="000F0E07">
        <w:rPr>
          <w:highlight w:val="yellow"/>
          <w:lang w:val="en-GB"/>
        </w:rPr>
        <w:t>‘</w:t>
      </w:r>
      <w:r w:rsidRPr="000F0E07">
        <w:rPr>
          <w:highlight w:val="yellow"/>
          <w:lang w:val="en-GB"/>
        </w:rPr>
        <w:t>Gebouwenregister</w:t>
      </w:r>
      <w:r w:rsidR="003602EF" w:rsidRPr="000F0E07">
        <w:rPr>
          <w:highlight w:val="yellow"/>
          <w:lang w:val="en-GB"/>
        </w:rPr>
        <w:t>’</w:t>
      </w:r>
    </w:p>
    <w:sectPr w:rsidR="00716A77" w:rsidRPr="000F0E07" w:rsidSect="001E38E5">
      <w:headerReference w:type="default" r:id="rId13"/>
      <w:footerReference w:type="even" r:id="rId14"/>
      <w:footerReference w:type="default" r:id="rId15"/>
      <w:headerReference w:type="first" r:id="rId16"/>
      <w:footerReference w:type="first" r:id="rId17"/>
      <w:type w:val="continuous"/>
      <w:pgSz w:w="11906" w:h="16838" w:code="9"/>
      <w:pgMar w:top="2211" w:right="1416" w:bottom="2552" w:left="1134" w:header="851" w:footer="851" w:gutter="0"/>
      <w:pgNumType w:start="0"/>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8168D4" w14:textId="77777777" w:rsidR="00335661" w:rsidRDefault="00335661" w:rsidP="00F11703">
      <w:pPr>
        <w:spacing w:line="240" w:lineRule="auto"/>
      </w:pPr>
      <w:r>
        <w:separator/>
      </w:r>
    </w:p>
    <w:p w14:paraId="659F4A01" w14:textId="77777777" w:rsidR="00335661" w:rsidRDefault="00335661"/>
  </w:endnote>
  <w:endnote w:type="continuationSeparator" w:id="0">
    <w:p w14:paraId="7B6BBDEA" w14:textId="77777777" w:rsidR="00335661" w:rsidRDefault="00335661" w:rsidP="00F11703">
      <w:pPr>
        <w:spacing w:line="240" w:lineRule="auto"/>
      </w:pPr>
      <w:r>
        <w:continuationSeparator/>
      </w:r>
    </w:p>
    <w:p w14:paraId="6F61B7CF" w14:textId="77777777" w:rsidR="00335661" w:rsidRDefault="00335661"/>
  </w:endnote>
  <w:endnote w:type="continuationNotice" w:id="1">
    <w:p w14:paraId="238942B8" w14:textId="77777777" w:rsidR="00335661" w:rsidRDefault="00335661">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Noto Sans Symbols">
    <w:altName w:val="Times New Roman"/>
    <w:charset w:val="00"/>
    <w:family w:val="auto"/>
    <w:pitch w:val="default"/>
  </w:font>
  <w:font w:name="Flanders Art Serif">
    <w:altName w:val="Courier New"/>
    <w:panose1 w:val="00000000000000000000"/>
    <w:charset w:val="4D"/>
    <w:family w:val="auto"/>
    <w:notTrueType/>
    <w:pitch w:val="variable"/>
    <w:sig w:usb0="00000007" w:usb1="00000000" w:usb2="00000000" w:usb3="00000000" w:csb0="00000093" w:csb1="00000000"/>
  </w:font>
  <w:font w:name="FlandersArtSans-Light">
    <w:altName w:val="Calibri"/>
    <w:charset w:val="00"/>
    <w:family w:val="auto"/>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EA8027" w14:textId="77777777" w:rsidR="00651387" w:rsidRPr="007D7346" w:rsidRDefault="00651387" w:rsidP="007D7346">
    <w:pPr>
      <w:pStyle w:val="Footer"/>
    </w:pPr>
    <w:r w:rsidRPr="007D7346">
      <w:rPr>
        <w:rStyle w:val="StreepjesZwart"/>
      </w:rPr>
      <w:t>/////////////////////////////////////////////////////////////////////////</w:t>
    </w:r>
    <w:r>
      <w:rPr>
        <w:rStyle w:val="StreepjesZwart"/>
      </w:rPr>
      <w:t>////////////////////////////////////////</w:t>
    </w:r>
    <w:r w:rsidRPr="007D7346">
      <w:rPr>
        <w:rStyle w:val="StreepjesZwart"/>
      </w:rPr>
      <w:t>///////////////////////////////</w:t>
    </w:r>
  </w:p>
  <w:p w14:paraId="4E434710" w14:textId="77777777" w:rsidR="00651387" w:rsidRDefault="00651387">
    <w:pPr>
      <w:pStyle w:val="Footer"/>
    </w:pPr>
  </w:p>
  <w:p w14:paraId="060A0410" w14:textId="6BB141B6" w:rsidR="00651387" w:rsidRDefault="00651387">
    <w:pPr>
      <w:pStyle w:val="Footer"/>
    </w:pPr>
    <w:r>
      <w:fldChar w:fldCharType="begin"/>
    </w:r>
    <w:r>
      <w:instrText xml:space="preserve"> PAGE   \* MERGEFORMAT </w:instrText>
    </w:r>
    <w:r>
      <w:fldChar w:fldCharType="separate"/>
    </w:r>
    <w:r w:rsidR="00C36C94">
      <w:rPr>
        <w:noProof/>
      </w:rPr>
      <w:t>4</w:t>
    </w:r>
    <w:r>
      <w:rPr>
        <w:noProof/>
      </w:rPr>
      <w:fldChar w:fldCharType="end"/>
    </w:r>
    <w:r>
      <w:rPr>
        <w:noProof/>
      </w:rPr>
      <w:t xml:space="preserve"> </w:t>
    </w:r>
    <w:r w:rsidRPr="000B099F">
      <w:rPr>
        <w:rStyle w:val="StreepjesZwart"/>
      </w:rPr>
      <w:t>///</w:t>
    </w:r>
    <w:r>
      <w:rPr>
        <w:noProof/>
      </w:rPr>
      <w:t xml:space="preserve"> </w:t>
    </w:r>
    <w:r>
      <w:rPr>
        <w:noProof/>
      </w:rPr>
      <w:fldChar w:fldCharType="begin"/>
    </w:r>
    <w:r>
      <w:rPr>
        <w:noProof/>
      </w:rPr>
      <w:instrText xml:space="preserve"> NUMPAGES   \* MERGEFORMAT </w:instrText>
    </w:r>
    <w:r>
      <w:rPr>
        <w:noProof/>
      </w:rPr>
      <w:fldChar w:fldCharType="separate"/>
    </w:r>
    <w:r w:rsidR="00C36C94">
      <w:rPr>
        <w:noProof/>
      </w:rPr>
      <w:t>6</w:t>
    </w:r>
    <w:r>
      <w:rPr>
        <w:noProof/>
      </w:rPr>
      <w:fldChar w:fldCharType="end"/>
    </w:r>
    <w:r>
      <w:tab/>
    </w:r>
    <w:r>
      <w:fldChar w:fldCharType="begin"/>
    </w:r>
    <w:r>
      <w:instrText xml:space="preserve"> DATE  \@ "d.MM.yy"  \* MERGEFORMAT </w:instrText>
    </w:r>
    <w:r>
      <w:fldChar w:fldCharType="separate"/>
    </w:r>
    <w:r w:rsidR="00697C3A">
      <w:rPr>
        <w:noProof/>
      </w:rPr>
      <w:t>3.12.21</w:t>
    </w:r>
    <w:r>
      <w:fldChar w:fldCharType="end"/>
    </w:r>
    <w:r>
      <w:t xml:space="preserve"> </w:t>
    </w:r>
    <w:r w:rsidRPr="007D7346">
      <w:rPr>
        <w:rStyle w:val="StreepjesZwart"/>
      </w:rPr>
      <w:t>///</w:t>
    </w:r>
    <w:r>
      <w:rPr>
        <w:rStyle w:val="StreepjesZwart"/>
      </w:rPr>
      <w:t xml:space="preserve"> </w:t>
    </w:r>
    <w:r w:rsidR="00C36C94">
      <w:t>ICEG</w:t>
    </w:r>
    <w:r>
      <w:t xml:space="preserve"> </w:t>
    </w:r>
    <w:r w:rsidR="00FC268C">
      <w:t>Building</w:t>
    </w:r>
  </w:p>
  <w:p w14:paraId="494A85B8" w14:textId="77777777" w:rsidR="00651387" w:rsidRDefault="0065138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1B5705" w14:textId="77777777" w:rsidR="00651387" w:rsidRPr="007D7346" w:rsidRDefault="00651387" w:rsidP="002B2AF2">
    <w:pPr>
      <w:pStyle w:val="Footer"/>
      <w:ind w:right="-567"/>
    </w:pPr>
    <w:r w:rsidRPr="007D7346">
      <w:rPr>
        <w:rStyle w:val="StreepjesZwart"/>
      </w:rPr>
      <w:t>/////////////////////////////////////////////////////////////////////////</w:t>
    </w:r>
    <w:r>
      <w:rPr>
        <w:rStyle w:val="StreepjesZwart"/>
      </w:rPr>
      <w:t>////////////////////////////////////////</w:t>
    </w:r>
    <w:r w:rsidRPr="007D7346">
      <w:rPr>
        <w:rStyle w:val="StreepjesZwart"/>
      </w:rPr>
      <w:t>///////////////////////////////</w:t>
    </w:r>
  </w:p>
  <w:p w14:paraId="15D575D9" w14:textId="7D8F168A" w:rsidR="00651387" w:rsidRDefault="00B6715F" w:rsidP="003679F1">
    <w:pPr>
      <w:pStyle w:val="Footer"/>
    </w:pPr>
    <w:r w:rsidRPr="00B6715F">
      <w:rPr>
        <w:highlight w:val="yellow"/>
      </w:rPr>
      <w:t>Name of thematic workgroup</w:t>
    </w:r>
    <w:r w:rsidR="00651387">
      <w:t xml:space="preserve"> </w:t>
    </w:r>
    <w:r w:rsidR="00651387" w:rsidRPr="007D7346">
      <w:rPr>
        <w:rStyle w:val="StreepjesZwart"/>
      </w:rPr>
      <w:t>///</w:t>
    </w:r>
    <w:r w:rsidR="00651387">
      <w:t xml:space="preserve"> </w:t>
    </w:r>
    <w:r w:rsidR="00651387">
      <w:fldChar w:fldCharType="begin"/>
    </w:r>
    <w:r w:rsidR="00651387">
      <w:instrText xml:space="preserve"> DATE  \@ "d.MM.yy"  \* MERGEFORMAT </w:instrText>
    </w:r>
    <w:r w:rsidR="00651387">
      <w:fldChar w:fldCharType="separate"/>
    </w:r>
    <w:r w:rsidR="00697C3A">
      <w:rPr>
        <w:noProof/>
      </w:rPr>
      <w:t>3.12.21</w:t>
    </w:r>
    <w:r w:rsidR="00651387">
      <w:fldChar w:fldCharType="end"/>
    </w:r>
    <w:r w:rsidR="00651387">
      <w:tab/>
    </w:r>
    <w:r w:rsidR="00651387">
      <w:fldChar w:fldCharType="begin"/>
    </w:r>
    <w:r w:rsidR="00651387">
      <w:instrText xml:space="preserve"> PAGE   \* MERGEFORMAT </w:instrText>
    </w:r>
    <w:r w:rsidR="00651387">
      <w:fldChar w:fldCharType="separate"/>
    </w:r>
    <w:r w:rsidR="00C36C94">
      <w:rPr>
        <w:noProof/>
      </w:rPr>
      <w:t>5</w:t>
    </w:r>
    <w:r w:rsidR="00651387">
      <w:rPr>
        <w:noProof/>
      </w:rPr>
      <w:fldChar w:fldCharType="end"/>
    </w:r>
    <w:r w:rsidR="00651387">
      <w:rPr>
        <w:noProof/>
      </w:rPr>
      <w:t xml:space="preserve"> </w:t>
    </w:r>
    <w:r w:rsidR="00651387" w:rsidRPr="007D7346">
      <w:rPr>
        <w:rStyle w:val="StreepjesZwart"/>
      </w:rPr>
      <w:t>///</w:t>
    </w:r>
    <w:r w:rsidR="00651387">
      <w:rPr>
        <w:noProof/>
      </w:rPr>
      <w:t xml:space="preserve"> </w:t>
    </w:r>
    <w:r w:rsidR="00651387">
      <w:rPr>
        <w:noProof/>
      </w:rPr>
      <w:fldChar w:fldCharType="begin"/>
    </w:r>
    <w:r w:rsidR="00651387">
      <w:rPr>
        <w:noProof/>
      </w:rPr>
      <w:instrText xml:space="preserve"> NUMPAGES   \* MERGEFORMAT </w:instrText>
    </w:r>
    <w:r w:rsidR="00651387">
      <w:rPr>
        <w:noProof/>
      </w:rPr>
      <w:fldChar w:fldCharType="separate"/>
    </w:r>
    <w:r w:rsidR="00C36C94">
      <w:rPr>
        <w:noProof/>
      </w:rPr>
      <w:t>6</w:t>
    </w:r>
    <w:r w:rsidR="00651387">
      <w:rPr>
        <w:noProof/>
      </w:rPr>
      <w:fldChar w:fldCharType="end"/>
    </w:r>
  </w:p>
  <w:p w14:paraId="3916B4F6" w14:textId="77777777" w:rsidR="00651387" w:rsidRDefault="00651387" w:rsidP="003679F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5F95CB" w14:textId="78DB24EE" w:rsidR="00651387" w:rsidRDefault="001E38E5" w:rsidP="00DF18F2">
    <w:pPr>
      <w:pStyle w:val="Footer"/>
    </w:pPr>
    <w:r>
      <w:tab/>
    </w:r>
    <w:r w:rsidR="7F7F5B53" w:rsidRPr="000D0DE8">
      <w:t>w</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5D2D45" w14:textId="77777777" w:rsidR="00335661" w:rsidRDefault="00335661">
      <w:r>
        <w:separator/>
      </w:r>
    </w:p>
  </w:footnote>
  <w:footnote w:type="continuationSeparator" w:id="0">
    <w:p w14:paraId="4D0A1568" w14:textId="77777777" w:rsidR="00335661" w:rsidRDefault="00335661" w:rsidP="00F11703">
      <w:pPr>
        <w:spacing w:line="240" w:lineRule="auto"/>
      </w:pPr>
      <w:r>
        <w:continuationSeparator/>
      </w:r>
    </w:p>
    <w:p w14:paraId="16E4259A" w14:textId="77777777" w:rsidR="00335661" w:rsidRDefault="00335661"/>
  </w:footnote>
  <w:footnote w:type="continuationNotice" w:id="1">
    <w:p w14:paraId="4DCFCE19" w14:textId="77777777" w:rsidR="00335661" w:rsidRDefault="00335661">
      <w:pPr>
        <w:spacing w:before="0" w:after="0" w:line="240" w:lineRule="auto"/>
      </w:pPr>
    </w:p>
  </w:footnote>
  <w:footnote w:id="2">
    <w:p w14:paraId="00D27689" w14:textId="58165575" w:rsidR="00A75689" w:rsidRPr="00FC268C" w:rsidRDefault="00A75689" w:rsidP="00A75689">
      <w:pPr>
        <w:pStyle w:val="FootnoteText"/>
        <w:rPr>
          <w:lang w:val="en-GB"/>
        </w:rPr>
      </w:pPr>
      <w:r>
        <w:rPr>
          <w:rStyle w:val="FootnoteReference"/>
        </w:rPr>
        <w:footnoteRef/>
      </w:r>
      <w:r w:rsidR="00FC268C" w:rsidRPr="00FC268C">
        <w:rPr>
          <w:lang w:val="en-GB"/>
        </w:rPr>
        <w:t xml:space="preserve"> Specific</w:t>
      </w:r>
      <w:r w:rsidRPr="00FC268C">
        <w:rPr>
          <w:lang w:val="en-GB"/>
        </w:rPr>
        <w:t xml:space="preserve"> data te </w:t>
      </w:r>
      <w:r w:rsidR="00FC268C" w:rsidRPr="00FC268C">
        <w:rPr>
          <w:lang w:val="en-GB"/>
        </w:rPr>
        <w:t>be confirmed after sourcing consultants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685DEF" w14:textId="1478EA86" w:rsidR="00651387" w:rsidRDefault="62B56E84" w:rsidP="7F7F5B53">
    <w:pPr>
      <w:pStyle w:val="Header"/>
    </w:pPr>
    <w:r>
      <w:t xml:space="preserve">     </w:t>
    </w:r>
    <w:r w:rsidR="003F574F" w:rsidRPr="003F574F">
      <w:drawing>
        <wp:inline distT="0" distB="0" distL="0" distR="0" wp14:anchorId="7DC9C954" wp14:editId="413D93A0">
          <wp:extent cx="5761219" cy="566977"/>
          <wp:effectExtent l="0" t="0" r="0" b="5080"/>
          <wp:docPr id="16" name="Picture 15">
            <a:extLst xmlns:a="http://schemas.openxmlformats.org/drawingml/2006/main">
              <a:ext uri="{FF2B5EF4-FFF2-40B4-BE49-F238E27FC236}">
                <a16:creationId xmlns:a16="http://schemas.microsoft.com/office/drawing/2014/main" id="{A3D0798F-91F7-4729-93AF-E695FD42DCB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a:extLst>
                      <a:ext uri="{FF2B5EF4-FFF2-40B4-BE49-F238E27FC236}">
                        <a16:creationId xmlns:a16="http://schemas.microsoft.com/office/drawing/2014/main" id="{A3D0798F-91F7-4729-93AF-E695FD42DCB5}"/>
                      </a:ext>
                    </a:extLst>
                  </pic:cNvPr>
                  <pic:cNvPicPr>
                    <a:picLocks noChangeAspect="1"/>
                  </pic:cNvPicPr>
                </pic:nvPicPr>
                <pic:blipFill>
                  <a:blip r:embed="rId1"/>
                  <a:stretch>
                    <a:fillRect/>
                  </a:stretch>
                </pic:blipFill>
                <pic:spPr>
                  <a:xfrm>
                    <a:off x="0" y="0"/>
                    <a:ext cx="5761219" cy="566977"/>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78613E" w14:textId="75F3CE0F" w:rsidR="00651387" w:rsidRPr="00DC6D20" w:rsidRDefault="62B56E84" w:rsidP="7F7F5B53">
    <w:pPr>
      <w:pStyle w:val="Header"/>
    </w:pPr>
    <w:r>
      <w:drawing>
        <wp:inline distT="0" distB="0" distL="0" distR="0" wp14:anchorId="5AC6B34C" wp14:editId="288CF3F7">
          <wp:extent cx="4572000" cy="790575"/>
          <wp:effectExtent l="0" t="0" r="0" b="0"/>
          <wp:docPr id="1162569708" name="Picture 11625697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4572000" cy="79057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B74675"/>
    <w:multiLevelType w:val="multilevel"/>
    <w:tmpl w:val="33C8F75A"/>
    <w:styleLink w:val="NumberStyles"/>
    <w:lvl w:ilvl="0">
      <w:start w:val="1"/>
      <w:numFmt w:val="decimal"/>
      <w:lvlText w:val="%1."/>
      <w:lvlJc w:val="left"/>
      <w:pPr>
        <w:ind w:left="340" w:hanging="340"/>
      </w:pPr>
      <w:rPr>
        <w:rFonts w:hint="default"/>
        <w:color w:val="6B6B6B" w:themeColor="text2"/>
      </w:rPr>
    </w:lvl>
    <w:lvl w:ilvl="1">
      <w:start w:val="1"/>
      <w:numFmt w:val="lowerLetter"/>
      <w:lvlText w:val="%2."/>
      <w:lvlJc w:val="left"/>
      <w:pPr>
        <w:ind w:left="680" w:hanging="340"/>
      </w:pPr>
      <w:rPr>
        <w:rFonts w:hint="default"/>
        <w:color w:val="6B6B6B" w:themeColor="text2"/>
      </w:rPr>
    </w:lvl>
    <w:lvl w:ilvl="2">
      <w:start w:val="1"/>
      <w:numFmt w:val="lowerRoman"/>
      <w:lvlText w:val="%3."/>
      <w:lvlJc w:val="right"/>
      <w:pPr>
        <w:ind w:left="1020" w:hanging="340"/>
      </w:pPr>
      <w:rPr>
        <w:rFonts w:hint="default"/>
        <w:color w:val="6B6B6B" w:themeColor="text2"/>
      </w:rPr>
    </w:lvl>
    <w:lvl w:ilvl="3">
      <w:start w:val="1"/>
      <w:numFmt w:val="decimal"/>
      <w:lvlText w:val="%4."/>
      <w:lvlJc w:val="left"/>
      <w:pPr>
        <w:ind w:left="1360" w:hanging="340"/>
      </w:pPr>
      <w:rPr>
        <w:rFonts w:hint="default"/>
        <w:color w:val="6B6B6B" w:themeColor="text2"/>
      </w:rPr>
    </w:lvl>
    <w:lvl w:ilvl="4">
      <w:start w:val="1"/>
      <w:numFmt w:val="lowerLetter"/>
      <w:lvlText w:val="%5."/>
      <w:lvlJc w:val="left"/>
      <w:pPr>
        <w:ind w:left="1700" w:hanging="340"/>
      </w:pPr>
      <w:rPr>
        <w:rFonts w:hint="default"/>
        <w:color w:val="6B6B6B" w:themeColor="text2"/>
      </w:rPr>
    </w:lvl>
    <w:lvl w:ilvl="5">
      <w:start w:val="1"/>
      <w:numFmt w:val="lowerRoman"/>
      <w:lvlText w:val="%6."/>
      <w:lvlJc w:val="right"/>
      <w:pPr>
        <w:ind w:left="2040" w:hanging="340"/>
      </w:pPr>
      <w:rPr>
        <w:rFonts w:hint="default"/>
      </w:rPr>
    </w:lvl>
    <w:lvl w:ilvl="6">
      <w:start w:val="1"/>
      <w:numFmt w:val="decimal"/>
      <w:lvlText w:val="%7."/>
      <w:lvlJc w:val="left"/>
      <w:pPr>
        <w:ind w:left="2380" w:hanging="340"/>
      </w:pPr>
      <w:rPr>
        <w:rFonts w:hint="default"/>
      </w:rPr>
    </w:lvl>
    <w:lvl w:ilvl="7">
      <w:start w:val="1"/>
      <w:numFmt w:val="lowerLetter"/>
      <w:lvlText w:val="%8."/>
      <w:lvlJc w:val="left"/>
      <w:pPr>
        <w:ind w:left="2720" w:hanging="340"/>
      </w:pPr>
      <w:rPr>
        <w:rFonts w:hint="default"/>
      </w:rPr>
    </w:lvl>
    <w:lvl w:ilvl="8">
      <w:start w:val="1"/>
      <w:numFmt w:val="lowerRoman"/>
      <w:lvlText w:val="%9."/>
      <w:lvlJc w:val="right"/>
      <w:pPr>
        <w:ind w:left="3060" w:hanging="340"/>
      </w:pPr>
      <w:rPr>
        <w:rFonts w:hint="default"/>
      </w:rPr>
    </w:lvl>
  </w:abstractNum>
  <w:abstractNum w:abstractNumId="1" w15:restartNumberingAfterBreak="0">
    <w:nsid w:val="1B2470F8"/>
    <w:multiLevelType w:val="multilevel"/>
    <w:tmpl w:val="BA863ED2"/>
    <w:styleLink w:val="ListStyles"/>
    <w:lvl w:ilvl="0">
      <w:start w:val="1"/>
      <w:numFmt w:val="bullet"/>
      <w:lvlText w:val="&gt;"/>
      <w:lvlJc w:val="left"/>
      <w:pPr>
        <w:ind w:left="340" w:hanging="340"/>
      </w:pPr>
      <w:rPr>
        <w:rFonts w:ascii="Times New Roman" w:hAnsi="Times New Roman" w:cs="Times New Roman" w:hint="default"/>
        <w:color w:val="6B6B6B" w:themeColor="text2"/>
      </w:rPr>
    </w:lvl>
    <w:lvl w:ilvl="1">
      <w:start w:val="1"/>
      <w:numFmt w:val="bullet"/>
      <w:lvlText w:val=""/>
      <w:lvlJc w:val="left"/>
      <w:pPr>
        <w:ind w:left="680" w:hanging="340"/>
      </w:pPr>
      <w:rPr>
        <w:rFonts w:ascii="Wingdings" w:hAnsi="Wingdings" w:hint="default"/>
        <w:color w:val="6B6B6B" w:themeColor="text2"/>
        <w:sz w:val="22"/>
      </w:rPr>
    </w:lvl>
    <w:lvl w:ilvl="2">
      <w:start w:val="1"/>
      <w:numFmt w:val="bullet"/>
      <w:lvlText w:val="&gt;"/>
      <w:lvlJc w:val="left"/>
      <w:pPr>
        <w:ind w:left="1020" w:hanging="340"/>
      </w:pPr>
      <w:rPr>
        <w:rFonts w:ascii="Times New Roman" w:hAnsi="Times New Roman" w:hint="default"/>
        <w:color w:val="6B6B6B" w:themeColor="text2"/>
      </w:rPr>
    </w:lvl>
    <w:lvl w:ilvl="3">
      <w:start w:val="1"/>
      <w:numFmt w:val="bullet"/>
      <w:lvlText w:val=""/>
      <w:lvlJc w:val="left"/>
      <w:pPr>
        <w:ind w:left="1360" w:hanging="340"/>
      </w:pPr>
      <w:rPr>
        <w:rFonts w:ascii="Wingdings" w:hAnsi="Wingdings" w:hint="default"/>
        <w:color w:val="6B6B6B" w:themeColor="text2"/>
      </w:rPr>
    </w:lvl>
    <w:lvl w:ilvl="4">
      <w:start w:val="1"/>
      <w:numFmt w:val="bullet"/>
      <w:lvlText w:val="&gt;"/>
      <w:lvlJc w:val="left"/>
      <w:pPr>
        <w:ind w:left="1700" w:hanging="340"/>
      </w:pPr>
      <w:rPr>
        <w:rFonts w:ascii="Times New Roman" w:hAnsi="Times New Roman" w:hint="default"/>
        <w:color w:val="6B6B6B" w:themeColor="text2"/>
      </w:rPr>
    </w:lvl>
    <w:lvl w:ilvl="5">
      <w:start w:val="1"/>
      <w:numFmt w:val="bullet"/>
      <w:lvlText w:val=""/>
      <w:lvlJc w:val="left"/>
      <w:pPr>
        <w:ind w:left="2040" w:hanging="340"/>
      </w:pPr>
      <w:rPr>
        <w:rFonts w:ascii="Wingdings" w:hAnsi="Wingdings" w:hint="default"/>
      </w:rPr>
    </w:lvl>
    <w:lvl w:ilvl="6">
      <w:start w:val="1"/>
      <w:numFmt w:val="bullet"/>
      <w:lvlText w:val=""/>
      <w:lvlJc w:val="left"/>
      <w:pPr>
        <w:ind w:left="2380" w:hanging="340"/>
      </w:pPr>
      <w:rPr>
        <w:rFonts w:ascii="Symbol" w:hAnsi="Symbol" w:hint="default"/>
      </w:rPr>
    </w:lvl>
    <w:lvl w:ilvl="7">
      <w:start w:val="1"/>
      <w:numFmt w:val="bullet"/>
      <w:lvlText w:val="o"/>
      <w:lvlJc w:val="left"/>
      <w:pPr>
        <w:ind w:left="2720" w:hanging="340"/>
      </w:pPr>
      <w:rPr>
        <w:rFonts w:ascii="Courier New" w:hAnsi="Courier New" w:cs="Courier New" w:hint="default"/>
      </w:rPr>
    </w:lvl>
    <w:lvl w:ilvl="8">
      <w:start w:val="1"/>
      <w:numFmt w:val="bullet"/>
      <w:lvlText w:val=""/>
      <w:lvlJc w:val="left"/>
      <w:pPr>
        <w:ind w:left="3060" w:hanging="340"/>
      </w:pPr>
      <w:rPr>
        <w:rFonts w:ascii="Wingdings" w:hAnsi="Wingdings" w:hint="default"/>
      </w:rPr>
    </w:lvl>
  </w:abstractNum>
  <w:abstractNum w:abstractNumId="2" w15:restartNumberingAfterBreak="0">
    <w:nsid w:val="1B710742"/>
    <w:multiLevelType w:val="hybridMultilevel"/>
    <w:tmpl w:val="309888F2"/>
    <w:lvl w:ilvl="0" w:tplc="462A282A">
      <w:start w:val="1"/>
      <w:numFmt w:val="bullet"/>
      <w:lvlText w:val="-"/>
      <w:lvlJc w:val="left"/>
      <w:pPr>
        <w:ind w:left="720" w:hanging="360"/>
      </w:pPr>
      <w:rPr>
        <w:rFonts w:ascii="Calibri" w:hAnsi="Calibri" w:hint="default"/>
      </w:rPr>
    </w:lvl>
    <w:lvl w:ilvl="1" w:tplc="5066B990">
      <w:start w:val="1"/>
      <w:numFmt w:val="bullet"/>
      <w:lvlText w:val="o"/>
      <w:lvlJc w:val="left"/>
      <w:pPr>
        <w:ind w:left="1440" w:hanging="360"/>
      </w:pPr>
      <w:rPr>
        <w:rFonts w:ascii="Courier New" w:hAnsi="Courier New" w:hint="default"/>
      </w:rPr>
    </w:lvl>
    <w:lvl w:ilvl="2" w:tplc="509CF9E8">
      <w:start w:val="1"/>
      <w:numFmt w:val="bullet"/>
      <w:lvlText w:val=""/>
      <w:lvlJc w:val="left"/>
      <w:pPr>
        <w:ind w:left="2160" w:hanging="360"/>
      </w:pPr>
      <w:rPr>
        <w:rFonts w:ascii="Wingdings" w:hAnsi="Wingdings" w:hint="default"/>
      </w:rPr>
    </w:lvl>
    <w:lvl w:ilvl="3" w:tplc="C3A4F8FE">
      <w:start w:val="1"/>
      <w:numFmt w:val="bullet"/>
      <w:lvlText w:val=""/>
      <w:lvlJc w:val="left"/>
      <w:pPr>
        <w:ind w:left="2880" w:hanging="360"/>
      </w:pPr>
      <w:rPr>
        <w:rFonts w:ascii="Symbol" w:hAnsi="Symbol" w:hint="default"/>
      </w:rPr>
    </w:lvl>
    <w:lvl w:ilvl="4" w:tplc="B5F4FA2A">
      <w:start w:val="1"/>
      <w:numFmt w:val="bullet"/>
      <w:lvlText w:val="o"/>
      <w:lvlJc w:val="left"/>
      <w:pPr>
        <w:ind w:left="3600" w:hanging="360"/>
      </w:pPr>
      <w:rPr>
        <w:rFonts w:ascii="Courier New" w:hAnsi="Courier New" w:hint="default"/>
      </w:rPr>
    </w:lvl>
    <w:lvl w:ilvl="5" w:tplc="DA22FF4E">
      <w:start w:val="1"/>
      <w:numFmt w:val="bullet"/>
      <w:lvlText w:val=""/>
      <w:lvlJc w:val="left"/>
      <w:pPr>
        <w:ind w:left="4320" w:hanging="360"/>
      </w:pPr>
      <w:rPr>
        <w:rFonts w:ascii="Wingdings" w:hAnsi="Wingdings" w:hint="default"/>
      </w:rPr>
    </w:lvl>
    <w:lvl w:ilvl="6" w:tplc="E8882B4C">
      <w:start w:val="1"/>
      <w:numFmt w:val="bullet"/>
      <w:lvlText w:val=""/>
      <w:lvlJc w:val="left"/>
      <w:pPr>
        <w:ind w:left="5040" w:hanging="360"/>
      </w:pPr>
      <w:rPr>
        <w:rFonts w:ascii="Symbol" w:hAnsi="Symbol" w:hint="default"/>
      </w:rPr>
    </w:lvl>
    <w:lvl w:ilvl="7" w:tplc="8C925A68">
      <w:start w:val="1"/>
      <w:numFmt w:val="bullet"/>
      <w:lvlText w:val="o"/>
      <w:lvlJc w:val="left"/>
      <w:pPr>
        <w:ind w:left="5760" w:hanging="360"/>
      </w:pPr>
      <w:rPr>
        <w:rFonts w:ascii="Courier New" w:hAnsi="Courier New" w:hint="default"/>
      </w:rPr>
    </w:lvl>
    <w:lvl w:ilvl="8" w:tplc="A0DEFA3C">
      <w:start w:val="1"/>
      <w:numFmt w:val="bullet"/>
      <w:lvlText w:val=""/>
      <w:lvlJc w:val="left"/>
      <w:pPr>
        <w:ind w:left="6480" w:hanging="360"/>
      </w:pPr>
      <w:rPr>
        <w:rFonts w:ascii="Wingdings" w:hAnsi="Wingdings" w:hint="default"/>
      </w:rPr>
    </w:lvl>
  </w:abstractNum>
  <w:abstractNum w:abstractNumId="3" w15:restartNumberingAfterBreak="0">
    <w:nsid w:val="1BDE5043"/>
    <w:multiLevelType w:val="multilevel"/>
    <w:tmpl w:val="2B3E62B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hAnsi="Courier New" w:cs="Courier New" w:hint="default"/>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1FAC3A06"/>
    <w:multiLevelType w:val="hybridMultilevel"/>
    <w:tmpl w:val="CD5CC12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243425C6"/>
    <w:multiLevelType w:val="multilevel"/>
    <w:tmpl w:val="3A202C7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2C34108F"/>
    <w:multiLevelType w:val="hybridMultilevel"/>
    <w:tmpl w:val="D26C1F04"/>
    <w:lvl w:ilvl="0" w:tplc="E64C83D4">
      <w:start w:val="1"/>
      <w:numFmt w:val="decimal"/>
      <w:pStyle w:val="ListNumber4"/>
      <w:lvlText w:val="%1)"/>
      <w:lvlJc w:val="left"/>
      <w:pPr>
        <w:ind w:left="1437" w:hanging="360"/>
      </w:pPr>
      <w:rPr>
        <w:rFonts w:ascii="Flanders Art Serif" w:hAnsi="Flanders Art Serif" w:hint="default"/>
        <w:b w:val="0"/>
        <w:i w:val="0"/>
        <w:sz w:val="19"/>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1472A19"/>
    <w:multiLevelType w:val="hybridMultilevel"/>
    <w:tmpl w:val="5A98FC8E"/>
    <w:lvl w:ilvl="0" w:tplc="7AFEC844">
      <w:start w:val="1"/>
      <w:numFmt w:val="upperLetter"/>
      <w:lvlText w:val="%1."/>
      <w:lvlJc w:val="left"/>
      <w:pPr>
        <w:ind w:left="720" w:hanging="360"/>
      </w:pPr>
    </w:lvl>
    <w:lvl w:ilvl="1" w:tplc="4C3606E2">
      <w:start w:val="1"/>
      <w:numFmt w:val="lowerLetter"/>
      <w:lvlText w:val="%2."/>
      <w:lvlJc w:val="left"/>
      <w:pPr>
        <w:ind w:left="1440" w:hanging="360"/>
      </w:pPr>
    </w:lvl>
    <w:lvl w:ilvl="2" w:tplc="7C64AADA">
      <w:start w:val="1"/>
      <w:numFmt w:val="lowerRoman"/>
      <w:lvlText w:val="%3."/>
      <w:lvlJc w:val="right"/>
      <w:pPr>
        <w:ind w:left="2160" w:hanging="180"/>
      </w:pPr>
    </w:lvl>
    <w:lvl w:ilvl="3" w:tplc="E36680D6">
      <w:start w:val="1"/>
      <w:numFmt w:val="decimal"/>
      <w:lvlText w:val="%4."/>
      <w:lvlJc w:val="left"/>
      <w:pPr>
        <w:ind w:left="2880" w:hanging="360"/>
      </w:pPr>
    </w:lvl>
    <w:lvl w:ilvl="4" w:tplc="2D9C3732">
      <w:start w:val="1"/>
      <w:numFmt w:val="lowerLetter"/>
      <w:lvlText w:val="%5."/>
      <w:lvlJc w:val="left"/>
      <w:pPr>
        <w:ind w:left="3600" w:hanging="360"/>
      </w:pPr>
    </w:lvl>
    <w:lvl w:ilvl="5" w:tplc="D11A893A">
      <w:start w:val="1"/>
      <w:numFmt w:val="lowerRoman"/>
      <w:lvlText w:val="%6."/>
      <w:lvlJc w:val="right"/>
      <w:pPr>
        <w:ind w:left="4320" w:hanging="180"/>
      </w:pPr>
    </w:lvl>
    <w:lvl w:ilvl="6" w:tplc="1A0E0602">
      <w:start w:val="1"/>
      <w:numFmt w:val="decimal"/>
      <w:lvlText w:val="%7."/>
      <w:lvlJc w:val="left"/>
      <w:pPr>
        <w:ind w:left="5040" w:hanging="360"/>
      </w:pPr>
    </w:lvl>
    <w:lvl w:ilvl="7" w:tplc="E5CC6C8C">
      <w:start w:val="1"/>
      <w:numFmt w:val="lowerLetter"/>
      <w:lvlText w:val="%8."/>
      <w:lvlJc w:val="left"/>
      <w:pPr>
        <w:ind w:left="5760" w:hanging="360"/>
      </w:pPr>
    </w:lvl>
    <w:lvl w:ilvl="8" w:tplc="CE62434C">
      <w:start w:val="1"/>
      <w:numFmt w:val="lowerRoman"/>
      <w:lvlText w:val="%9."/>
      <w:lvlJc w:val="right"/>
      <w:pPr>
        <w:ind w:left="6480" w:hanging="180"/>
      </w:pPr>
    </w:lvl>
  </w:abstractNum>
  <w:abstractNum w:abstractNumId="8" w15:restartNumberingAfterBreak="0">
    <w:nsid w:val="373D6689"/>
    <w:multiLevelType w:val="hybridMultilevel"/>
    <w:tmpl w:val="A9C0BA76"/>
    <w:lvl w:ilvl="0" w:tplc="2D36F0A0">
      <w:start w:val="1"/>
      <w:numFmt w:val="lowerRoman"/>
      <w:pStyle w:val="ListNumber3"/>
      <w:lvlText w:val="%1"/>
      <w:lvlJc w:val="left"/>
      <w:pPr>
        <w:ind w:left="1080" w:hanging="360"/>
      </w:pPr>
      <w:rPr>
        <w:rFonts w:ascii="Flanders Art Serif" w:hAnsi="Flanders Art Serif" w:hint="default"/>
        <w:b w:val="0"/>
        <w:i w:val="0"/>
        <w:sz w:val="19"/>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CD74C09"/>
    <w:multiLevelType w:val="hybridMultilevel"/>
    <w:tmpl w:val="93C20D7E"/>
    <w:lvl w:ilvl="0" w:tplc="E4F64E44">
      <w:start w:val="1"/>
      <w:numFmt w:val="upperLetter"/>
      <w:pStyle w:val="Heading3"/>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0" w15:restartNumberingAfterBreak="0">
    <w:nsid w:val="3D312F61"/>
    <w:multiLevelType w:val="hybridMultilevel"/>
    <w:tmpl w:val="C26A0702"/>
    <w:lvl w:ilvl="0" w:tplc="3536E4D6">
      <w:start w:val="1"/>
      <w:numFmt w:val="lowerLetter"/>
      <w:pStyle w:val="ListNumber2"/>
      <w:lvlText w:val="%1"/>
      <w:lvlJc w:val="left"/>
      <w:pPr>
        <w:ind w:left="717" w:hanging="360"/>
      </w:pPr>
      <w:rPr>
        <w:rFonts w:ascii="Flanders Art Serif" w:hAnsi="Flanders Art Serif" w:hint="default"/>
        <w:b w:val="0"/>
        <w:i w:val="0"/>
        <w:sz w:val="19"/>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E3B7CB4"/>
    <w:multiLevelType w:val="hybridMultilevel"/>
    <w:tmpl w:val="E30AAB6C"/>
    <w:lvl w:ilvl="0" w:tplc="2C808788">
      <w:start w:val="1"/>
      <w:numFmt w:val="lowerLetter"/>
      <w:pStyle w:val="ListNumber5"/>
      <w:lvlText w:val="%1)"/>
      <w:lvlJc w:val="left"/>
      <w:pPr>
        <w:ind w:left="1800" w:hanging="360"/>
      </w:pPr>
      <w:rPr>
        <w:rFonts w:ascii="Flanders Art Serif" w:hAnsi="Flanders Art Serif" w:hint="default"/>
        <w:b w:val="0"/>
        <w:i w:val="0"/>
        <w:sz w:val="19"/>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5A72CE5"/>
    <w:multiLevelType w:val="multilevel"/>
    <w:tmpl w:val="2B3E62B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hAnsi="Courier New" w:cs="Courier New" w:hint="default"/>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57285613"/>
    <w:multiLevelType w:val="multilevel"/>
    <w:tmpl w:val="FC82A4FC"/>
    <w:lvl w:ilvl="0">
      <w:start w:val="1"/>
      <w:numFmt w:val="decimal"/>
      <w:pStyle w:val="ListNumber"/>
      <w:lvlText w:val="%1"/>
      <w:lvlJc w:val="left"/>
      <w:pPr>
        <w:ind w:left="360" w:hanging="360"/>
      </w:pPr>
      <w:rPr>
        <w:rFonts w:ascii="Flanders Art Serif" w:hAnsi="Flanders Art Serif" w:hint="default"/>
        <w:b w:val="0"/>
        <w:i w:val="0"/>
        <w:sz w:val="19"/>
        <w:u w:color="6B6B6B" w:themeColor="text2"/>
      </w:rPr>
    </w:lvl>
    <w:lvl w:ilvl="1">
      <w:start w:val="1"/>
      <w:numFmt w:val="lowerLetter"/>
      <w:lvlText w:val="%2"/>
      <w:lvlJc w:val="left"/>
      <w:pPr>
        <w:ind w:left="720" w:hanging="360"/>
      </w:pPr>
      <w:rPr>
        <w:rFonts w:hint="default"/>
        <w:u w:color="6B6B6B" w:themeColor="text2"/>
      </w:rPr>
    </w:lvl>
    <w:lvl w:ilvl="2">
      <w:start w:val="1"/>
      <w:numFmt w:val="lowerRoman"/>
      <w:lvlText w:val="%3"/>
      <w:lvlJc w:val="left"/>
      <w:pPr>
        <w:ind w:left="1080" w:hanging="360"/>
      </w:pPr>
      <w:rPr>
        <w:rFonts w:hint="default"/>
        <w:u w:color="6B6B6B" w:themeColor="text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65C46765"/>
    <w:multiLevelType w:val="hybridMultilevel"/>
    <w:tmpl w:val="891A4E9A"/>
    <w:lvl w:ilvl="0" w:tplc="62F6EF72">
      <w:numFmt w:val="bullet"/>
      <w:lvlText w:val="-"/>
      <w:lvlJc w:val="left"/>
      <w:pPr>
        <w:ind w:left="720" w:hanging="360"/>
      </w:pPr>
      <w:rPr>
        <w:rFonts w:ascii="FlandersArtSans-Light" w:eastAsiaTheme="minorHAnsi" w:hAnsi="FlandersArtSans-Light"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697C151C"/>
    <w:multiLevelType w:val="hybridMultilevel"/>
    <w:tmpl w:val="2D14C1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0B472DD"/>
    <w:multiLevelType w:val="multilevel"/>
    <w:tmpl w:val="CF4A05B4"/>
    <w:lvl w:ilvl="0">
      <w:start w:val="1"/>
      <w:numFmt w:val="decimal"/>
      <w:pStyle w:val="Heading1"/>
      <w:lvlText w:val="%1"/>
      <w:lvlJc w:val="left"/>
      <w:pPr>
        <w:ind w:left="432" w:hanging="432"/>
      </w:pPr>
      <w:rPr>
        <w:rFonts w:hint="default"/>
        <w:b/>
        <w:i w:val="0"/>
        <w:sz w:val="36"/>
      </w:r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
  </w:num>
  <w:num w:numId="2">
    <w:abstractNumId w:val="7"/>
  </w:num>
  <w:num w:numId="3">
    <w:abstractNumId w:val="13"/>
  </w:num>
  <w:num w:numId="4">
    <w:abstractNumId w:val="10"/>
  </w:num>
  <w:num w:numId="5">
    <w:abstractNumId w:val="8"/>
  </w:num>
  <w:num w:numId="6">
    <w:abstractNumId w:val="6"/>
  </w:num>
  <w:num w:numId="7">
    <w:abstractNumId w:val="11"/>
  </w:num>
  <w:num w:numId="8">
    <w:abstractNumId w:val="16"/>
  </w:num>
  <w:num w:numId="9">
    <w:abstractNumId w:val="1"/>
  </w:num>
  <w:num w:numId="10">
    <w:abstractNumId w:val="0"/>
  </w:num>
  <w:num w:numId="11">
    <w:abstractNumId w:val="14"/>
  </w:num>
  <w:num w:numId="12">
    <w:abstractNumId w:val="9"/>
  </w:num>
  <w:num w:numId="13">
    <w:abstractNumId w:val="4"/>
  </w:num>
  <w:num w:numId="14">
    <w:abstractNumId w:val="5"/>
  </w:num>
  <w:num w:numId="15">
    <w:abstractNumId w:val="12"/>
  </w:num>
  <w:num w:numId="16">
    <w:abstractNumId w:val="3"/>
  </w:num>
  <w:num w:numId="17">
    <w:abstractNumId w:val="1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nl-BE" w:vendorID="1" w:dllVersion="512" w:checkStyle="1"/>
  <w:documentProtection w:edit="forms" w:enforcement="0"/>
  <w:defaultTabStop w:val="720"/>
  <w:hyphenationZone w:val="357"/>
  <w:drawingGridHorizontalSpacing w:val="110"/>
  <w:displayHorizontalDrawingGridEvery w:val="2"/>
  <w:characterSpacingControl w:val="doNotCompress"/>
  <w:hdrShapeDefaults>
    <o:shapedefaults v:ext="edit" spidmax="8193">
      <o:colormru v:ext="edit" colors="black"/>
    </o:shapedefaults>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zAyNzUxNLC0NLMwMjFT0lEKTi0uzszPAykwqgUAQo8L/SwAAAA="/>
  </w:docVars>
  <w:rsids>
    <w:rsidRoot w:val="00882DF7"/>
    <w:rsid w:val="0000298C"/>
    <w:rsid w:val="0000778C"/>
    <w:rsid w:val="000078AC"/>
    <w:rsid w:val="0001276E"/>
    <w:rsid w:val="00014DB6"/>
    <w:rsid w:val="00020494"/>
    <w:rsid w:val="00034B7E"/>
    <w:rsid w:val="000403EE"/>
    <w:rsid w:val="00042A43"/>
    <w:rsid w:val="0005184E"/>
    <w:rsid w:val="000674A2"/>
    <w:rsid w:val="000703EE"/>
    <w:rsid w:val="0007464C"/>
    <w:rsid w:val="00074AE6"/>
    <w:rsid w:val="000759A1"/>
    <w:rsid w:val="00084315"/>
    <w:rsid w:val="000868D7"/>
    <w:rsid w:val="000933E6"/>
    <w:rsid w:val="0009783C"/>
    <w:rsid w:val="0009785B"/>
    <w:rsid w:val="000A1BEA"/>
    <w:rsid w:val="000B0059"/>
    <w:rsid w:val="000B099F"/>
    <w:rsid w:val="000B10E0"/>
    <w:rsid w:val="000B5C9D"/>
    <w:rsid w:val="000B646D"/>
    <w:rsid w:val="000C0BE7"/>
    <w:rsid w:val="000D0DE8"/>
    <w:rsid w:val="000E6DBB"/>
    <w:rsid w:val="000F0E07"/>
    <w:rsid w:val="000F1B2B"/>
    <w:rsid w:val="000F321E"/>
    <w:rsid w:val="000F6405"/>
    <w:rsid w:val="001013E8"/>
    <w:rsid w:val="00101D2B"/>
    <w:rsid w:val="00107D5E"/>
    <w:rsid w:val="00116D8E"/>
    <w:rsid w:val="00117227"/>
    <w:rsid w:val="0011753A"/>
    <w:rsid w:val="00127AE8"/>
    <w:rsid w:val="00132007"/>
    <w:rsid w:val="0013336D"/>
    <w:rsid w:val="001407E3"/>
    <w:rsid w:val="00141C18"/>
    <w:rsid w:val="00141D52"/>
    <w:rsid w:val="001422F6"/>
    <w:rsid w:val="00150622"/>
    <w:rsid w:val="0015310D"/>
    <w:rsid w:val="00166549"/>
    <w:rsid w:val="001713C5"/>
    <w:rsid w:val="0017683B"/>
    <w:rsid w:val="00176D95"/>
    <w:rsid w:val="001823A9"/>
    <w:rsid w:val="001835E6"/>
    <w:rsid w:val="00186BE4"/>
    <w:rsid w:val="00190EEC"/>
    <w:rsid w:val="00193E4B"/>
    <w:rsid w:val="00193F0C"/>
    <w:rsid w:val="00194432"/>
    <w:rsid w:val="001A3EED"/>
    <w:rsid w:val="001B2DCF"/>
    <w:rsid w:val="001C1358"/>
    <w:rsid w:val="001C53DE"/>
    <w:rsid w:val="001C6715"/>
    <w:rsid w:val="001D53E7"/>
    <w:rsid w:val="001E2615"/>
    <w:rsid w:val="001E38E5"/>
    <w:rsid w:val="001F1E85"/>
    <w:rsid w:val="001F45BA"/>
    <w:rsid w:val="001F7915"/>
    <w:rsid w:val="002006D2"/>
    <w:rsid w:val="00202622"/>
    <w:rsid w:val="002062CE"/>
    <w:rsid w:val="00212A32"/>
    <w:rsid w:val="00213445"/>
    <w:rsid w:val="00213873"/>
    <w:rsid w:val="00217F5A"/>
    <w:rsid w:val="00220228"/>
    <w:rsid w:val="00221A5D"/>
    <w:rsid w:val="00225E25"/>
    <w:rsid w:val="0023328F"/>
    <w:rsid w:val="00234DB6"/>
    <w:rsid w:val="002369AC"/>
    <w:rsid w:val="002420A5"/>
    <w:rsid w:val="00246B94"/>
    <w:rsid w:val="00246CDC"/>
    <w:rsid w:val="00246F4E"/>
    <w:rsid w:val="00250075"/>
    <w:rsid w:val="00252082"/>
    <w:rsid w:val="00254B9D"/>
    <w:rsid w:val="002645BC"/>
    <w:rsid w:val="0027468F"/>
    <w:rsid w:val="00276AA8"/>
    <w:rsid w:val="00280A0C"/>
    <w:rsid w:val="002812A6"/>
    <w:rsid w:val="0028235A"/>
    <w:rsid w:val="002854C6"/>
    <w:rsid w:val="002952E7"/>
    <w:rsid w:val="002A00C2"/>
    <w:rsid w:val="002A0485"/>
    <w:rsid w:val="002A7C92"/>
    <w:rsid w:val="002B2AF2"/>
    <w:rsid w:val="002B7EDB"/>
    <w:rsid w:val="002D4FE0"/>
    <w:rsid w:val="002E4290"/>
    <w:rsid w:val="002F079E"/>
    <w:rsid w:val="002F5E06"/>
    <w:rsid w:val="00300B64"/>
    <w:rsid w:val="00305917"/>
    <w:rsid w:val="00305F3A"/>
    <w:rsid w:val="003103C9"/>
    <w:rsid w:val="0031136B"/>
    <w:rsid w:val="003149F8"/>
    <w:rsid w:val="00317552"/>
    <w:rsid w:val="00330963"/>
    <w:rsid w:val="0033419B"/>
    <w:rsid w:val="00335661"/>
    <w:rsid w:val="00336226"/>
    <w:rsid w:val="00336549"/>
    <w:rsid w:val="0034444F"/>
    <w:rsid w:val="00350BE4"/>
    <w:rsid w:val="00351B97"/>
    <w:rsid w:val="003602EF"/>
    <w:rsid w:val="003609F3"/>
    <w:rsid w:val="00361F03"/>
    <w:rsid w:val="003679F1"/>
    <w:rsid w:val="00370899"/>
    <w:rsid w:val="00372E71"/>
    <w:rsid w:val="00374198"/>
    <w:rsid w:val="003858C9"/>
    <w:rsid w:val="003871EB"/>
    <w:rsid w:val="00394A3D"/>
    <w:rsid w:val="003A0853"/>
    <w:rsid w:val="003A4C90"/>
    <w:rsid w:val="003A58F0"/>
    <w:rsid w:val="003A65AB"/>
    <w:rsid w:val="003B7084"/>
    <w:rsid w:val="003D50EE"/>
    <w:rsid w:val="003D63E8"/>
    <w:rsid w:val="003E3B8C"/>
    <w:rsid w:val="003E6EAB"/>
    <w:rsid w:val="003E7372"/>
    <w:rsid w:val="003F574F"/>
    <w:rsid w:val="00400D5B"/>
    <w:rsid w:val="00402004"/>
    <w:rsid w:val="00403218"/>
    <w:rsid w:val="00411473"/>
    <w:rsid w:val="0041147D"/>
    <w:rsid w:val="0041332F"/>
    <w:rsid w:val="00415B33"/>
    <w:rsid w:val="0041760C"/>
    <w:rsid w:val="00422EB7"/>
    <w:rsid w:val="004243B7"/>
    <w:rsid w:val="00424666"/>
    <w:rsid w:val="00426426"/>
    <w:rsid w:val="00434BAE"/>
    <w:rsid w:val="00437A98"/>
    <w:rsid w:val="00442617"/>
    <w:rsid w:val="00443225"/>
    <w:rsid w:val="00444C33"/>
    <w:rsid w:val="00450110"/>
    <w:rsid w:val="004523FE"/>
    <w:rsid w:val="0046076F"/>
    <w:rsid w:val="00470979"/>
    <w:rsid w:val="00474F18"/>
    <w:rsid w:val="004879AA"/>
    <w:rsid w:val="00490796"/>
    <w:rsid w:val="00493CB4"/>
    <w:rsid w:val="0049605C"/>
    <w:rsid w:val="00497C35"/>
    <w:rsid w:val="004A47F6"/>
    <w:rsid w:val="004A537C"/>
    <w:rsid w:val="004B35AB"/>
    <w:rsid w:val="004B3BA8"/>
    <w:rsid w:val="004B7C6C"/>
    <w:rsid w:val="004C03F8"/>
    <w:rsid w:val="004C1D8C"/>
    <w:rsid w:val="004C268C"/>
    <w:rsid w:val="004C6D48"/>
    <w:rsid w:val="004D6D69"/>
    <w:rsid w:val="004E0359"/>
    <w:rsid w:val="004E0ECA"/>
    <w:rsid w:val="004E24A2"/>
    <w:rsid w:val="004E2D01"/>
    <w:rsid w:val="004E4011"/>
    <w:rsid w:val="004F0DCF"/>
    <w:rsid w:val="004F0F8C"/>
    <w:rsid w:val="004F432A"/>
    <w:rsid w:val="00500BF6"/>
    <w:rsid w:val="0053114A"/>
    <w:rsid w:val="00536E3A"/>
    <w:rsid w:val="00543D65"/>
    <w:rsid w:val="0054417F"/>
    <w:rsid w:val="00550352"/>
    <w:rsid w:val="00552901"/>
    <w:rsid w:val="00554B37"/>
    <w:rsid w:val="0056161C"/>
    <w:rsid w:val="00571A52"/>
    <w:rsid w:val="005754AB"/>
    <w:rsid w:val="005771C2"/>
    <w:rsid w:val="0058142F"/>
    <w:rsid w:val="005839AF"/>
    <w:rsid w:val="0058570F"/>
    <w:rsid w:val="005921F6"/>
    <w:rsid w:val="0059596C"/>
    <w:rsid w:val="005D4FD6"/>
    <w:rsid w:val="005E202E"/>
    <w:rsid w:val="005E6519"/>
    <w:rsid w:val="005F552D"/>
    <w:rsid w:val="005F5EFF"/>
    <w:rsid w:val="005F6354"/>
    <w:rsid w:val="005F75E0"/>
    <w:rsid w:val="0060521D"/>
    <w:rsid w:val="006105AE"/>
    <w:rsid w:val="00616EE6"/>
    <w:rsid w:val="006248C3"/>
    <w:rsid w:val="0063032B"/>
    <w:rsid w:val="00631236"/>
    <w:rsid w:val="006377C4"/>
    <w:rsid w:val="00651387"/>
    <w:rsid w:val="006532AC"/>
    <w:rsid w:val="0066386D"/>
    <w:rsid w:val="006722B2"/>
    <w:rsid w:val="006734F2"/>
    <w:rsid w:val="00674118"/>
    <w:rsid w:val="00676288"/>
    <w:rsid w:val="00676435"/>
    <w:rsid w:val="00680CDA"/>
    <w:rsid w:val="006819ED"/>
    <w:rsid w:val="0069233A"/>
    <w:rsid w:val="0069356E"/>
    <w:rsid w:val="006952BA"/>
    <w:rsid w:val="00697C3A"/>
    <w:rsid w:val="00697D88"/>
    <w:rsid w:val="006A4156"/>
    <w:rsid w:val="006A5C59"/>
    <w:rsid w:val="006A7C85"/>
    <w:rsid w:val="006B7B4B"/>
    <w:rsid w:val="006C0C05"/>
    <w:rsid w:val="006C4279"/>
    <w:rsid w:val="006C6D9C"/>
    <w:rsid w:val="006E7367"/>
    <w:rsid w:val="00714BED"/>
    <w:rsid w:val="00716A77"/>
    <w:rsid w:val="00717821"/>
    <w:rsid w:val="007266DE"/>
    <w:rsid w:val="00726F4A"/>
    <w:rsid w:val="00734148"/>
    <w:rsid w:val="0073668A"/>
    <w:rsid w:val="00740317"/>
    <w:rsid w:val="00746E1C"/>
    <w:rsid w:val="00752FEA"/>
    <w:rsid w:val="00772274"/>
    <w:rsid w:val="007809B5"/>
    <w:rsid w:val="0078293A"/>
    <w:rsid w:val="00790F02"/>
    <w:rsid w:val="007A33BD"/>
    <w:rsid w:val="007C047A"/>
    <w:rsid w:val="007C280E"/>
    <w:rsid w:val="007D2BC8"/>
    <w:rsid w:val="007D2C98"/>
    <w:rsid w:val="007D487E"/>
    <w:rsid w:val="007D7346"/>
    <w:rsid w:val="007E3904"/>
    <w:rsid w:val="007E5EB6"/>
    <w:rsid w:val="007E74F3"/>
    <w:rsid w:val="007F3467"/>
    <w:rsid w:val="007F557A"/>
    <w:rsid w:val="007F76B7"/>
    <w:rsid w:val="00800AC9"/>
    <w:rsid w:val="008054CE"/>
    <w:rsid w:val="0080785D"/>
    <w:rsid w:val="0081183D"/>
    <w:rsid w:val="00812C06"/>
    <w:rsid w:val="00813BBA"/>
    <w:rsid w:val="008204BD"/>
    <w:rsid w:val="00820DDF"/>
    <w:rsid w:val="00822071"/>
    <w:rsid w:val="00822AEA"/>
    <w:rsid w:val="00840E4D"/>
    <w:rsid w:val="00851AC5"/>
    <w:rsid w:val="0085438D"/>
    <w:rsid w:val="00855643"/>
    <w:rsid w:val="008656CE"/>
    <w:rsid w:val="0086663F"/>
    <w:rsid w:val="00875A3E"/>
    <w:rsid w:val="00882DF7"/>
    <w:rsid w:val="00883533"/>
    <w:rsid w:val="00886895"/>
    <w:rsid w:val="00890292"/>
    <w:rsid w:val="00894909"/>
    <w:rsid w:val="00895252"/>
    <w:rsid w:val="0089768F"/>
    <w:rsid w:val="008A0CEB"/>
    <w:rsid w:val="008B3240"/>
    <w:rsid w:val="008C02CE"/>
    <w:rsid w:val="008C2DEF"/>
    <w:rsid w:val="008C67F9"/>
    <w:rsid w:val="008D6E98"/>
    <w:rsid w:val="008D7CDA"/>
    <w:rsid w:val="008E2CC0"/>
    <w:rsid w:val="008F017C"/>
    <w:rsid w:val="008F5E03"/>
    <w:rsid w:val="009013D0"/>
    <w:rsid w:val="00903822"/>
    <w:rsid w:val="00906BBD"/>
    <w:rsid w:val="00916630"/>
    <w:rsid w:val="00921A71"/>
    <w:rsid w:val="00932353"/>
    <w:rsid w:val="00933316"/>
    <w:rsid w:val="00935F13"/>
    <w:rsid w:val="009501F5"/>
    <w:rsid w:val="00952A0B"/>
    <w:rsid w:val="009610D1"/>
    <w:rsid w:val="009642F8"/>
    <w:rsid w:val="00965F87"/>
    <w:rsid w:val="00973C52"/>
    <w:rsid w:val="00976995"/>
    <w:rsid w:val="009819E8"/>
    <w:rsid w:val="00982905"/>
    <w:rsid w:val="009855A1"/>
    <w:rsid w:val="00986427"/>
    <w:rsid w:val="009868C2"/>
    <w:rsid w:val="009A0FBB"/>
    <w:rsid w:val="009A66B9"/>
    <w:rsid w:val="009B398C"/>
    <w:rsid w:val="009B4E8D"/>
    <w:rsid w:val="009B513A"/>
    <w:rsid w:val="009B7279"/>
    <w:rsid w:val="009B77F4"/>
    <w:rsid w:val="009C0952"/>
    <w:rsid w:val="009C4762"/>
    <w:rsid w:val="009D1D96"/>
    <w:rsid w:val="009D2ADA"/>
    <w:rsid w:val="009D3024"/>
    <w:rsid w:val="009D47BF"/>
    <w:rsid w:val="009D7E3F"/>
    <w:rsid w:val="009E1079"/>
    <w:rsid w:val="009E34CB"/>
    <w:rsid w:val="009E4F33"/>
    <w:rsid w:val="009F63C0"/>
    <w:rsid w:val="00A00C19"/>
    <w:rsid w:val="00A03474"/>
    <w:rsid w:val="00A03A0D"/>
    <w:rsid w:val="00A0485C"/>
    <w:rsid w:val="00A15438"/>
    <w:rsid w:val="00A234AD"/>
    <w:rsid w:val="00A3020B"/>
    <w:rsid w:val="00A32642"/>
    <w:rsid w:val="00A35A07"/>
    <w:rsid w:val="00A408CD"/>
    <w:rsid w:val="00A473E0"/>
    <w:rsid w:val="00A47E0E"/>
    <w:rsid w:val="00A517DF"/>
    <w:rsid w:val="00A5242F"/>
    <w:rsid w:val="00A52DA0"/>
    <w:rsid w:val="00A53B38"/>
    <w:rsid w:val="00A54C94"/>
    <w:rsid w:val="00A5641B"/>
    <w:rsid w:val="00A6545E"/>
    <w:rsid w:val="00A6600B"/>
    <w:rsid w:val="00A66847"/>
    <w:rsid w:val="00A72A2E"/>
    <w:rsid w:val="00A75689"/>
    <w:rsid w:val="00A93DD2"/>
    <w:rsid w:val="00AA234E"/>
    <w:rsid w:val="00AA245C"/>
    <w:rsid w:val="00AA3072"/>
    <w:rsid w:val="00AA5D08"/>
    <w:rsid w:val="00AA6B2A"/>
    <w:rsid w:val="00AB2003"/>
    <w:rsid w:val="00AB4FF5"/>
    <w:rsid w:val="00AB51C4"/>
    <w:rsid w:val="00AC0959"/>
    <w:rsid w:val="00AC4C3A"/>
    <w:rsid w:val="00AD5A63"/>
    <w:rsid w:val="00AD6A48"/>
    <w:rsid w:val="00AD7E2E"/>
    <w:rsid w:val="00AE2BD8"/>
    <w:rsid w:val="00AE4237"/>
    <w:rsid w:val="00AF0016"/>
    <w:rsid w:val="00AF0A1D"/>
    <w:rsid w:val="00AF49C8"/>
    <w:rsid w:val="00AF69E7"/>
    <w:rsid w:val="00B00B6B"/>
    <w:rsid w:val="00B02767"/>
    <w:rsid w:val="00B04B64"/>
    <w:rsid w:val="00B11742"/>
    <w:rsid w:val="00B2065F"/>
    <w:rsid w:val="00B22A24"/>
    <w:rsid w:val="00B23D1D"/>
    <w:rsid w:val="00B26646"/>
    <w:rsid w:val="00B317FF"/>
    <w:rsid w:val="00B31892"/>
    <w:rsid w:val="00B406D5"/>
    <w:rsid w:val="00B5036A"/>
    <w:rsid w:val="00B54458"/>
    <w:rsid w:val="00B6715F"/>
    <w:rsid w:val="00B7698E"/>
    <w:rsid w:val="00B77256"/>
    <w:rsid w:val="00B77C3D"/>
    <w:rsid w:val="00B85EAD"/>
    <w:rsid w:val="00B92F0D"/>
    <w:rsid w:val="00B92FD6"/>
    <w:rsid w:val="00B93152"/>
    <w:rsid w:val="00B9584C"/>
    <w:rsid w:val="00BA6C31"/>
    <w:rsid w:val="00BB320C"/>
    <w:rsid w:val="00BB380A"/>
    <w:rsid w:val="00BB54EC"/>
    <w:rsid w:val="00BC4C1D"/>
    <w:rsid w:val="00BC4C7B"/>
    <w:rsid w:val="00BC6AD4"/>
    <w:rsid w:val="00BC6EA6"/>
    <w:rsid w:val="00BD2B58"/>
    <w:rsid w:val="00BD40FF"/>
    <w:rsid w:val="00BE6763"/>
    <w:rsid w:val="00BF19FD"/>
    <w:rsid w:val="00C0052E"/>
    <w:rsid w:val="00C14DDE"/>
    <w:rsid w:val="00C15EC8"/>
    <w:rsid w:val="00C16594"/>
    <w:rsid w:val="00C235D6"/>
    <w:rsid w:val="00C36C94"/>
    <w:rsid w:val="00C4083B"/>
    <w:rsid w:val="00C42336"/>
    <w:rsid w:val="00C458D9"/>
    <w:rsid w:val="00C47E59"/>
    <w:rsid w:val="00C62541"/>
    <w:rsid w:val="00C632BA"/>
    <w:rsid w:val="00C64F3E"/>
    <w:rsid w:val="00C75C88"/>
    <w:rsid w:val="00C768D7"/>
    <w:rsid w:val="00C820C2"/>
    <w:rsid w:val="00C97D2D"/>
    <w:rsid w:val="00CC6D13"/>
    <w:rsid w:val="00CE18DB"/>
    <w:rsid w:val="00CE19A1"/>
    <w:rsid w:val="00CE4558"/>
    <w:rsid w:val="00CE5170"/>
    <w:rsid w:val="00CF0182"/>
    <w:rsid w:val="00CF559C"/>
    <w:rsid w:val="00CF60A6"/>
    <w:rsid w:val="00CF6B96"/>
    <w:rsid w:val="00CF7A0C"/>
    <w:rsid w:val="00D01DBE"/>
    <w:rsid w:val="00D04BC0"/>
    <w:rsid w:val="00D14410"/>
    <w:rsid w:val="00D16E57"/>
    <w:rsid w:val="00D27DE7"/>
    <w:rsid w:val="00D302FA"/>
    <w:rsid w:val="00D41864"/>
    <w:rsid w:val="00D41E93"/>
    <w:rsid w:val="00D431E9"/>
    <w:rsid w:val="00D43482"/>
    <w:rsid w:val="00D45C11"/>
    <w:rsid w:val="00D46728"/>
    <w:rsid w:val="00D66413"/>
    <w:rsid w:val="00D72FDB"/>
    <w:rsid w:val="00DC47B9"/>
    <w:rsid w:val="00DC6A82"/>
    <w:rsid w:val="00DC6D20"/>
    <w:rsid w:val="00DC7691"/>
    <w:rsid w:val="00DD2F3F"/>
    <w:rsid w:val="00DD3801"/>
    <w:rsid w:val="00DD67BA"/>
    <w:rsid w:val="00DD7B8D"/>
    <w:rsid w:val="00DF017D"/>
    <w:rsid w:val="00DF06CF"/>
    <w:rsid w:val="00DF18F2"/>
    <w:rsid w:val="00DF3E04"/>
    <w:rsid w:val="00DF65FC"/>
    <w:rsid w:val="00E003F9"/>
    <w:rsid w:val="00E07543"/>
    <w:rsid w:val="00E136BB"/>
    <w:rsid w:val="00E17CC9"/>
    <w:rsid w:val="00E22F02"/>
    <w:rsid w:val="00E34234"/>
    <w:rsid w:val="00E41095"/>
    <w:rsid w:val="00E42C69"/>
    <w:rsid w:val="00E45FB4"/>
    <w:rsid w:val="00E524DB"/>
    <w:rsid w:val="00E56EDA"/>
    <w:rsid w:val="00E5720D"/>
    <w:rsid w:val="00E61877"/>
    <w:rsid w:val="00E61A46"/>
    <w:rsid w:val="00E86249"/>
    <w:rsid w:val="00E87E96"/>
    <w:rsid w:val="00E94591"/>
    <w:rsid w:val="00E945D0"/>
    <w:rsid w:val="00E9680F"/>
    <w:rsid w:val="00EA20E9"/>
    <w:rsid w:val="00EB00EC"/>
    <w:rsid w:val="00EB3333"/>
    <w:rsid w:val="00EB3DF4"/>
    <w:rsid w:val="00EB42B3"/>
    <w:rsid w:val="00EC264E"/>
    <w:rsid w:val="00EC3104"/>
    <w:rsid w:val="00EC35D0"/>
    <w:rsid w:val="00EC4D1A"/>
    <w:rsid w:val="00EC680D"/>
    <w:rsid w:val="00ED2FEC"/>
    <w:rsid w:val="00ED5239"/>
    <w:rsid w:val="00EE09B9"/>
    <w:rsid w:val="00EE2399"/>
    <w:rsid w:val="00EE2469"/>
    <w:rsid w:val="00EE4864"/>
    <w:rsid w:val="00EE55DB"/>
    <w:rsid w:val="00EF1530"/>
    <w:rsid w:val="00F05ADD"/>
    <w:rsid w:val="00F11703"/>
    <w:rsid w:val="00F20417"/>
    <w:rsid w:val="00F20874"/>
    <w:rsid w:val="00F22A3C"/>
    <w:rsid w:val="00F24EFA"/>
    <w:rsid w:val="00F3447D"/>
    <w:rsid w:val="00F37567"/>
    <w:rsid w:val="00F45892"/>
    <w:rsid w:val="00F547EE"/>
    <w:rsid w:val="00F6009E"/>
    <w:rsid w:val="00F6109A"/>
    <w:rsid w:val="00F6173A"/>
    <w:rsid w:val="00F6565A"/>
    <w:rsid w:val="00F71C6B"/>
    <w:rsid w:val="00F75F8D"/>
    <w:rsid w:val="00F80AE0"/>
    <w:rsid w:val="00F811C4"/>
    <w:rsid w:val="00F85545"/>
    <w:rsid w:val="00F86267"/>
    <w:rsid w:val="00FB382E"/>
    <w:rsid w:val="00FB4E28"/>
    <w:rsid w:val="00FC268C"/>
    <w:rsid w:val="00FD00A4"/>
    <w:rsid w:val="00FD1600"/>
    <w:rsid w:val="00FF15EB"/>
    <w:rsid w:val="00FF3756"/>
    <w:rsid w:val="00FF55E6"/>
    <w:rsid w:val="00FF73A9"/>
    <w:rsid w:val="013F5E0D"/>
    <w:rsid w:val="02232132"/>
    <w:rsid w:val="029490DB"/>
    <w:rsid w:val="02E55B59"/>
    <w:rsid w:val="04331EFC"/>
    <w:rsid w:val="06218FA2"/>
    <w:rsid w:val="0663BD7B"/>
    <w:rsid w:val="07BD6003"/>
    <w:rsid w:val="087F1692"/>
    <w:rsid w:val="08A93570"/>
    <w:rsid w:val="08E61A9E"/>
    <w:rsid w:val="09593064"/>
    <w:rsid w:val="0A28C434"/>
    <w:rsid w:val="0BE0D632"/>
    <w:rsid w:val="0D6064F6"/>
    <w:rsid w:val="0F3FFD56"/>
    <w:rsid w:val="0FCB6BC1"/>
    <w:rsid w:val="1139FEAD"/>
    <w:rsid w:val="1181189E"/>
    <w:rsid w:val="122CF979"/>
    <w:rsid w:val="14FF43E6"/>
    <w:rsid w:val="1705E57B"/>
    <w:rsid w:val="17E750B5"/>
    <w:rsid w:val="1FECF3B7"/>
    <w:rsid w:val="2205AB68"/>
    <w:rsid w:val="24ADA7EB"/>
    <w:rsid w:val="251DD428"/>
    <w:rsid w:val="25F853DF"/>
    <w:rsid w:val="269FC554"/>
    <w:rsid w:val="27D9D690"/>
    <w:rsid w:val="28144739"/>
    <w:rsid w:val="28281421"/>
    <w:rsid w:val="283387B1"/>
    <w:rsid w:val="2A0EF89A"/>
    <w:rsid w:val="2A66D9CB"/>
    <w:rsid w:val="2B6ABDAD"/>
    <w:rsid w:val="2C7D3223"/>
    <w:rsid w:val="2E42EA47"/>
    <w:rsid w:val="2FCBB7F0"/>
    <w:rsid w:val="30D45933"/>
    <w:rsid w:val="340279D3"/>
    <w:rsid w:val="34F903A3"/>
    <w:rsid w:val="3A59AA35"/>
    <w:rsid w:val="3A9DBCBA"/>
    <w:rsid w:val="3BE919C7"/>
    <w:rsid w:val="3CECA14F"/>
    <w:rsid w:val="3D9C9C43"/>
    <w:rsid w:val="3EA19A0D"/>
    <w:rsid w:val="41218367"/>
    <w:rsid w:val="44BE6626"/>
    <w:rsid w:val="453B7B33"/>
    <w:rsid w:val="470440D9"/>
    <w:rsid w:val="47412AEA"/>
    <w:rsid w:val="488763F7"/>
    <w:rsid w:val="488C4452"/>
    <w:rsid w:val="49634741"/>
    <w:rsid w:val="4B66F4B8"/>
    <w:rsid w:val="4EC61BDC"/>
    <w:rsid w:val="4F8DDD6C"/>
    <w:rsid w:val="5059DEEF"/>
    <w:rsid w:val="539EC7F7"/>
    <w:rsid w:val="5798EF51"/>
    <w:rsid w:val="58226002"/>
    <w:rsid w:val="584E1757"/>
    <w:rsid w:val="59DBFE17"/>
    <w:rsid w:val="5A6F3C67"/>
    <w:rsid w:val="5BA66946"/>
    <w:rsid w:val="5C57B318"/>
    <w:rsid w:val="5D1AD950"/>
    <w:rsid w:val="5D8093C4"/>
    <w:rsid w:val="5E343238"/>
    <w:rsid w:val="5EADC8D8"/>
    <w:rsid w:val="5EDE1421"/>
    <w:rsid w:val="60152FF0"/>
    <w:rsid w:val="6126A93A"/>
    <w:rsid w:val="615E5329"/>
    <w:rsid w:val="620A42C6"/>
    <w:rsid w:val="6240938E"/>
    <w:rsid w:val="62B56E84"/>
    <w:rsid w:val="62E877EF"/>
    <w:rsid w:val="6372748F"/>
    <w:rsid w:val="64F0410B"/>
    <w:rsid w:val="65216B32"/>
    <w:rsid w:val="65FD2C5B"/>
    <w:rsid w:val="66AA1551"/>
    <w:rsid w:val="6934F15E"/>
    <w:rsid w:val="69CA89FD"/>
    <w:rsid w:val="6A3B27E0"/>
    <w:rsid w:val="6AF98CE3"/>
    <w:rsid w:val="6B11537F"/>
    <w:rsid w:val="6BA987D7"/>
    <w:rsid w:val="6BF6CA40"/>
    <w:rsid w:val="7063D09D"/>
    <w:rsid w:val="7480D64D"/>
    <w:rsid w:val="76330B89"/>
    <w:rsid w:val="793B1F13"/>
    <w:rsid w:val="79A445D3"/>
    <w:rsid w:val="7E892A62"/>
    <w:rsid w:val="7EF3E8AE"/>
    <w:rsid w:val="7F7F5B53"/>
    <w:rsid w:val="7FEAE587"/>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colormru v:ext="edit" colors="black"/>
    </o:shapedefaults>
    <o:shapelayout v:ext="edit">
      <o:idmap v:ext="edit" data="1"/>
    </o:shapelayout>
  </w:shapeDefaults>
  <w:decimalSymbol w:val=","/>
  <w:listSeparator w:val=";"/>
  <w14:docId w14:val="2E8DAAEE"/>
  <w15:docId w15:val="{AD9DCEA3-5B5C-4409-B29D-900B0155A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22"/>
    <w:lsdException w:name="Intense Emphasis" w:uiPriority="23"/>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2E71"/>
    <w:pPr>
      <w:spacing w:before="60" w:after="60" w:line="270" w:lineRule="atLeast"/>
    </w:pPr>
    <w:rPr>
      <w:rFonts w:ascii="Calibri" w:hAnsi="Calibri"/>
      <w:lang w:val="nl-BE"/>
    </w:rPr>
  </w:style>
  <w:style w:type="paragraph" w:styleId="Heading1">
    <w:name w:val="heading 1"/>
    <w:basedOn w:val="Normal"/>
    <w:next w:val="Normal"/>
    <w:link w:val="Heading1Char"/>
    <w:uiPriority w:val="9"/>
    <w:qFormat/>
    <w:rsid w:val="00CE4558"/>
    <w:pPr>
      <w:keepNext/>
      <w:keepLines/>
      <w:numPr>
        <w:numId w:val="8"/>
      </w:numPr>
      <w:spacing w:before="480" w:after="360" w:line="432" w:lineRule="exact"/>
      <w:outlineLvl w:val="0"/>
    </w:pPr>
    <w:rPr>
      <w:rFonts w:eastAsiaTheme="majorEastAsia" w:cstheme="majorBidi"/>
      <w:b/>
      <w:bCs/>
      <w:caps/>
      <w:color w:val="373636" w:themeColor="text1"/>
      <w:sz w:val="36"/>
      <w:szCs w:val="52"/>
    </w:rPr>
  </w:style>
  <w:style w:type="paragraph" w:styleId="Heading2">
    <w:name w:val="heading 2"/>
    <w:basedOn w:val="Normal"/>
    <w:next w:val="Normal"/>
    <w:link w:val="Heading2Char"/>
    <w:uiPriority w:val="9"/>
    <w:qFormat/>
    <w:rsid w:val="00254B9D"/>
    <w:pPr>
      <w:keepNext/>
      <w:keepLines/>
      <w:numPr>
        <w:ilvl w:val="1"/>
        <w:numId w:val="8"/>
      </w:numPr>
      <w:spacing w:before="360" w:after="320" w:line="400" w:lineRule="exact"/>
      <w:outlineLvl w:val="1"/>
    </w:pPr>
    <w:rPr>
      <w:rFonts w:eastAsiaTheme="majorEastAsia" w:cstheme="majorBidi"/>
      <w:b/>
      <w:bCs/>
      <w:caps/>
      <w:color w:val="373636" w:themeColor="text1"/>
      <w:sz w:val="32"/>
      <w:szCs w:val="32"/>
      <w:lang w:val="en-US" w:eastAsia="nl-BE"/>
    </w:rPr>
  </w:style>
  <w:style w:type="paragraph" w:styleId="Heading3">
    <w:name w:val="heading 3"/>
    <w:basedOn w:val="Normal"/>
    <w:next w:val="Normal"/>
    <w:link w:val="Heading3Char"/>
    <w:uiPriority w:val="9"/>
    <w:qFormat/>
    <w:rsid w:val="00CE4558"/>
    <w:pPr>
      <w:keepNext/>
      <w:keepLines/>
      <w:numPr>
        <w:numId w:val="12"/>
      </w:numPr>
      <w:spacing w:before="240" w:after="120" w:line="288" w:lineRule="exact"/>
      <w:outlineLvl w:val="2"/>
    </w:pPr>
    <w:rPr>
      <w:rFonts w:eastAsiaTheme="majorEastAsia" w:cstheme="majorBidi"/>
      <w:b/>
      <w:bCs/>
      <w:color w:val="6B6B6B" w:themeColor="text2"/>
      <w:sz w:val="24"/>
      <w:szCs w:val="24"/>
    </w:rPr>
  </w:style>
  <w:style w:type="paragraph" w:styleId="Heading4">
    <w:name w:val="heading 4"/>
    <w:basedOn w:val="Normal"/>
    <w:next w:val="Normal"/>
    <w:link w:val="Heading4Char"/>
    <w:uiPriority w:val="9"/>
    <w:qFormat/>
    <w:rsid w:val="00CE4558"/>
    <w:pPr>
      <w:keepNext/>
      <w:keepLines/>
      <w:numPr>
        <w:ilvl w:val="3"/>
        <w:numId w:val="8"/>
      </w:numPr>
      <w:spacing w:before="200"/>
      <w:outlineLvl w:val="3"/>
    </w:pPr>
    <w:rPr>
      <w:rFonts w:eastAsiaTheme="majorEastAsia" w:cstheme="majorBidi"/>
      <w:b/>
      <w:bCs/>
      <w:iCs/>
      <w:color w:val="6B6B6B" w:themeColor="text2"/>
    </w:rPr>
  </w:style>
  <w:style w:type="paragraph" w:styleId="Heading5">
    <w:name w:val="heading 5"/>
    <w:basedOn w:val="Normal"/>
    <w:next w:val="Normal"/>
    <w:link w:val="Heading5Char"/>
    <w:uiPriority w:val="9"/>
    <w:unhideWhenUsed/>
    <w:qFormat/>
    <w:rsid w:val="00CE4558"/>
    <w:pPr>
      <w:keepNext/>
      <w:keepLines/>
      <w:numPr>
        <w:ilvl w:val="4"/>
        <w:numId w:val="8"/>
      </w:numPr>
      <w:spacing w:before="200"/>
      <w:outlineLvl w:val="4"/>
    </w:pPr>
    <w:rPr>
      <w:rFonts w:eastAsiaTheme="majorEastAsia" w:cstheme="majorBidi"/>
      <w:color w:val="6B6B6B" w:themeColor="text2"/>
    </w:rPr>
  </w:style>
  <w:style w:type="paragraph" w:styleId="Heading6">
    <w:name w:val="heading 6"/>
    <w:basedOn w:val="Normal"/>
    <w:next w:val="Normal"/>
    <w:link w:val="Heading6Char"/>
    <w:uiPriority w:val="9"/>
    <w:unhideWhenUsed/>
    <w:qFormat/>
    <w:rsid w:val="00CE4558"/>
    <w:pPr>
      <w:keepNext/>
      <w:keepLines/>
      <w:numPr>
        <w:ilvl w:val="5"/>
        <w:numId w:val="8"/>
      </w:numPr>
      <w:spacing w:before="200"/>
      <w:outlineLvl w:val="5"/>
    </w:pPr>
    <w:rPr>
      <w:rFonts w:eastAsiaTheme="majorEastAsia" w:cstheme="majorBidi"/>
      <w:iCs/>
      <w:color w:val="6B6B6B" w:themeColor="text2"/>
    </w:rPr>
  </w:style>
  <w:style w:type="paragraph" w:styleId="Heading7">
    <w:name w:val="heading 7"/>
    <w:basedOn w:val="Normal"/>
    <w:next w:val="Normal"/>
    <w:link w:val="Heading7Char"/>
    <w:uiPriority w:val="9"/>
    <w:unhideWhenUsed/>
    <w:qFormat/>
    <w:rsid w:val="00CE4558"/>
    <w:pPr>
      <w:keepNext/>
      <w:keepLines/>
      <w:numPr>
        <w:ilvl w:val="6"/>
        <w:numId w:val="8"/>
      </w:numPr>
      <w:spacing w:before="200"/>
      <w:outlineLvl w:val="6"/>
    </w:pPr>
    <w:rPr>
      <w:rFonts w:eastAsiaTheme="majorEastAsia" w:cstheme="majorBidi"/>
      <w:iCs/>
      <w:color w:val="6B6B6B" w:themeColor="text2"/>
    </w:rPr>
  </w:style>
  <w:style w:type="paragraph" w:styleId="Heading8">
    <w:name w:val="heading 8"/>
    <w:basedOn w:val="Normal"/>
    <w:next w:val="Normal"/>
    <w:link w:val="Heading8Char"/>
    <w:uiPriority w:val="9"/>
    <w:unhideWhenUsed/>
    <w:qFormat/>
    <w:rsid w:val="00CE4558"/>
    <w:pPr>
      <w:keepNext/>
      <w:keepLines/>
      <w:numPr>
        <w:ilvl w:val="7"/>
        <w:numId w:val="8"/>
      </w:numPr>
      <w:spacing w:before="200"/>
      <w:outlineLvl w:val="7"/>
    </w:pPr>
    <w:rPr>
      <w:rFonts w:eastAsiaTheme="majorEastAsia" w:cstheme="majorBidi"/>
      <w:color w:val="6B6B6B" w:themeColor="text2"/>
      <w:szCs w:val="20"/>
    </w:rPr>
  </w:style>
  <w:style w:type="paragraph" w:styleId="Heading9">
    <w:name w:val="heading 9"/>
    <w:basedOn w:val="Normal"/>
    <w:next w:val="Normal"/>
    <w:link w:val="Heading9Char"/>
    <w:uiPriority w:val="9"/>
    <w:unhideWhenUsed/>
    <w:qFormat/>
    <w:rsid w:val="00CE4558"/>
    <w:pPr>
      <w:keepNext/>
      <w:keepLines/>
      <w:numPr>
        <w:ilvl w:val="8"/>
        <w:numId w:val="8"/>
      </w:numPr>
      <w:spacing w:before="200"/>
      <w:outlineLvl w:val="8"/>
    </w:pPr>
    <w:rPr>
      <w:rFonts w:eastAsiaTheme="majorEastAsia" w:cstheme="majorBidi"/>
      <w:iCs/>
      <w:color w:val="6B6B6B" w:themeColor="text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1170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1703"/>
    <w:rPr>
      <w:rFonts w:ascii="Tahoma" w:hAnsi="Tahoma" w:cs="Tahoma"/>
      <w:sz w:val="16"/>
      <w:szCs w:val="16"/>
    </w:rPr>
  </w:style>
  <w:style w:type="paragraph" w:styleId="Header">
    <w:name w:val="header"/>
    <w:basedOn w:val="Normal"/>
    <w:link w:val="HeaderChar"/>
    <w:uiPriority w:val="99"/>
    <w:unhideWhenUsed/>
    <w:rsid w:val="00116D8E"/>
    <w:pPr>
      <w:tabs>
        <w:tab w:val="right" w:pos="9923"/>
      </w:tabs>
    </w:pPr>
    <w:rPr>
      <w:noProof/>
      <w:color w:val="373636" w:themeColor="text1"/>
      <w:sz w:val="32"/>
      <w:szCs w:val="32"/>
      <w:lang w:eastAsia="en-GB"/>
    </w:rPr>
  </w:style>
  <w:style w:type="character" w:customStyle="1" w:styleId="HeaderChar">
    <w:name w:val="Header Char"/>
    <w:basedOn w:val="DefaultParagraphFont"/>
    <w:link w:val="Header"/>
    <w:uiPriority w:val="99"/>
    <w:rsid w:val="00116D8E"/>
    <w:rPr>
      <w:rFonts w:ascii="Calibri" w:hAnsi="Calibri"/>
      <w:noProof/>
      <w:color w:val="373636" w:themeColor="text1"/>
      <w:sz w:val="32"/>
      <w:szCs w:val="32"/>
      <w:lang w:val="nl-BE" w:eastAsia="en-GB"/>
    </w:rPr>
  </w:style>
  <w:style w:type="paragraph" w:styleId="Footer">
    <w:name w:val="footer"/>
    <w:basedOn w:val="Normal"/>
    <w:link w:val="FooterChar"/>
    <w:uiPriority w:val="99"/>
    <w:unhideWhenUsed/>
    <w:rsid w:val="0080785D"/>
    <w:pPr>
      <w:tabs>
        <w:tab w:val="right" w:pos="9923"/>
      </w:tabs>
      <w:spacing w:line="240" w:lineRule="auto"/>
    </w:pPr>
    <w:rPr>
      <w:color w:val="373636" w:themeColor="text1"/>
      <w:sz w:val="16"/>
    </w:rPr>
  </w:style>
  <w:style w:type="character" w:customStyle="1" w:styleId="FooterChar">
    <w:name w:val="Footer Char"/>
    <w:basedOn w:val="DefaultParagraphFont"/>
    <w:link w:val="Footer"/>
    <w:uiPriority w:val="99"/>
    <w:rsid w:val="0080785D"/>
    <w:rPr>
      <w:rFonts w:ascii="Calibri" w:hAnsi="Calibri"/>
      <w:color w:val="373636" w:themeColor="text1"/>
      <w:sz w:val="16"/>
      <w:lang w:val="nl-BE"/>
    </w:rPr>
  </w:style>
  <w:style w:type="character" w:styleId="PlaceholderText">
    <w:name w:val="Placeholder Text"/>
    <w:basedOn w:val="DefaultParagraphFont"/>
    <w:uiPriority w:val="99"/>
    <w:semiHidden/>
    <w:rsid w:val="00F20417"/>
    <w:rPr>
      <w:color w:val="808080"/>
    </w:rPr>
  </w:style>
  <w:style w:type="table" w:styleId="TableGrid">
    <w:name w:val="Table Grid"/>
    <w:basedOn w:val="TableNormal"/>
    <w:uiPriority w:val="59"/>
    <w:rsid w:val="00C632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22"/>
    <w:rsid w:val="00DC6D20"/>
    <w:rPr>
      <w:rFonts w:ascii="Calibri" w:hAnsi="Calibri"/>
      <w:i/>
      <w:iCs/>
      <w:color w:val="4A4949" w:themeColor="text1" w:themeTint="E6"/>
    </w:rPr>
  </w:style>
  <w:style w:type="character" w:styleId="IntenseEmphasis">
    <w:name w:val="Intense Emphasis"/>
    <w:basedOn w:val="DefaultParagraphFont"/>
    <w:uiPriority w:val="23"/>
    <w:rsid w:val="00DC6D20"/>
    <w:rPr>
      <w:rFonts w:ascii="Calibri" w:hAnsi="Calibri"/>
      <w:b/>
      <w:bCs/>
      <w:i/>
      <w:iCs/>
      <w:color w:val="000000"/>
    </w:rPr>
  </w:style>
  <w:style w:type="paragraph" w:styleId="Subtitle">
    <w:name w:val="Subtitle"/>
    <w:basedOn w:val="Normal"/>
    <w:link w:val="SubtitleChar"/>
    <w:uiPriority w:val="11"/>
    <w:rsid w:val="00AA245C"/>
    <w:pPr>
      <w:spacing w:line="240" w:lineRule="auto"/>
      <w:jc w:val="right"/>
    </w:pPr>
    <w:rPr>
      <w:color w:val="6B6B6B" w:themeColor="text2"/>
      <w:sz w:val="48"/>
      <w:szCs w:val="30"/>
    </w:rPr>
  </w:style>
  <w:style w:type="character" w:customStyle="1" w:styleId="SubtitleChar">
    <w:name w:val="Subtitle Char"/>
    <w:basedOn w:val="DefaultParagraphFont"/>
    <w:link w:val="Subtitle"/>
    <w:uiPriority w:val="11"/>
    <w:rsid w:val="00AA245C"/>
    <w:rPr>
      <w:rFonts w:ascii="Calibri" w:hAnsi="Calibri"/>
      <w:color w:val="6B6B6B" w:themeColor="text2"/>
      <w:sz w:val="48"/>
      <w:szCs w:val="30"/>
      <w:lang w:val="nl-BE"/>
    </w:rPr>
  </w:style>
  <w:style w:type="table" w:styleId="MediumGrid3-Accent1">
    <w:name w:val="Medium Grid 3 Accent 1"/>
    <w:basedOn w:val="TableNormal"/>
    <w:uiPriority w:val="69"/>
    <w:rsid w:val="00193E4B"/>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BC0" w:themeFill="accent1" w:themeFillTint="3F"/>
    </w:tcPr>
    <w:tblStylePr w:type="firstRow">
      <w:rPr>
        <w:b/>
        <w:bCs/>
        <w:i w:val="0"/>
        <w:iCs w:val="0"/>
        <w:color w:val="373636" w:themeColor="text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F200"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F200" w:themeFill="accent1"/>
      </w:tcPr>
    </w:tblStylePr>
    <w:tblStylePr w:type="firstCol">
      <w:rPr>
        <w:b/>
        <w:bCs/>
        <w:i w:val="0"/>
        <w:iCs w:val="0"/>
        <w:color w:val="373636" w:themeColor="text1"/>
      </w:rPr>
      <w:tblPr/>
      <w:tcPr>
        <w:tcBorders>
          <w:left w:val="single" w:sz="8" w:space="0" w:color="FFFFFF" w:themeColor="background1"/>
          <w:right w:val="single" w:sz="24" w:space="0" w:color="FFFFFF" w:themeColor="background1"/>
          <w:insideH w:val="nil"/>
          <w:insideV w:val="nil"/>
        </w:tcBorders>
        <w:shd w:val="clear" w:color="auto" w:fill="FFF200"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F200"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F880"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F880" w:themeFill="accent1" w:themeFillTint="7F"/>
      </w:tcPr>
    </w:tblStylePr>
  </w:style>
  <w:style w:type="table" w:customStyle="1" w:styleId="GridTable3-Accent41">
    <w:name w:val="Grid Table 3 - Accent 41"/>
    <w:basedOn w:val="TableNormal"/>
    <w:uiPriority w:val="48"/>
    <w:rsid w:val="000868D7"/>
    <w:pPr>
      <w:spacing w:after="0" w:line="240" w:lineRule="auto"/>
    </w:pPr>
    <w:tblPr>
      <w:tblStyleRowBandSize w:val="1"/>
      <w:tblStyleColBandSize w:val="1"/>
      <w:tblBorders>
        <w:top w:val="single" w:sz="4" w:space="0" w:color="A6A6A6" w:themeColor="accent4" w:themeTint="99"/>
        <w:left w:val="single" w:sz="4" w:space="0" w:color="A6A6A6" w:themeColor="accent4" w:themeTint="99"/>
        <w:bottom w:val="single" w:sz="4" w:space="0" w:color="A6A6A6" w:themeColor="accent4" w:themeTint="99"/>
        <w:right w:val="single" w:sz="4" w:space="0" w:color="A6A6A6" w:themeColor="accent4" w:themeTint="99"/>
        <w:insideH w:val="single" w:sz="4" w:space="0" w:color="A6A6A6" w:themeColor="accent4" w:themeTint="99"/>
        <w:insideV w:val="single" w:sz="4" w:space="0" w:color="A6A6A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1E1E1" w:themeFill="accent4" w:themeFillTint="33"/>
      </w:tcPr>
    </w:tblStylePr>
    <w:tblStylePr w:type="band1Horz">
      <w:tblPr/>
      <w:tcPr>
        <w:shd w:val="clear" w:color="auto" w:fill="E1E1E1" w:themeFill="accent4" w:themeFillTint="33"/>
      </w:tcPr>
    </w:tblStylePr>
    <w:tblStylePr w:type="neCell">
      <w:tblPr/>
      <w:tcPr>
        <w:tcBorders>
          <w:bottom w:val="single" w:sz="4" w:space="0" w:color="A6A6A6" w:themeColor="accent4" w:themeTint="99"/>
        </w:tcBorders>
      </w:tcPr>
    </w:tblStylePr>
    <w:tblStylePr w:type="nwCell">
      <w:tblPr/>
      <w:tcPr>
        <w:tcBorders>
          <w:bottom w:val="single" w:sz="4" w:space="0" w:color="A6A6A6" w:themeColor="accent4" w:themeTint="99"/>
        </w:tcBorders>
      </w:tcPr>
    </w:tblStylePr>
    <w:tblStylePr w:type="seCell">
      <w:tblPr/>
      <w:tcPr>
        <w:tcBorders>
          <w:top w:val="single" w:sz="4" w:space="0" w:color="A6A6A6" w:themeColor="accent4" w:themeTint="99"/>
        </w:tcBorders>
      </w:tcPr>
    </w:tblStylePr>
    <w:tblStylePr w:type="swCell">
      <w:tblPr/>
      <w:tcPr>
        <w:tcBorders>
          <w:top w:val="single" w:sz="4" w:space="0" w:color="A6A6A6" w:themeColor="accent4" w:themeTint="99"/>
        </w:tcBorders>
      </w:tcPr>
    </w:tblStylePr>
  </w:style>
  <w:style w:type="character" w:styleId="BookTitle">
    <w:name w:val="Book Title"/>
    <w:uiPriority w:val="33"/>
    <w:rsid w:val="00DC6D20"/>
    <w:rPr>
      <w:rFonts w:ascii="Calibri" w:hAnsi="Calibri"/>
      <w:b/>
      <w:i w:val="0"/>
      <w:color w:val="000000"/>
      <w:sz w:val="24"/>
      <w:szCs w:val="24"/>
      <w:lang w:val="nl-BE"/>
    </w:rPr>
  </w:style>
  <w:style w:type="paragraph" w:styleId="Title">
    <w:name w:val="Title"/>
    <w:basedOn w:val="Normal"/>
    <w:link w:val="TitleChar"/>
    <w:uiPriority w:val="10"/>
    <w:rsid w:val="00AA245C"/>
    <w:pPr>
      <w:spacing w:before="720" w:after="840" w:line="240" w:lineRule="auto"/>
      <w:jc w:val="right"/>
    </w:pPr>
    <w:rPr>
      <w:rFonts w:eastAsiaTheme="majorEastAsia" w:cstheme="majorBidi"/>
      <w:b/>
      <w:caps/>
      <w:spacing w:val="5"/>
      <w:sz w:val="72"/>
      <w:szCs w:val="56"/>
    </w:rPr>
  </w:style>
  <w:style w:type="character" w:customStyle="1" w:styleId="TitleChar">
    <w:name w:val="Title Char"/>
    <w:basedOn w:val="DefaultParagraphFont"/>
    <w:link w:val="Title"/>
    <w:uiPriority w:val="10"/>
    <w:rsid w:val="00AA245C"/>
    <w:rPr>
      <w:rFonts w:ascii="Calibri" w:eastAsiaTheme="majorEastAsia" w:hAnsi="Calibri" w:cstheme="majorBidi"/>
      <w:b/>
      <w:caps/>
      <w:spacing w:val="5"/>
      <w:sz w:val="72"/>
      <w:szCs w:val="56"/>
      <w:lang w:val="nl-BE"/>
    </w:rPr>
  </w:style>
  <w:style w:type="character" w:customStyle="1" w:styleId="Heading1Char">
    <w:name w:val="Heading 1 Char"/>
    <w:basedOn w:val="DefaultParagraphFont"/>
    <w:link w:val="Heading1"/>
    <w:uiPriority w:val="9"/>
    <w:rsid w:val="00CE4558"/>
    <w:rPr>
      <w:rFonts w:ascii="Calibri" w:eastAsiaTheme="majorEastAsia" w:hAnsi="Calibri" w:cstheme="majorBidi"/>
      <w:b/>
      <w:bCs/>
      <w:caps/>
      <w:color w:val="373636" w:themeColor="text1"/>
      <w:sz w:val="36"/>
      <w:szCs w:val="52"/>
      <w:lang w:val="nl-BE"/>
    </w:rPr>
  </w:style>
  <w:style w:type="character" w:customStyle="1" w:styleId="Heading2Char">
    <w:name w:val="Heading 2 Char"/>
    <w:basedOn w:val="DefaultParagraphFont"/>
    <w:link w:val="Heading2"/>
    <w:uiPriority w:val="9"/>
    <w:rsid w:val="00254B9D"/>
    <w:rPr>
      <w:rFonts w:ascii="Calibri" w:eastAsiaTheme="majorEastAsia" w:hAnsi="Calibri" w:cstheme="majorBidi"/>
      <w:b/>
      <w:bCs/>
      <w:caps/>
      <w:color w:val="373636" w:themeColor="text1"/>
      <w:sz w:val="32"/>
      <w:szCs w:val="32"/>
      <w:lang w:val="en-US" w:eastAsia="nl-BE"/>
    </w:rPr>
  </w:style>
  <w:style w:type="character" w:customStyle="1" w:styleId="Heading3Char">
    <w:name w:val="Heading 3 Char"/>
    <w:basedOn w:val="DefaultParagraphFont"/>
    <w:link w:val="Heading3"/>
    <w:uiPriority w:val="9"/>
    <w:rsid w:val="009501F5"/>
    <w:rPr>
      <w:rFonts w:ascii="Calibri" w:eastAsiaTheme="majorEastAsia" w:hAnsi="Calibri" w:cstheme="majorBidi"/>
      <w:b/>
      <w:bCs/>
      <w:color w:val="6B6B6B" w:themeColor="text2"/>
      <w:sz w:val="24"/>
      <w:szCs w:val="24"/>
      <w:lang w:val="nl-BE"/>
    </w:rPr>
  </w:style>
  <w:style w:type="character" w:customStyle="1" w:styleId="Heading4Char">
    <w:name w:val="Heading 4 Char"/>
    <w:basedOn w:val="DefaultParagraphFont"/>
    <w:link w:val="Heading4"/>
    <w:uiPriority w:val="9"/>
    <w:rsid w:val="009501F5"/>
    <w:rPr>
      <w:rFonts w:ascii="Calibri" w:eastAsiaTheme="majorEastAsia" w:hAnsi="Calibri" w:cstheme="majorBidi"/>
      <w:b/>
      <w:bCs/>
      <w:iCs/>
      <w:color w:val="6B6B6B" w:themeColor="text2"/>
      <w:lang w:val="nl-BE"/>
    </w:rPr>
  </w:style>
  <w:style w:type="character" w:customStyle="1" w:styleId="Heading5Char">
    <w:name w:val="Heading 5 Char"/>
    <w:basedOn w:val="DefaultParagraphFont"/>
    <w:link w:val="Heading5"/>
    <w:uiPriority w:val="9"/>
    <w:rsid w:val="00CE4558"/>
    <w:rPr>
      <w:rFonts w:ascii="Calibri" w:eastAsiaTheme="majorEastAsia" w:hAnsi="Calibri" w:cstheme="majorBidi"/>
      <w:color w:val="6B6B6B" w:themeColor="text2"/>
      <w:lang w:val="nl-BE"/>
    </w:rPr>
  </w:style>
  <w:style w:type="character" w:customStyle="1" w:styleId="Heading6Char">
    <w:name w:val="Heading 6 Char"/>
    <w:basedOn w:val="DefaultParagraphFont"/>
    <w:link w:val="Heading6"/>
    <w:uiPriority w:val="9"/>
    <w:rsid w:val="00CE4558"/>
    <w:rPr>
      <w:rFonts w:ascii="Calibri" w:eastAsiaTheme="majorEastAsia" w:hAnsi="Calibri" w:cstheme="majorBidi"/>
      <w:iCs/>
      <w:color w:val="6B6B6B" w:themeColor="text2"/>
      <w:lang w:val="nl-BE"/>
    </w:rPr>
  </w:style>
  <w:style w:type="character" w:customStyle="1" w:styleId="Heading7Char">
    <w:name w:val="Heading 7 Char"/>
    <w:basedOn w:val="DefaultParagraphFont"/>
    <w:link w:val="Heading7"/>
    <w:uiPriority w:val="9"/>
    <w:rsid w:val="00CE4558"/>
    <w:rPr>
      <w:rFonts w:ascii="Calibri" w:eastAsiaTheme="majorEastAsia" w:hAnsi="Calibri" w:cstheme="majorBidi"/>
      <w:iCs/>
      <w:color w:val="6B6B6B" w:themeColor="text2"/>
      <w:lang w:val="nl-BE"/>
    </w:rPr>
  </w:style>
  <w:style w:type="character" w:customStyle="1" w:styleId="Heading8Char">
    <w:name w:val="Heading 8 Char"/>
    <w:basedOn w:val="DefaultParagraphFont"/>
    <w:link w:val="Heading8"/>
    <w:uiPriority w:val="9"/>
    <w:rsid w:val="00CE4558"/>
    <w:rPr>
      <w:rFonts w:ascii="Calibri" w:eastAsiaTheme="majorEastAsia" w:hAnsi="Calibri" w:cstheme="majorBidi"/>
      <w:color w:val="6B6B6B" w:themeColor="text2"/>
      <w:szCs w:val="20"/>
      <w:lang w:val="nl-BE"/>
    </w:rPr>
  </w:style>
  <w:style w:type="character" w:customStyle="1" w:styleId="Heading9Char">
    <w:name w:val="Heading 9 Char"/>
    <w:basedOn w:val="DefaultParagraphFont"/>
    <w:link w:val="Heading9"/>
    <w:uiPriority w:val="9"/>
    <w:rsid w:val="00CE4558"/>
    <w:rPr>
      <w:rFonts w:ascii="Calibri" w:eastAsiaTheme="majorEastAsia" w:hAnsi="Calibri" w:cstheme="majorBidi"/>
      <w:iCs/>
      <w:color w:val="6B6B6B" w:themeColor="text2"/>
      <w:szCs w:val="20"/>
      <w:lang w:val="nl-BE"/>
    </w:rPr>
  </w:style>
  <w:style w:type="paragraph" w:styleId="TOC1">
    <w:name w:val="toc 1"/>
    <w:basedOn w:val="Normal"/>
    <w:next w:val="Normal"/>
    <w:autoRedefine/>
    <w:uiPriority w:val="39"/>
    <w:unhideWhenUsed/>
    <w:rsid w:val="00434BAE"/>
    <w:pPr>
      <w:tabs>
        <w:tab w:val="left" w:pos="426"/>
        <w:tab w:val="right" w:leader="dot" w:pos="9911"/>
      </w:tabs>
    </w:pPr>
    <w:rPr>
      <w:noProof/>
    </w:rPr>
  </w:style>
  <w:style w:type="paragraph" w:styleId="TOC2">
    <w:name w:val="toc 2"/>
    <w:basedOn w:val="Normal"/>
    <w:next w:val="Normal"/>
    <w:autoRedefine/>
    <w:uiPriority w:val="39"/>
    <w:unhideWhenUsed/>
    <w:rsid w:val="00434BAE"/>
    <w:pPr>
      <w:tabs>
        <w:tab w:val="left" w:pos="709"/>
        <w:tab w:val="right" w:leader="dot" w:pos="9911"/>
      </w:tabs>
    </w:pPr>
    <w:rPr>
      <w:noProof/>
    </w:rPr>
  </w:style>
  <w:style w:type="paragraph" w:styleId="TOC3">
    <w:name w:val="toc 3"/>
    <w:basedOn w:val="Normal"/>
    <w:next w:val="Normal"/>
    <w:autoRedefine/>
    <w:uiPriority w:val="39"/>
    <w:unhideWhenUsed/>
    <w:rsid w:val="00434BAE"/>
    <w:pPr>
      <w:tabs>
        <w:tab w:val="left" w:pos="851"/>
        <w:tab w:val="right" w:leader="dot" w:pos="9911"/>
      </w:tabs>
    </w:pPr>
    <w:rPr>
      <w:noProof/>
    </w:rPr>
  </w:style>
  <w:style w:type="character" w:styleId="Hyperlink">
    <w:name w:val="Hyperlink"/>
    <w:basedOn w:val="DefaultParagraphFont"/>
    <w:uiPriority w:val="99"/>
    <w:unhideWhenUsed/>
    <w:rsid w:val="00AC0959"/>
    <w:rPr>
      <w:rFonts w:ascii="Calibri" w:hAnsi="Calibri"/>
      <w:color w:val="3C96BE"/>
      <w:u w:val="single"/>
    </w:rPr>
  </w:style>
  <w:style w:type="paragraph" w:styleId="ListParagraph">
    <w:name w:val="List Paragraph"/>
    <w:basedOn w:val="Normal"/>
    <w:uiPriority w:val="34"/>
    <w:qFormat/>
    <w:rsid w:val="000B5C9D"/>
  </w:style>
  <w:style w:type="paragraph" w:styleId="ListBullet">
    <w:name w:val="List Bullet"/>
    <w:basedOn w:val="Normal"/>
    <w:uiPriority w:val="99"/>
    <w:unhideWhenUsed/>
    <w:rsid w:val="00500BF6"/>
  </w:style>
  <w:style w:type="paragraph" w:styleId="ListBullet2">
    <w:name w:val="List Bullet 2"/>
    <w:basedOn w:val="Normal"/>
    <w:uiPriority w:val="99"/>
    <w:unhideWhenUsed/>
    <w:rsid w:val="00500BF6"/>
  </w:style>
  <w:style w:type="paragraph" w:styleId="ListBullet3">
    <w:name w:val="List Bullet 3"/>
    <w:basedOn w:val="Normal"/>
    <w:uiPriority w:val="99"/>
    <w:unhideWhenUsed/>
    <w:rsid w:val="00500BF6"/>
  </w:style>
  <w:style w:type="paragraph" w:styleId="ListBullet4">
    <w:name w:val="List Bullet 4"/>
    <w:basedOn w:val="Normal"/>
    <w:uiPriority w:val="99"/>
    <w:unhideWhenUsed/>
    <w:rsid w:val="00500BF6"/>
  </w:style>
  <w:style w:type="paragraph" w:styleId="ListBullet5">
    <w:name w:val="List Bullet 5"/>
    <w:basedOn w:val="Normal"/>
    <w:uiPriority w:val="99"/>
    <w:unhideWhenUsed/>
    <w:rsid w:val="00500BF6"/>
  </w:style>
  <w:style w:type="paragraph" w:styleId="FootnoteText">
    <w:name w:val="footnote text"/>
    <w:basedOn w:val="Normal"/>
    <w:link w:val="FootnoteTextChar"/>
    <w:uiPriority w:val="99"/>
    <w:semiHidden/>
    <w:unhideWhenUsed/>
    <w:rsid w:val="00932353"/>
    <w:pPr>
      <w:spacing w:line="240" w:lineRule="auto"/>
    </w:pPr>
    <w:rPr>
      <w:sz w:val="14"/>
      <w:szCs w:val="20"/>
    </w:rPr>
  </w:style>
  <w:style w:type="character" w:customStyle="1" w:styleId="FootnoteTextChar">
    <w:name w:val="Footnote Text Char"/>
    <w:basedOn w:val="DefaultParagraphFont"/>
    <w:link w:val="FootnoteText"/>
    <w:uiPriority w:val="99"/>
    <w:semiHidden/>
    <w:rsid w:val="00932353"/>
    <w:rPr>
      <w:rFonts w:ascii="Flanders Art Serif" w:hAnsi="Flanders Art Serif"/>
      <w:color w:val="1C1A15" w:themeColor="background2" w:themeShade="1A"/>
      <w:sz w:val="14"/>
      <w:szCs w:val="20"/>
      <w:lang w:val="nl-BE"/>
    </w:rPr>
  </w:style>
  <w:style w:type="character" w:styleId="FootnoteReference">
    <w:name w:val="footnote reference"/>
    <w:basedOn w:val="DefaultParagraphFont"/>
    <w:uiPriority w:val="99"/>
    <w:semiHidden/>
    <w:unhideWhenUsed/>
    <w:rsid w:val="00E41095"/>
    <w:rPr>
      <w:vertAlign w:val="superscript"/>
    </w:rPr>
  </w:style>
  <w:style w:type="paragraph" w:styleId="TableofFigures">
    <w:name w:val="table of figures"/>
    <w:basedOn w:val="Normal"/>
    <w:next w:val="Normal"/>
    <w:uiPriority w:val="99"/>
    <w:semiHidden/>
    <w:unhideWhenUsed/>
    <w:rsid w:val="00B77C3D"/>
    <w:rPr>
      <w:b/>
      <w:color w:val="6B6B6B" w:themeColor="text2"/>
      <w:sz w:val="24"/>
    </w:rPr>
  </w:style>
  <w:style w:type="paragraph" w:styleId="TableofAuthorities">
    <w:name w:val="table of authorities"/>
    <w:basedOn w:val="Normal"/>
    <w:next w:val="Normal"/>
    <w:uiPriority w:val="99"/>
    <w:semiHidden/>
    <w:unhideWhenUsed/>
    <w:rsid w:val="00B77C3D"/>
    <w:pPr>
      <w:ind w:left="200" w:hanging="200"/>
    </w:pPr>
    <w:rPr>
      <w:color w:val="6B6B6B" w:themeColor="text2"/>
      <w:sz w:val="24"/>
    </w:rPr>
  </w:style>
  <w:style w:type="paragraph" w:styleId="ListNumber">
    <w:name w:val="List Number"/>
    <w:basedOn w:val="ListParagraph"/>
    <w:uiPriority w:val="99"/>
    <w:unhideWhenUsed/>
    <w:rsid w:val="00116D8E"/>
    <w:pPr>
      <w:numPr>
        <w:numId w:val="3"/>
      </w:numPr>
      <w:ind w:left="340" w:hanging="340"/>
    </w:pPr>
  </w:style>
  <w:style w:type="paragraph" w:styleId="ListNumber2">
    <w:name w:val="List Number 2"/>
    <w:basedOn w:val="ListParagraph"/>
    <w:uiPriority w:val="99"/>
    <w:unhideWhenUsed/>
    <w:rsid w:val="00116D8E"/>
    <w:pPr>
      <w:numPr>
        <w:numId w:val="4"/>
      </w:numPr>
      <w:ind w:left="680" w:hanging="340"/>
    </w:pPr>
  </w:style>
  <w:style w:type="paragraph" w:styleId="ListNumber3">
    <w:name w:val="List Number 3"/>
    <w:basedOn w:val="ListParagraph"/>
    <w:uiPriority w:val="99"/>
    <w:unhideWhenUsed/>
    <w:rsid w:val="00116D8E"/>
    <w:pPr>
      <w:numPr>
        <w:numId w:val="5"/>
      </w:numPr>
      <w:ind w:left="1020" w:hanging="340"/>
    </w:pPr>
  </w:style>
  <w:style w:type="paragraph" w:styleId="ListNumber4">
    <w:name w:val="List Number 4"/>
    <w:basedOn w:val="ListParagraph"/>
    <w:uiPriority w:val="99"/>
    <w:unhideWhenUsed/>
    <w:rsid w:val="003A0853"/>
    <w:pPr>
      <w:numPr>
        <w:numId w:val="6"/>
      </w:numPr>
      <w:ind w:left="1361" w:hanging="340"/>
    </w:pPr>
  </w:style>
  <w:style w:type="paragraph" w:styleId="ListNumber5">
    <w:name w:val="List Number 5"/>
    <w:basedOn w:val="ListParagraph"/>
    <w:uiPriority w:val="99"/>
    <w:unhideWhenUsed/>
    <w:rsid w:val="003A0853"/>
    <w:pPr>
      <w:numPr>
        <w:numId w:val="7"/>
      </w:numPr>
      <w:ind w:left="1701" w:hanging="340"/>
    </w:pPr>
  </w:style>
  <w:style w:type="paragraph" w:styleId="Quote">
    <w:name w:val="Quote"/>
    <w:basedOn w:val="Normal"/>
    <w:next w:val="Normal"/>
    <w:link w:val="QuoteChar"/>
    <w:uiPriority w:val="29"/>
    <w:rsid w:val="00450110"/>
    <w:pPr>
      <w:spacing w:before="120" w:after="120" w:line="320" w:lineRule="exact"/>
      <w:ind w:left="709" w:right="567" w:hanging="142"/>
    </w:pPr>
    <w:rPr>
      <w:color w:val="000000"/>
      <w:sz w:val="28"/>
      <w:szCs w:val="28"/>
    </w:rPr>
  </w:style>
  <w:style w:type="character" w:customStyle="1" w:styleId="QuoteChar">
    <w:name w:val="Quote Char"/>
    <w:basedOn w:val="DefaultParagraphFont"/>
    <w:link w:val="Quote"/>
    <w:uiPriority w:val="29"/>
    <w:rsid w:val="00450110"/>
    <w:rPr>
      <w:rFonts w:ascii="Flanders Art Serif" w:hAnsi="Flanders Art Serif"/>
      <w:color w:val="000000"/>
      <w:sz w:val="28"/>
      <w:szCs w:val="28"/>
      <w:lang w:val="nl-BE"/>
    </w:rPr>
  </w:style>
  <w:style w:type="paragraph" w:styleId="IntenseQuote">
    <w:name w:val="Intense Quote"/>
    <w:basedOn w:val="Quote"/>
    <w:next w:val="Normal"/>
    <w:link w:val="IntenseQuoteChar"/>
    <w:uiPriority w:val="30"/>
    <w:rsid w:val="00EE09B9"/>
    <w:rPr>
      <w:b/>
      <w:color w:val="2F2F2F"/>
    </w:rPr>
  </w:style>
  <w:style w:type="character" w:customStyle="1" w:styleId="IntenseQuoteChar">
    <w:name w:val="Intense Quote Char"/>
    <w:basedOn w:val="DefaultParagraphFont"/>
    <w:link w:val="IntenseQuote"/>
    <w:uiPriority w:val="30"/>
    <w:rsid w:val="00EE09B9"/>
    <w:rPr>
      <w:rFonts w:ascii="Flanders Art Serif" w:hAnsi="Flanders Art Serif"/>
      <w:b/>
      <w:color w:val="2F2F2F"/>
      <w:sz w:val="28"/>
      <w:szCs w:val="28"/>
      <w:lang w:val="nl-BE"/>
    </w:rPr>
  </w:style>
  <w:style w:type="character" w:styleId="Emphasis">
    <w:name w:val="Emphasis"/>
    <w:basedOn w:val="DefaultParagraphFont"/>
    <w:uiPriority w:val="20"/>
    <w:qFormat/>
    <w:rsid w:val="00DC6D20"/>
    <w:rPr>
      <w:rFonts w:ascii="Calibri" w:hAnsi="Calibri"/>
      <w:b/>
      <w:i/>
      <w:iCs/>
    </w:rPr>
  </w:style>
  <w:style w:type="character" w:styleId="SubtleReference">
    <w:name w:val="Subtle Reference"/>
    <w:basedOn w:val="DefaultParagraphFont"/>
    <w:uiPriority w:val="31"/>
    <w:rsid w:val="00DC6D20"/>
    <w:rPr>
      <w:rFonts w:ascii="Calibri" w:hAnsi="Calibri"/>
      <w:caps/>
      <w:smallCaps w:val="0"/>
      <w:color w:val="000000"/>
      <w:sz w:val="16"/>
      <w:u w:val="none"/>
      <w:bdr w:val="none" w:sz="0" w:space="0" w:color="auto"/>
    </w:rPr>
  </w:style>
  <w:style w:type="character" w:styleId="IntenseReference">
    <w:name w:val="Intense Reference"/>
    <w:basedOn w:val="DefaultParagraphFont"/>
    <w:uiPriority w:val="32"/>
    <w:rsid w:val="00DC6D20"/>
    <w:rPr>
      <w:rFonts w:ascii="Calibri" w:hAnsi="Calibri"/>
      <w:b/>
      <w:bCs/>
      <w:i w:val="0"/>
      <w:caps/>
      <w:smallCaps w:val="0"/>
      <w:color w:val="000000"/>
      <w:spacing w:val="5"/>
      <w:sz w:val="16"/>
      <w:u w:val="none"/>
    </w:rPr>
  </w:style>
  <w:style w:type="paragraph" w:styleId="Caption">
    <w:name w:val="caption"/>
    <w:basedOn w:val="Normal"/>
    <w:next w:val="Normal"/>
    <w:uiPriority w:val="35"/>
    <w:rsid w:val="007E74F3"/>
    <w:pPr>
      <w:spacing w:before="120" w:after="200" w:line="240" w:lineRule="auto"/>
    </w:pPr>
    <w:rPr>
      <w:bCs/>
      <w:color w:val="000000"/>
      <w:sz w:val="18"/>
      <w:szCs w:val="18"/>
    </w:rPr>
  </w:style>
  <w:style w:type="table" w:customStyle="1" w:styleId="GridTable6Colorful-Accent11">
    <w:name w:val="Grid Table 6 Colorful - Accent 11"/>
    <w:basedOn w:val="TableNormal"/>
    <w:uiPriority w:val="51"/>
    <w:rsid w:val="000868D7"/>
    <w:pPr>
      <w:spacing w:after="0" w:line="240" w:lineRule="auto"/>
    </w:pPr>
    <w:rPr>
      <w:color w:val="BFB500" w:themeColor="accent1" w:themeShade="BF"/>
    </w:rPr>
    <w:tblPr>
      <w:tblStyleRowBandSize w:val="1"/>
      <w:tblStyleColBandSize w:val="1"/>
      <w:tblBorders>
        <w:top w:val="single" w:sz="4" w:space="0" w:color="FFF766" w:themeColor="accent1" w:themeTint="99"/>
        <w:left w:val="single" w:sz="4" w:space="0" w:color="FFF766" w:themeColor="accent1" w:themeTint="99"/>
        <w:bottom w:val="single" w:sz="4" w:space="0" w:color="FFF766" w:themeColor="accent1" w:themeTint="99"/>
        <w:right w:val="single" w:sz="4" w:space="0" w:color="FFF766" w:themeColor="accent1" w:themeTint="99"/>
        <w:insideH w:val="single" w:sz="4" w:space="0" w:color="FFF766" w:themeColor="accent1" w:themeTint="99"/>
        <w:insideV w:val="single" w:sz="4" w:space="0" w:color="FFF766" w:themeColor="accent1" w:themeTint="99"/>
      </w:tblBorders>
    </w:tblPr>
    <w:tblStylePr w:type="firstRow">
      <w:rPr>
        <w:b/>
        <w:bCs/>
      </w:rPr>
      <w:tblPr/>
      <w:tcPr>
        <w:tcBorders>
          <w:bottom w:val="single" w:sz="12" w:space="0" w:color="FFF766" w:themeColor="accent1" w:themeTint="99"/>
        </w:tcBorders>
      </w:tcPr>
    </w:tblStylePr>
    <w:tblStylePr w:type="lastRow">
      <w:rPr>
        <w:b/>
        <w:bCs/>
      </w:rPr>
      <w:tblPr/>
      <w:tcPr>
        <w:tcBorders>
          <w:top w:val="double" w:sz="4" w:space="0" w:color="FFF766" w:themeColor="accent1" w:themeTint="99"/>
        </w:tcBorders>
      </w:tcPr>
    </w:tblStylePr>
    <w:tblStylePr w:type="firstCol">
      <w:rPr>
        <w:b/>
        <w:bCs/>
      </w:rPr>
    </w:tblStylePr>
    <w:tblStylePr w:type="lastCol">
      <w:rPr>
        <w:b/>
        <w:bCs/>
      </w:rPr>
    </w:tblStylePr>
    <w:tblStylePr w:type="band1Vert">
      <w:tblPr/>
      <w:tcPr>
        <w:shd w:val="clear" w:color="auto" w:fill="FFFCCC" w:themeFill="accent1" w:themeFillTint="33"/>
      </w:tcPr>
    </w:tblStylePr>
    <w:tblStylePr w:type="band1Horz">
      <w:tblPr/>
      <w:tcPr>
        <w:shd w:val="clear" w:color="auto" w:fill="FFFCCC" w:themeFill="accent1" w:themeFillTint="33"/>
      </w:tcPr>
    </w:tblStylePr>
  </w:style>
  <w:style w:type="numbering" w:customStyle="1" w:styleId="ListStyles">
    <w:name w:val="ListStyles"/>
    <w:uiPriority w:val="99"/>
    <w:rsid w:val="00500BF6"/>
    <w:pPr>
      <w:numPr>
        <w:numId w:val="9"/>
      </w:numPr>
    </w:pPr>
  </w:style>
  <w:style w:type="paragraph" w:styleId="TOC4">
    <w:name w:val="toc 4"/>
    <w:basedOn w:val="Normal"/>
    <w:next w:val="Normal"/>
    <w:autoRedefine/>
    <w:uiPriority w:val="39"/>
    <w:unhideWhenUsed/>
    <w:rsid w:val="00434BAE"/>
    <w:pPr>
      <w:tabs>
        <w:tab w:val="left" w:pos="993"/>
        <w:tab w:val="right" w:leader="dot" w:pos="9911"/>
      </w:tabs>
      <w:spacing w:after="100"/>
    </w:pPr>
  </w:style>
  <w:style w:type="character" w:customStyle="1" w:styleId="StreepjesZwart">
    <w:name w:val="StreepjesZwart"/>
    <w:basedOn w:val="DefaultParagraphFont"/>
    <w:uiPriority w:val="99"/>
    <w:qFormat/>
    <w:rsid w:val="007D7346"/>
    <w:rPr>
      <w:b/>
    </w:rPr>
  </w:style>
  <w:style w:type="character" w:styleId="Strong">
    <w:name w:val="Strong"/>
    <w:basedOn w:val="DefaultParagraphFont"/>
    <w:uiPriority w:val="22"/>
    <w:qFormat/>
    <w:rsid w:val="00DC6D20"/>
    <w:rPr>
      <w:rFonts w:ascii="Calibri" w:hAnsi="Calibri"/>
      <w:b/>
      <w:bCs/>
      <w:i w:val="0"/>
    </w:rPr>
  </w:style>
  <w:style w:type="character" w:customStyle="1" w:styleId="StreepjesGeel">
    <w:name w:val="StreepjesGeel"/>
    <w:basedOn w:val="DefaultParagraphFont"/>
    <w:uiPriority w:val="99"/>
    <w:qFormat/>
    <w:rsid w:val="007D7346"/>
    <w:rPr>
      <w:b/>
      <w:color w:val="FFF200" w:themeColor="accent1"/>
    </w:rPr>
  </w:style>
  <w:style w:type="table" w:customStyle="1" w:styleId="GridTable41">
    <w:name w:val="Grid Table 41"/>
    <w:basedOn w:val="TableNormal"/>
    <w:uiPriority w:val="49"/>
    <w:rsid w:val="0078293A"/>
    <w:pPr>
      <w:spacing w:after="0" w:line="240" w:lineRule="auto"/>
    </w:pPr>
    <w:tblPr>
      <w:tblStyleRowBandSize w:val="1"/>
      <w:tblStyleColBandSize w:val="1"/>
      <w:tblBorders>
        <w:top w:val="single" w:sz="4" w:space="0" w:color="878585" w:themeColor="text1" w:themeTint="99"/>
        <w:left w:val="single" w:sz="4" w:space="0" w:color="878585" w:themeColor="text1" w:themeTint="99"/>
        <w:bottom w:val="single" w:sz="4" w:space="0" w:color="878585" w:themeColor="text1" w:themeTint="99"/>
        <w:right w:val="single" w:sz="4" w:space="0" w:color="878585" w:themeColor="text1" w:themeTint="99"/>
        <w:insideH w:val="single" w:sz="4" w:space="0" w:color="878585" w:themeColor="text1" w:themeTint="99"/>
        <w:insideV w:val="single" w:sz="4" w:space="0" w:color="878585" w:themeColor="text1" w:themeTint="99"/>
      </w:tblBorders>
    </w:tblPr>
    <w:tblStylePr w:type="firstRow">
      <w:rPr>
        <w:b/>
        <w:bCs/>
        <w:color w:val="FFFFFF" w:themeColor="background1"/>
      </w:rPr>
      <w:tblPr/>
      <w:tcPr>
        <w:tcBorders>
          <w:top w:val="single" w:sz="4" w:space="0" w:color="373636" w:themeColor="text1"/>
          <w:left w:val="single" w:sz="4" w:space="0" w:color="373636" w:themeColor="text1"/>
          <w:bottom w:val="single" w:sz="4" w:space="0" w:color="373636" w:themeColor="text1"/>
          <w:right w:val="single" w:sz="4" w:space="0" w:color="373636" w:themeColor="text1"/>
          <w:insideH w:val="nil"/>
          <w:insideV w:val="nil"/>
        </w:tcBorders>
        <w:shd w:val="clear" w:color="auto" w:fill="373636" w:themeFill="text1"/>
      </w:tcPr>
    </w:tblStylePr>
    <w:tblStylePr w:type="lastRow">
      <w:rPr>
        <w:b/>
        <w:bCs/>
      </w:rPr>
      <w:tblPr/>
      <w:tcPr>
        <w:tcBorders>
          <w:top w:val="double" w:sz="4" w:space="0" w:color="373636" w:themeColor="text1"/>
        </w:tcBorders>
      </w:tcPr>
    </w:tblStylePr>
    <w:tblStylePr w:type="firstCol">
      <w:rPr>
        <w:b/>
        <w:bCs/>
      </w:rPr>
    </w:tblStylePr>
    <w:tblStylePr w:type="lastCol">
      <w:rPr>
        <w:b/>
        <w:bCs/>
      </w:rPr>
    </w:tblStylePr>
    <w:tblStylePr w:type="band1Vert">
      <w:tblPr/>
      <w:tcPr>
        <w:shd w:val="clear" w:color="auto" w:fill="D7D6D6" w:themeFill="text1" w:themeFillTint="33"/>
      </w:tcPr>
    </w:tblStylePr>
    <w:tblStylePr w:type="band1Horz">
      <w:tblPr/>
      <w:tcPr>
        <w:shd w:val="clear" w:color="auto" w:fill="D7D6D6" w:themeFill="text1" w:themeFillTint="33"/>
      </w:tcPr>
    </w:tblStylePr>
  </w:style>
  <w:style w:type="numbering" w:customStyle="1" w:styleId="NumberStyles">
    <w:name w:val="NumberStyles"/>
    <w:uiPriority w:val="99"/>
    <w:rsid w:val="00A03474"/>
    <w:pPr>
      <w:numPr>
        <w:numId w:val="10"/>
      </w:numPr>
    </w:pPr>
  </w:style>
  <w:style w:type="table" w:customStyle="1" w:styleId="GridTable4-Accent21">
    <w:name w:val="Grid Table 4 - Accent 21"/>
    <w:basedOn w:val="TableNormal"/>
    <w:uiPriority w:val="49"/>
    <w:rsid w:val="00AD5A63"/>
    <w:pPr>
      <w:spacing w:after="0" w:line="240" w:lineRule="auto"/>
    </w:pPr>
    <w:tblPr>
      <w:tblStyleRowBandSize w:val="1"/>
      <w:tblStyleColBandSize w:val="1"/>
      <w:tblBorders>
        <w:top w:val="single" w:sz="4" w:space="0" w:color="878585" w:themeColor="accent2" w:themeTint="99"/>
        <w:left w:val="single" w:sz="4" w:space="0" w:color="878585" w:themeColor="accent2" w:themeTint="99"/>
        <w:bottom w:val="single" w:sz="4" w:space="0" w:color="878585" w:themeColor="accent2" w:themeTint="99"/>
        <w:right w:val="single" w:sz="4" w:space="0" w:color="878585" w:themeColor="accent2" w:themeTint="99"/>
        <w:insideH w:val="single" w:sz="4" w:space="0" w:color="878585" w:themeColor="accent2" w:themeTint="99"/>
        <w:insideV w:val="single" w:sz="4" w:space="0" w:color="878585" w:themeColor="accent2" w:themeTint="99"/>
      </w:tblBorders>
    </w:tblPr>
    <w:tblStylePr w:type="firstRow">
      <w:rPr>
        <w:b/>
        <w:bCs/>
        <w:color w:val="FFFFFF" w:themeColor="background1"/>
      </w:rPr>
      <w:tblPr/>
      <w:tcPr>
        <w:tcBorders>
          <w:top w:val="single" w:sz="4" w:space="0" w:color="373636" w:themeColor="accent2"/>
          <w:left w:val="single" w:sz="4" w:space="0" w:color="373636" w:themeColor="accent2"/>
          <w:bottom w:val="single" w:sz="4" w:space="0" w:color="373636" w:themeColor="accent2"/>
          <w:right w:val="single" w:sz="4" w:space="0" w:color="373636" w:themeColor="accent2"/>
          <w:insideH w:val="nil"/>
          <w:insideV w:val="nil"/>
        </w:tcBorders>
        <w:shd w:val="clear" w:color="auto" w:fill="373636" w:themeFill="accent2"/>
      </w:tcPr>
    </w:tblStylePr>
    <w:tblStylePr w:type="lastRow">
      <w:rPr>
        <w:b/>
        <w:bCs/>
      </w:rPr>
      <w:tblPr/>
      <w:tcPr>
        <w:tcBorders>
          <w:top w:val="double" w:sz="4" w:space="0" w:color="373636" w:themeColor="accent2"/>
        </w:tcBorders>
      </w:tcPr>
    </w:tblStylePr>
    <w:tblStylePr w:type="firstCol">
      <w:rPr>
        <w:b/>
        <w:bCs/>
      </w:rPr>
    </w:tblStylePr>
    <w:tblStylePr w:type="lastCol">
      <w:rPr>
        <w:b/>
        <w:bCs/>
      </w:rPr>
    </w:tblStylePr>
    <w:tblStylePr w:type="band1Vert">
      <w:tblPr/>
      <w:tcPr>
        <w:shd w:val="clear" w:color="auto" w:fill="D7D6D6" w:themeFill="accent2" w:themeFillTint="33"/>
      </w:tcPr>
    </w:tblStylePr>
    <w:tblStylePr w:type="band1Horz">
      <w:tblPr/>
      <w:tcPr>
        <w:shd w:val="clear" w:color="auto" w:fill="D7D6D6" w:themeFill="accent2" w:themeFillTint="33"/>
      </w:tcPr>
    </w:tblStylePr>
  </w:style>
  <w:style w:type="table" w:customStyle="1" w:styleId="GridTable4-Accent11">
    <w:name w:val="Grid Table 4 - Accent 11"/>
    <w:basedOn w:val="TableNormal"/>
    <w:uiPriority w:val="49"/>
    <w:rsid w:val="000868D7"/>
    <w:pPr>
      <w:spacing w:after="0" w:line="240" w:lineRule="auto"/>
    </w:pPr>
    <w:tblPr>
      <w:tblStyleRowBandSize w:val="1"/>
      <w:tblStyleColBandSize w:val="1"/>
      <w:tblBorders>
        <w:top w:val="single" w:sz="4" w:space="0" w:color="FFF766" w:themeColor="accent1" w:themeTint="99"/>
        <w:left w:val="single" w:sz="4" w:space="0" w:color="FFF766" w:themeColor="accent1" w:themeTint="99"/>
        <w:bottom w:val="single" w:sz="4" w:space="0" w:color="FFF766" w:themeColor="accent1" w:themeTint="99"/>
        <w:right w:val="single" w:sz="4" w:space="0" w:color="FFF766" w:themeColor="accent1" w:themeTint="99"/>
        <w:insideH w:val="single" w:sz="4" w:space="0" w:color="FFF766" w:themeColor="accent1" w:themeTint="99"/>
        <w:insideV w:val="single" w:sz="4" w:space="0" w:color="FFF766" w:themeColor="accent1" w:themeTint="99"/>
      </w:tblBorders>
    </w:tblPr>
    <w:tblStylePr w:type="firstRow">
      <w:rPr>
        <w:b/>
        <w:bCs/>
        <w:color w:val="373636" w:themeColor="text1"/>
      </w:rPr>
      <w:tblPr/>
      <w:tcPr>
        <w:tcBorders>
          <w:top w:val="single" w:sz="4" w:space="0" w:color="FFF200" w:themeColor="accent1"/>
          <w:left w:val="single" w:sz="4" w:space="0" w:color="FFF200" w:themeColor="accent1"/>
          <w:bottom w:val="single" w:sz="4" w:space="0" w:color="FFF200" w:themeColor="accent1"/>
          <w:right w:val="single" w:sz="4" w:space="0" w:color="FFF200" w:themeColor="accent1"/>
          <w:insideH w:val="nil"/>
          <w:insideV w:val="nil"/>
        </w:tcBorders>
        <w:shd w:val="clear" w:color="auto" w:fill="FFF200" w:themeFill="accent1"/>
      </w:tcPr>
    </w:tblStylePr>
    <w:tblStylePr w:type="lastRow">
      <w:rPr>
        <w:b/>
        <w:bCs/>
      </w:rPr>
      <w:tblPr/>
      <w:tcPr>
        <w:tcBorders>
          <w:top w:val="double" w:sz="4" w:space="0" w:color="FFF200" w:themeColor="accent1"/>
        </w:tcBorders>
      </w:tcPr>
    </w:tblStylePr>
    <w:tblStylePr w:type="firstCol">
      <w:rPr>
        <w:b/>
        <w:bCs/>
      </w:rPr>
    </w:tblStylePr>
    <w:tblStylePr w:type="lastCol">
      <w:rPr>
        <w:b/>
        <w:bCs/>
      </w:rPr>
    </w:tblStylePr>
    <w:tblStylePr w:type="band1Vert">
      <w:tblPr/>
      <w:tcPr>
        <w:shd w:val="clear" w:color="auto" w:fill="FFFCCC" w:themeFill="accent1" w:themeFillTint="33"/>
      </w:tcPr>
    </w:tblStylePr>
    <w:tblStylePr w:type="band1Horz">
      <w:tblPr/>
      <w:tcPr>
        <w:shd w:val="clear" w:color="auto" w:fill="FFFCCC" w:themeFill="accent1" w:themeFillTint="33"/>
      </w:tcPr>
    </w:tblStylePr>
  </w:style>
  <w:style w:type="table" w:customStyle="1" w:styleId="GridTable5Dark-Accent11">
    <w:name w:val="Grid Table 5 Dark - Accent 11"/>
    <w:basedOn w:val="TableNormal"/>
    <w:uiPriority w:val="50"/>
    <w:rsid w:val="000868D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CCC" w:themeFill="accent1" w:themeFillTint="33"/>
    </w:tcPr>
    <w:tblStylePr w:type="firstRow">
      <w:rPr>
        <w:b/>
        <w:bCs/>
        <w:color w:val="373636" w:themeColor="text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F200"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F200" w:themeFill="accent1"/>
      </w:tcPr>
    </w:tblStylePr>
    <w:tblStylePr w:type="firstCol">
      <w:rPr>
        <w:b/>
        <w:bCs/>
        <w:color w:val="373636" w:themeColor="text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F200"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F200" w:themeFill="accent1"/>
      </w:tcPr>
    </w:tblStylePr>
    <w:tblStylePr w:type="band1Vert">
      <w:tblPr/>
      <w:tcPr>
        <w:shd w:val="clear" w:color="auto" w:fill="FFF999" w:themeFill="accent1" w:themeFillTint="66"/>
      </w:tcPr>
    </w:tblStylePr>
    <w:tblStylePr w:type="band1Horz">
      <w:tblPr/>
      <w:tcPr>
        <w:shd w:val="clear" w:color="auto" w:fill="FFF999" w:themeFill="accent1" w:themeFillTint="66"/>
      </w:tcPr>
    </w:tblStylePr>
  </w:style>
  <w:style w:type="table" w:customStyle="1" w:styleId="GridTable5Dark1">
    <w:name w:val="Grid Table 5 Dark1"/>
    <w:basedOn w:val="TableNormal"/>
    <w:uiPriority w:val="50"/>
    <w:rsid w:val="00280A0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7D6D6"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73636"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73636"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73636"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73636" w:themeFill="text1"/>
      </w:tcPr>
    </w:tblStylePr>
    <w:tblStylePr w:type="band1Vert">
      <w:tblPr/>
      <w:tcPr>
        <w:shd w:val="clear" w:color="auto" w:fill="AFADAD" w:themeFill="text1" w:themeFillTint="66"/>
      </w:tcPr>
    </w:tblStylePr>
    <w:tblStylePr w:type="band1Horz">
      <w:tblPr/>
      <w:tcPr>
        <w:shd w:val="clear" w:color="auto" w:fill="AFADAD" w:themeFill="text1" w:themeFillTint="66"/>
      </w:tcPr>
    </w:tblStylePr>
  </w:style>
  <w:style w:type="table" w:customStyle="1" w:styleId="GridTable3-Accent21">
    <w:name w:val="Grid Table 3 - Accent 21"/>
    <w:basedOn w:val="TableNormal"/>
    <w:uiPriority w:val="48"/>
    <w:rsid w:val="00E86249"/>
    <w:pPr>
      <w:spacing w:after="0" w:line="240" w:lineRule="auto"/>
    </w:pPr>
    <w:tblPr>
      <w:tblStyleRowBandSize w:val="1"/>
      <w:tblStyleColBandSize w:val="1"/>
      <w:tblBorders>
        <w:top w:val="single" w:sz="4" w:space="0" w:color="878585" w:themeColor="accent2" w:themeTint="99"/>
        <w:left w:val="single" w:sz="4" w:space="0" w:color="878585" w:themeColor="accent2" w:themeTint="99"/>
        <w:bottom w:val="single" w:sz="4" w:space="0" w:color="878585" w:themeColor="accent2" w:themeTint="99"/>
        <w:right w:val="single" w:sz="4" w:space="0" w:color="878585" w:themeColor="accent2" w:themeTint="99"/>
        <w:insideH w:val="single" w:sz="4" w:space="0" w:color="878585" w:themeColor="accent2" w:themeTint="99"/>
        <w:insideV w:val="single" w:sz="4" w:space="0" w:color="87858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7D6D6" w:themeFill="accent2" w:themeFillTint="33"/>
      </w:tcPr>
    </w:tblStylePr>
    <w:tblStylePr w:type="band1Horz">
      <w:tblPr/>
      <w:tcPr>
        <w:shd w:val="clear" w:color="auto" w:fill="D7D6D6" w:themeFill="accent2" w:themeFillTint="33"/>
      </w:tcPr>
    </w:tblStylePr>
    <w:tblStylePr w:type="neCell">
      <w:tblPr/>
      <w:tcPr>
        <w:tcBorders>
          <w:bottom w:val="single" w:sz="4" w:space="0" w:color="878585" w:themeColor="accent2" w:themeTint="99"/>
        </w:tcBorders>
      </w:tcPr>
    </w:tblStylePr>
    <w:tblStylePr w:type="nwCell">
      <w:tblPr/>
      <w:tcPr>
        <w:tcBorders>
          <w:bottom w:val="single" w:sz="4" w:space="0" w:color="878585" w:themeColor="accent2" w:themeTint="99"/>
        </w:tcBorders>
      </w:tcPr>
    </w:tblStylePr>
    <w:tblStylePr w:type="seCell">
      <w:tblPr/>
      <w:tcPr>
        <w:tcBorders>
          <w:top w:val="single" w:sz="4" w:space="0" w:color="878585" w:themeColor="accent2" w:themeTint="99"/>
        </w:tcBorders>
      </w:tcPr>
    </w:tblStylePr>
    <w:tblStylePr w:type="swCell">
      <w:tblPr/>
      <w:tcPr>
        <w:tcBorders>
          <w:top w:val="single" w:sz="4" w:space="0" w:color="878585" w:themeColor="accent2" w:themeTint="99"/>
        </w:tcBorders>
      </w:tcPr>
    </w:tblStylePr>
  </w:style>
  <w:style w:type="table" w:customStyle="1" w:styleId="AIVStyle1">
    <w:name w:val="AIVStyle1"/>
    <w:basedOn w:val="TableNormal"/>
    <w:uiPriority w:val="99"/>
    <w:rsid w:val="00107D5E"/>
    <w:pPr>
      <w:spacing w:after="0" w:line="240" w:lineRule="auto"/>
    </w:pPr>
    <w:tblPr>
      <w:tblStyleRowBandSize w:val="1"/>
      <w:tblBorders>
        <w:bottom w:val="single" w:sz="4" w:space="0" w:color="auto"/>
        <w:insideV w:val="single" w:sz="4" w:space="0" w:color="auto"/>
      </w:tblBorders>
    </w:tblPr>
    <w:tblStylePr w:type="firstRow">
      <w:pPr>
        <w:jc w:val="left"/>
      </w:pPr>
      <w:rPr>
        <w:rFonts w:asciiTheme="minorHAnsi" w:hAnsiTheme="minorHAnsi"/>
        <w:b/>
        <w:sz w:val="22"/>
      </w:rPr>
      <w:tblPr/>
      <w:tcPr>
        <w:shd w:val="clear" w:color="auto" w:fill="373636" w:themeFill="text1"/>
      </w:tcPr>
    </w:tblStylePr>
    <w:tblStylePr w:type="firstCol">
      <w:rPr>
        <w:b/>
      </w:rPr>
    </w:tblStylePr>
    <w:tblStylePr w:type="band1Horz">
      <w:tblPr/>
      <w:tcPr>
        <w:shd w:val="clear" w:color="auto" w:fill="FFFFFF" w:themeFill="background1"/>
      </w:tcPr>
    </w:tblStylePr>
    <w:tblStylePr w:type="band2Horz">
      <w:tblPr/>
      <w:tcPr>
        <w:shd w:val="clear" w:color="auto" w:fill="E1E1E1" w:themeFill="accent4" w:themeFillTint="33"/>
      </w:tcPr>
    </w:tblStylePr>
    <w:tblStylePr w:type="swCell">
      <w:tblPr/>
      <w:tcPr>
        <w:tcBorders>
          <w:top w:val="nil"/>
          <w:left w:val="nil"/>
          <w:bottom w:val="nil"/>
          <w:right w:val="single" w:sz="4" w:space="0" w:color="auto"/>
          <w:insideH w:val="nil"/>
          <w:insideV w:val="nil"/>
          <w:tl2br w:val="nil"/>
          <w:tr2bl w:val="nil"/>
        </w:tcBorders>
      </w:tcPr>
    </w:tblStylePr>
  </w:style>
  <w:style w:type="table" w:customStyle="1" w:styleId="ListTable41">
    <w:name w:val="List Table 41"/>
    <w:basedOn w:val="TableNormal"/>
    <w:uiPriority w:val="49"/>
    <w:rsid w:val="00E86249"/>
    <w:pPr>
      <w:spacing w:after="0" w:line="240" w:lineRule="auto"/>
    </w:pPr>
    <w:tblPr>
      <w:tblStyleRowBandSize w:val="1"/>
      <w:tblStyleColBandSize w:val="1"/>
      <w:tblBorders>
        <w:top w:val="single" w:sz="4" w:space="0" w:color="878585" w:themeColor="text1" w:themeTint="99"/>
        <w:left w:val="single" w:sz="4" w:space="0" w:color="878585" w:themeColor="text1" w:themeTint="99"/>
        <w:bottom w:val="single" w:sz="4" w:space="0" w:color="878585" w:themeColor="text1" w:themeTint="99"/>
        <w:right w:val="single" w:sz="4" w:space="0" w:color="878585" w:themeColor="text1" w:themeTint="99"/>
        <w:insideH w:val="single" w:sz="4" w:space="0" w:color="878585" w:themeColor="text1" w:themeTint="99"/>
      </w:tblBorders>
    </w:tblPr>
    <w:tblStylePr w:type="firstRow">
      <w:rPr>
        <w:b/>
        <w:bCs/>
        <w:color w:val="FFFFFF" w:themeColor="background1"/>
      </w:rPr>
      <w:tblPr/>
      <w:tcPr>
        <w:tcBorders>
          <w:top w:val="single" w:sz="4" w:space="0" w:color="373636" w:themeColor="text1"/>
          <w:left w:val="single" w:sz="4" w:space="0" w:color="373636" w:themeColor="text1"/>
          <w:bottom w:val="single" w:sz="4" w:space="0" w:color="373636" w:themeColor="text1"/>
          <w:right w:val="single" w:sz="4" w:space="0" w:color="373636" w:themeColor="text1"/>
          <w:insideH w:val="nil"/>
        </w:tcBorders>
        <w:shd w:val="clear" w:color="auto" w:fill="373636" w:themeFill="text1"/>
      </w:tcPr>
    </w:tblStylePr>
    <w:tblStylePr w:type="lastRow">
      <w:rPr>
        <w:b/>
        <w:bCs/>
      </w:rPr>
      <w:tblPr/>
      <w:tcPr>
        <w:tcBorders>
          <w:top w:val="double" w:sz="4" w:space="0" w:color="878585" w:themeColor="text1" w:themeTint="99"/>
        </w:tcBorders>
      </w:tcPr>
    </w:tblStylePr>
    <w:tblStylePr w:type="firstCol">
      <w:rPr>
        <w:b/>
        <w:bCs/>
      </w:rPr>
    </w:tblStylePr>
    <w:tblStylePr w:type="lastCol">
      <w:rPr>
        <w:b/>
        <w:bCs/>
      </w:rPr>
    </w:tblStylePr>
    <w:tblStylePr w:type="band1Vert">
      <w:tblPr/>
      <w:tcPr>
        <w:shd w:val="clear" w:color="auto" w:fill="D7D6D6" w:themeFill="text1" w:themeFillTint="33"/>
      </w:tcPr>
    </w:tblStylePr>
    <w:tblStylePr w:type="band1Horz">
      <w:tblPr/>
      <w:tcPr>
        <w:shd w:val="clear" w:color="auto" w:fill="D7D6D6" w:themeFill="text1" w:themeFillTint="33"/>
      </w:tcPr>
    </w:tblStylePr>
  </w:style>
  <w:style w:type="table" w:customStyle="1" w:styleId="GridTable3-Accent61">
    <w:name w:val="Grid Table 3 - Accent 61"/>
    <w:basedOn w:val="TableNormal"/>
    <w:uiPriority w:val="48"/>
    <w:rsid w:val="00B317FF"/>
    <w:pPr>
      <w:spacing w:after="0" w:line="240" w:lineRule="auto"/>
    </w:pPr>
    <w:tblPr>
      <w:tblStyleRowBandSize w:val="1"/>
      <w:tblStyleColBandSize w:val="1"/>
      <w:tblBorders>
        <w:top w:val="single" w:sz="4" w:space="0" w:color="C1C1C1" w:themeColor="accent6" w:themeTint="99"/>
        <w:left w:val="single" w:sz="4" w:space="0" w:color="C1C1C1" w:themeColor="accent6" w:themeTint="99"/>
        <w:bottom w:val="single" w:sz="4" w:space="0" w:color="C1C1C1" w:themeColor="accent6" w:themeTint="99"/>
        <w:right w:val="single" w:sz="4" w:space="0" w:color="C1C1C1" w:themeColor="accent6" w:themeTint="99"/>
        <w:insideH w:val="single" w:sz="4" w:space="0" w:color="C1C1C1" w:themeColor="accent6" w:themeTint="99"/>
        <w:insideV w:val="single" w:sz="4" w:space="0" w:color="C1C1C1"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6" w:themeFillTint="33"/>
      </w:tcPr>
    </w:tblStylePr>
    <w:tblStylePr w:type="band1Horz">
      <w:tblPr/>
      <w:tcPr>
        <w:shd w:val="clear" w:color="auto" w:fill="EAEAEA" w:themeFill="accent6" w:themeFillTint="33"/>
      </w:tcPr>
    </w:tblStylePr>
    <w:tblStylePr w:type="neCell">
      <w:tblPr/>
      <w:tcPr>
        <w:tcBorders>
          <w:bottom w:val="single" w:sz="4" w:space="0" w:color="C1C1C1" w:themeColor="accent6" w:themeTint="99"/>
        </w:tcBorders>
      </w:tcPr>
    </w:tblStylePr>
    <w:tblStylePr w:type="nwCell">
      <w:tblPr/>
      <w:tcPr>
        <w:tcBorders>
          <w:bottom w:val="single" w:sz="4" w:space="0" w:color="C1C1C1" w:themeColor="accent6" w:themeTint="99"/>
        </w:tcBorders>
      </w:tcPr>
    </w:tblStylePr>
    <w:tblStylePr w:type="seCell">
      <w:tblPr/>
      <w:tcPr>
        <w:tcBorders>
          <w:top w:val="single" w:sz="4" w:space="0" w:color="C1C1C1" w:themeColor="accent6" w:themeTint="99"/>
        </w:tcBorders>
      </w:tcPr>
    </w:tblStylePr>
    <w:tblStylePr w:type="swCell">
      <w:tblPr/>
      <w:tcPr>
        <w:tcBorders>
          <w:top w:val="single" w:sz="4" w:space="0" w:color="C1C1C1" w:themeColor="accent6" w:themeTint="99"/>
        </w:tcBorders>
      </w:tcPr>
    </w:tblStylePr>
  </w:style>
  <w:style w:type="table" w:customStyle="1" w:styleId="AIVStyle2">
    <w:name w:val="AIVStyle2"/>
    <w:basedOn w:val="TableNormal"/>
    <w:uiPriority w:val="99"/>
    <w:rsid w:val="00107D5E"/>
    <w:pPr>
      <w:spacing w:after="0" w:line="240" w:lineRule="auto"/>
    </w:pPr>
    <w:tblPr>
      <w:tblStyleRowBandSize w:val="1"/>
      <w:tblBorders>
        <w:bottom w:val="single" w:sz="4" w:space="0" w:color="FFF200" w:themeColor="accent1"/>
        <w:insideV w:val="single" w:sz="4" w:space="0" w:color="FFF200" w:themeColor="accent1"/>
      </w:tblBorders>
    </w:tblPr>
    <w:tblStylePr w:type="firstRow">
      <w:rPr>
        <w:b/>
      </w:rPr>
      <w:tblPr/>
      <w:tcPr>
        <w:shd w:val="clear" w:color="auto" w:fill="FFF200" w:themeFill="accent1"/>
      </w:tcPr>
    </w:tblStylePr>
    <w:tblStylePr w:type="firstCol">
      <w:rPr>
        <w:b/>
      </w:rPr>
    </w:tblStylePr>
    <w:tblStylePr w:type="band2Horz">
      <w:tblPr/>
      <w:tcPr>
        <w:shd w:val="clear" w:color="auto" w:fill="FFFCCC" w:themeFill="accent1" w:themeFillTint="33"/>
      </w:tcPr>
    </w:tblStylePr>
  </w:style>
  <w:style w:type="paragraph" w:styleId="NoSpacing">
    <w:name w:val="No Spacing"/>
    <w:link w:val="NoSpacingChar"/>
    <w:uiPriority w:val="1"/>
    <w:qFormat/>
    <w:rsid w:val="00EC4D1A"/>
    <w:pPr>
      <w:spacing w:after="0" w:line="240" w:lineRule="auto"/>
    </w:pPr>
    <w:rPr>
      <w:rFonts w:ascii="Calibri" w:hAnsi="Calibri"/>
      <w:lang w:val="nl-BE"/>
    </w:rPr>
  </w:style>
  <w:style w:type="table" w:customStyle="1" w:styleId="ListTable1Light1">
    <w:name w:val="List Table 1 Light1"/>
    <w:basedOn w:val="TableNormal"/>
    <w:uiPriority w:val="46"/>
    <w:rsid w:val="000868D7"/>
    <w:pPr>
      <w:spacing w:after="0" w:line="240" w:lineRule="auto"/>
    </w:pPr>
    <w:tblPr>
      <w:tblStyleRowBandSize w:val="1"/>
      <w:tblStyleColBandSize w:val="1"/>
    </w:tblPr>
    <w:tblStylePr w:type="firstRow">
      <w:rPr>
        <w:b/>
        <w:bCs/>
      </w:rPr>
      <w:tblPr/>
      <w:tcPr>
        <w:tcBorders>
          <w:bottom w:val="single" w:sz="4" w:space="0" w:color="878585" w:themeColor="text1" w:themeTint="99"/>
        </w:tcBorders>
      </w:tcPr>
    </w:tblStylePr>
    <w:tblStylePr w:type="lastRow">
      <w:rPr>
        <w:b/>
        <w:bCs/>
      </w:rPr>
      <w:tblPr/>
      <w:tcPr>
        <w:tcBorders>
          <w:top w:val="single" w:sz="4" w:space="0" w:color="878585" w:themeColor="text1" w:themeTint="99"/>
        </w:tcBorders>
      </w:tcPr>
    </w:tblStylePr>
    <w:tblStylePr w:type="firstCol">
      <w:rPr>
        <w:b/>
        <w:bCs/>
      </w:rPr>
    </w:tblStylePr>
    <w:tblStylePr w:type="lastCol">
      <w:rPr>
        <w:b/>
        <w:bCs/>
      </w:rPr>
    </w:tblStylePr>
    <w:tblStylePr w:type="band1Vert">
      <w:tblPr/>
      <w:tcPr>
        <w:shd w:val="clear" w:color="auto" w:fill="D7D6D6" w:themeFill="text1" w:themeFillTint="33"/>
      </w:tcPr>
    </w:tblStylePr>
    <w:tblStylePr w:type="band1Horz">
      <w:tblPr/>
      <w:tcPr>
        <w:shd w:val="clear" w:color="auto" w:fill="D7D6D6" w:themeFill="text1" w:themeFillTint="33"/>
      </w:tcPr>
    </w:tblStylePr>
  </w:style>
  <w:style w:type="character" w:styleId="CommentReference">
    <w:name w:val="annotation reference"/>
    <w:basedOn w:val="DefaultParagraphFont"/>
    <w:uiPriority w:val="99"/>
    <w:semiHidden/>
    <w:unhideWhenUsed/>
    <w:rsid w:val="009D2ADA"/>
    <w:rPr>
      <w:sz w:val="16"/>
      <w:szCs w:val="16"/>
    </w:rPr>
  </w:style>
  <w:style w:type="paragraph" w:styleId="CommentText">
    <w:name w:val="annotation text"/>
    <w:basedOn w:val="Normal"/>
    <w:link w:val="CommentTextChar"/>
    <w:uiPriority w:val="99"/>
    <w:semiHidden/>
    <w:unhideWhenUsed/>
    <w:rsid w:val="009D2ADA"/>
    <w:pPr>
      <w:spacing w:line="240" w:lineRule="auto"/>
    </w:pPr>
    <w:rPr>
      <w:sz w:val="20"/>
      <w:szCs w:val="20"/>
    </w:rPr>
  </w:style>
  <w:style w:type="character" w:customStyle="1" w:styleId="CommentTextChar">
    <w:name w:val="Comment Text Char"/>
    <w:basedOn w:val="DefaultParagraphFont"/>
    <w:link w:val="CommentText"/>
    <w:uiPriority w:val="99"/>
    <w:semiHidden/>
    <w:rsid w:val="009D2ADA"/>
    <w:rPr>
      <w:rFonts w:ascii="Calibri" w:hAnsi="Calibri"/>
      <w:sz w:val="20"/>
      <w:szCs w:val="20"/>
      <w:lang w:val="nl-BE"/>
    </w:rPr>
  </w:style>
  <w:style w:type="paragraph" w:styleId="CommentSubject">
    <w:name w:val="annotation subject"/>
    <w:basedOn w:val="CommentText"/>
    <w:next w:val="CommentText"/>
    <w:link w:val="CommentSubjectChar"/>
    <w:uiPriority w:val="99"/>
    <w:semiHidden/>
    <w:unhideWhenUsed/>
    <w:rsid w:val="009D2ADA"/>
    <w:rPr>
      <w:b/>
      <w:bCs/>
    </w:rPr>
  </w:style>
  <w:style w:type="character" w:customStyle="1" w:styleId="CommentSubjectChar">
    <w:name w:val="Comment Subject Char"/>
    <w:basedOn w:val="CommentTextChar"/>
    <w:link w:val="CommentSubject"/>
    <w:uiPriority w:val="99"/>
    <w:semiHidden/>
    <w:rsid w:val="009D2ADA"/>
    <w:rPr>
      <w:rFonts w:ascii="Calibri" w:hAnsi="Calibri"/>
      <w:b/>
      <w:bCs/>
      <w:sz w:val="20"/>
      <w:szCs w:val="20"/>
      <w:lang w:val="nl-BE"/>
    </w:rPr>
  </w:style>
  <w:style w:type="character" w:customStyle="1" w:styleId="UnresolvedMention1">
    <w:name w:val="Unresolved Mention1"/>
    <w:basedOn w:val="DefaultParagraphFont"/>
    <w:uiPriority w:val="99"/>
    <w:semiHidden/>
    <w:unhideWhenUsed/>
    <w:rsid w:val="00074AE6"/>
    <w:rPr>
      <w:color w:val="808080"/>
      <w:shd w:val="clear" w:color="auto" w:fill="E6E6E6"/>
    </w:rPr>
  </w:style>
  <w:style w:type="paragraph" w:styleId="Revision">
    <w:name w:val="Revision"/>
    <w:hidden/>
    <w:uiPriority w:val="99"/>
    <w:semiHidden/>
    <w:rsid w:val="00E9680F"/>
    <w:pPr>
      <w:spacing w:after="0" w:line="240" w:lineRule="auto"/>
    </w:pPr>
    <w:rPr>
      <w:rFonts w:ascii="Calibri" w:hAnsi="Calibri"/>
      <w:lang w:val="nl-BE"/>
    </w:rPr>
  </w:style>
  <w:style w:type="character" w:customStyle="1" w:styleId="UnresolvedMention2">
    <w:name w:val="Unresolved Mention2"/>
    <w:basedOn w:val="DefaultParagraphFont"/>
    <w:uiPriority w:val="99"/>
    <w:semiHidden/>
    <w:unhideWhenUsed/>
    <w:rsid w:val="002E4290"/>
    <w:rPr>
      <w:color w:val="605E5C"/>
      <w:shd w:val="clear" w:color="auto" w:fill="E1DFDD"/>
    </w:rPr>
  </w:style>
  <w:style w:type="paragraph" w:styleId="NormalWeb">
    <w:name w:val="Normal (Web)"/>
    <w:basedOn w:val="Normal"/>
    <w:uiPriority w:val="99"/>
    <w:unhideWhenUsed/>
    <w:rsid w:val="0086663F"/>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styleId="FollowedHyperlink">
    <w:name w:val="FollowedHyperlink"/>
    <w:basedOn w:val="DefaultParagraphFont"/>
    <w:uiPriority w:val="99"/>
    <w:semiHidden/>
    <w:unhideWhenUsed/>
    <w:rsid w:val="00B04B64"/>
    <w:rPr>
      <w:color w:val="AA78AA" w:themeColor="followedHyperlink"/>
      <w:u w:val="single"/>
    </w:rPr>
  </w:style>
  <w:style w:type="character" w:customStyle="1" w:styleId="UnresolvedMention3">
    <w:name w:val="Unresolved Mention3"/>
    <w:basedOn w:val="DefaultParagraphFont"/>
    <w:uiPriority w:val="99"/>
    <w:semiHidden/>
    <w:unhideWhenUsed/>
    <w:rsid w:val="00B04B64"/>
    <w:rPr>
      <w:color w:val="605E5C"/>
      <w:shd w:val="clear" w:color="auto" w:fill="E1DFDD"/>
    </w:rPr>
  </w:style>
  <w:style w:type="character" w:customStyle="1" w:styleId="word">
    <w:name w:val="word"/>
    <w:basedOn w:val="DefaultParagraphFont"/>
    <w:rsid w:val="0066386D"/>
  </w:style>
  <w:style w:type="character" w:customStyle="1" w:styleId="whitespace">
    <w:name w:val="whitespace"/>
    <w:basedOn w:val="DefaultParagraphFont"/>
    <w:rsid w:val="0066386D"/>
  </w:style>
  <w:style w:type="character" w:customStyle="1" w:styleId="NoSpacingChar">
    <w:name w:val="No Spacing Char"/>
    <w:basedOn w:val="DefaultParagraphFont"/>
    <w:link w:val="NoSpacing"/>
    <w:uiPriority w:val="1"/>
    <w:rsid w:val="001E38E5"/>
    <w:rPr>
      <w:rFonts w:ascii="Calibri" w:hAnsi="Calibri"/>
      <w:lang w:val="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307936">
      <w:bodyDiv w:val="1"/>
      <w:marLeft w:val="0"/>
      <w:marRight w:val="0"/>
      <w:marTop w:val="0"/>
      <w:marBottom w:val="0"/>
      <w:divBdr>
        <w:top w:val="none" w:sz="0" w:space="0" w:color="auto"/>
        <w:left w:val="none" w:sz="0" w:space="0" w:color="auto"/>
        <w:bottom w:val="none" w:sz="0" w:space="0" w:color="auto"/>
        <w:right w:val="none" w:sz="0" w:space="0" w:color="auto"/>
      </w:divBdr>
    </w:div>
    <w:div w:id="152375088">
      <w:bodyDiv w:val="1"/>
      <w:marLeft w:val="0"/>
      <w:marRight w:val="0"/>
      <w:marTop w:val="0"/>
      <w:marBottom w:val="0"/>
      <w:divBdr>
        <w:top w:val="none" w:sz="0" w:space="0" w:color="auto"/>
        <w:left w:val="none" w:sz="0" w:space="0" w:color="auto"/>
        <w:bottom w:val="none" w:sz="0" w:space="0" w:color="auto"/>
        <w:right w:val="none" w:sz="0" w:space="0" w:color="auto"/>
      </w:divBdr>
    </w:div>
    <w:div w:id="192034426">
      <w:bodyDiv w:val="1"/>
      <w:marLeft w:val="0"/>
      <w:marRight w:val="0"/>
      <w:marTop w:val="0"/>
      <w:marBottom w:val="0"/>
      <w:divBdr>
        <w:top w:val="none" w:sz="0" w:space="0" w:color="auto"/>
        <w:left w:val="none" w:sz="0" w:space="0" w:color="auto"/>
        <w:bottom w:val="none" w:sz="0" w:space="0" w:color="auto"/>
        <w:right w:val="none" w:sz="0" w:space="0" w:color="auto"/>
      </w:divBdr>
    </w:div>
    <w:div w:id="204609142">
      <w:bodyDiv w:val="1"/>
      <w:marLeft w:val="0"/>
      <w:marRight w:val="0"/>
      <w:marTop w:val="0"/>
      <w:marBottom w:val="0"/>
      <w:divBdr>
        <w:top w:val="none" w:sz="0" w:space="0" w:color="auto"/>
        <w:left w:val="none" w:sz="0" w:space="0" w:color="auto"/>
        <w:bottom w:val="none" w:sz="0" w:space="0" w:color="auto"/>
        <w:right w:val="none" w:sz="0" w:space="0" w:color="auto"/>
      </w:divBdr>
      <w:divsChild>
        <w:div w:id="1513253619">
          <w:marLeft w:val="0"/>
          <w:marRight w:val="0"/>
          <w:marTop w:val="0"/>
          <w:marBottom w:val="0"/>
          <w:divBdr>
            <w:top w:val="none" w:sz="0" w:space="0" w:color="auto"/>
            <w:left w:val="none" w:sz="0" w:space="0" w:color="auto"/>
            <w:bottom w:val="none" w:sz="0" w:space="0" w:color="auto"/>
            <w:right w:val="none" w:sz="0" w:space="0" w:color="auto"/>
          </w:divBdr>
        </w:div>
        <w:div w:id="2127386349">
          <w:marLeft w:val="0"/>
          <w:marRight w:val="0"/>
          <w:marTop w:val="0"/>
          <w:marBottom w:val="0"/>
          <w:divBdr>
            <w:top w:val="none" w:sz="0" w:space="0" w:color="auto"/>
            <w:left w:val="none" w:sz="0" w:space="0" w:color="auto"/>
            <w:bottom w:val="none" w:sz="0" w:space="0" w:color="auto"/>
            <w:right w:val="none" w:sz="0" w:space="0" w:color="auto"/>
          </w:divBdr>
        </w:div>
      </w:divsChild>
    </w:div>
    <w:div w:id="256444926">
      <w:bodyDiv w:val="1"/>
      <w:marLeft w:val="0"/>
      <w:marRight w:val="0"/>
      <w:marTop w:val="0"/>
      <w:marBottom w:val="0"/>
      <w:divBdr>
        <w:top w:val="none" w:sz="0" w:space="0" w:color="auto"/>
        <w:left w:val="none" w:sz="0" w:space="0" w:color="auto"/>
        <w:bottom w:val="none" w:sz="0" w:space="0" w:color="auto"/>
        <w:right w:val="none" w:sz="0" w:space="0" w:color="auto"/>
      </w:divBdr>
      <w:divsChild>
        <w:div w:id="201013990">
          <w:marLeft w:val="0"/>
          <w:marRight w:val="0"/>
          <w:marTop w:val="0"/>
          <w:marBottom w:val="0"/>
          <w:divBdr>
            <w:top w:val="none" w:sz="0" w:space="0" w:color="auto"/>
            <w:left w:val="none" w:sz="0" w:space="0" w:color="auto"/>
            <w:bottom w:val="none" w:sz="0" w:space="0" w:color="auto"/>
            <w:right w:val="none" w:sz="0" w:space="0" w:color="auto"/>
          </w:divBdr>
        </w:div>
        <w:div w:id="499085568">
          <w:marLeft w:val="0"/>
          <w:marRight w:val="0"/>
          <w:marTop w:val="0"/>
          <w:marBottom w:val="0"/>
          <w:divBdr>
            <w:top w:val="none" w:sz="0" w:space="0" w:color="auto"/>
            <w:left w:val="none" w:sz="0" w:space="0" w:color="auto"/>
            <w:bottom w:val="none" w:sz="0" w:space="0" w:color="auto"/>
            <w:right w:val="none" w:sz="0" w:space="0" w:color="auto"/>
          </w:divBdr>
        </w:div>
        <w:div w:id="855775584">
          <w:marLeft w:val="0"/>
          <w:marRight w:val="0"/>
          <w:marTop w:val="0"/>
          <w:marBottom w:val="0"/>
          <w:divBdr>
            <w:top w:val="none" w:sz="0" w:space="0" w:color="auto"/>
            <w:left w:val="none" w:sz="0" w:space="0" w:color="auto"/>
            <w:bottom w:val="none" w:sz="0" w:space="0" w:color="auto"/>
            <w:right w:val="none" w:sz="0" w:space="0" w:color="auto"/>
          </w:divBdr>
        </w:div>
      </w:divsChild>
    </w:div>
    <w:div w:id="322130256">
      <w:bodyDiv w:val="1"/>
      <w:marLeft w:val="0"/>
      <w:marRight w:val="0"/>
      <w:marTop w:val="0"/>
      <w:marBottom w:val="0"/>
      <w:divBdr>
        <w:top w:val="none" w:sz="0" w:space="0" w:color="auto"/>
        <w:left w:val="none" w:sz="0" w:space="0" w:color="auto"/>
        <w:bottom w:val="none" w:sz="0" w:space="0" w:color="auto"/>
        <w:right w:val="none" w:sz="0" w:space="0" w:color="auto"/>
      </w:divBdr>
    </w:div>
    <w:div w:id="356740924">
      <w:bodyDiv w:val="1"/>
      <w:marLeft w:val="0"/>
      <w:marRight w:val="0"/>
      <w:marTop w:val="0"/>
      <w:marBottom w:val="0"/>
      <w:divBdr>
        <w:top w:val="none" w:sz="0" w:space="0" w:color="auto"/>
        <w:left w:val="none" w:sz="0" w:space="0" w:color="auto"/>
        <w:bottom w:val="none" w:sz="0" w:space="0" w:color="auto"/>
        <w:right w:val="none" w:sz="0" w:space="0" w:color="auto"/>
      </w:divBdr>
      <w:divsChild>
        <w:div w:id="2094474907">
          <w:marLeft w:val="0"/>
          <w:marRight w:val="0"/>
          <w:marTop w:val="0"/>
          <w:marBottom w:val="0"/>
          <w:divBdr>
            <w:top w:val="none" w:sz="0" w:space="0" w:color="auto"/>
            <w:left w:val="none" w:sz="0" w:space="0" w:color="auto"/>
            <w:bottom w:val="none" w:sz="0" w:space="0" w:color="auto"/>
            <w:right w:val="none" w:sz="0" w:space="0" w:color="auto"/>
          </w:divBdr>
        </w:div>
        <w:div w:id="288359192">
          <w:marLeft w:val="0"/>
          <w:marRight w:val="0"/>
          <w:marTop w:val="0"/>
          <w:marBottom w:val="0"/>
          <w:divBdr>
            <w:top w:val="none" w:sz="0" w:space="0" w:color="auto"/>
            <w:left w:val="none" w:sz="0" w:space="0" w:color="auto"/>
            <w:bottom w:val="none" w:sz="0" w:space="0" w:color="auto"/>
            <w:right w:val="none" w:sz="0" w:space="0" w:color="auto"/>
          </w:divBdr>
        </w:div>
        <w:div w:id="1261379210">
          <w:marLeft w:val="0"/>
          <w:marRight w:val="0"/>
          <w:marTop w:val="0"/>
          <w:marBottom w:val="0"/>
          <w:divBdr>
            <w:top w:val="none" w:sz="0" w:space="0" w:color="auto"/>
            <w:left w:val="none" w:sz="0" w:space="0" w:color="auto"/>
            <w:bottom w:val="none" w:sz="0" w:space="0" w:color="auto"/>
            <w:right w:val="none" w:sz="0" w:space="0" w:color="auto"/>
          </w:divBdr>
        </w:div>
      </w:divsChild>
    </w:div>
    <w:div w:id="370227439">
      <w:bodyDiv w:val="1"/>
      <w:marLeft w:val="0"/>
      <w:marRight w:val="0"/>
      <w:marTop w:val="0"/>
      <w:marBottom w:val="0"/>
      <w:divBdr>
        <w:top w:val="none" w:sz="0" w:space="0" w:color="auto"/>
        <w:left w:val="none" w:sz="0" w:space="0" w:color="auto"/>
        <w:bottom w:val="none" w:sz="0" w:space="0" w:color="auto"/>
        <w:right w:val="none" w:sz="0" w:space="0" w:color="auto"/>
      </w:divBdr>
    </w:div>
    <w:div w:id="399643221">
      <w:bodyDiv w:val="1"/>
      <w:marLeft w:val="0"/>
      <w:marRight w:val="0"/>
      <w:marTop w:val="0"/>
      <w:marBottom w:val="0"/>
      <w:divBdr>
        <w:top w:val="none" w:sz="0" w:space="0" w:color="auto"/>
        <w:left w:val="none" w:sz="0" w:space="0" w:color="auto"/>
        <w:bottom w:val="none" w:sz="0" w:space="0" w:color="auto"/>
        <w:right w:val="none" w:sz="0" w:space="0" w:color="auto"/>
      </w:divBdr>
    </w:div>
    <w:div w:id="411122027">
      <w:bodyDiv w:val="1"/>
      <w:marLeft w:val="0"/>
      <w:marRight w:val="0"/>
      <w:marTop w:val="0"/>
      <w:marBottom w:val="0"/>
      <w:divBdr>
        <w:top w:val="none" w:sz="0" w:space="0" w:color="auto"/>
        <w:left w:val="none" w:sz="0" w:space="0" w:color="auto"/>
        <w:bottom w:val="none" w:sz="0" w:space="0" w:color="auto"/>
        <w:right w:val="none" w:sz="0" w:space="0" w:color="auto"/>
      </w:divBdr>
      <w:divsChild>
        <w:div w:id="457260776">
          <w:marLeft w:val="0"/>
          <w:marRight w:val="0"/>
          <w:marTop w:val="120"/>
          <w:marBottom w:val="120"/>
          <w:divBdr>
            <w:top w:val="none" w:sz="0" w:space="0" w:color="auto"/>
            <w:left w:val="none" w:sz="0" w:space="0" w:color="auto"/>
            <w:bottom w:val="none" w:sz="0" w:space="0" w:color="auto"/>
            <w:right w:val="none" w:sz="0" w:space="0" w:color="auto"/>
          </w:divBdr>
          <w:divsChild>
            <w:div w:id="456532141">
              <w:marLeft w:val="0"/>
              <w:marRight w:val="0"/>
              <w:marTop w:val="0"/>
              <w:marBottom w:val="0"/>
              <w:divBdr>
                <w:top w:val="none" w:sz="0" w:space="0" w:color="auto"/>
                <w:left w:val="none" w:sz="0" w:space="0" w:color="auto"/>
                <w:bottom w:val="none" w:sz="0" w:space="0" w:color="auto"/>
                <w:right w:val="none" w:sz="0" w:space="0" w:color="auto"/>
              </w:divBdr>
              <w:divsChild>
                <w:div w:id="65298850">
                  <w:marLeft w:val="0"/>
                  <w:marRight w:val="0"/>
                  <w:marTop w:val="0"/>
                  <w:marBottom w:val="0"/>
                  <w:divBdr>
                    <w:top w:val="none" w:sz="0" w:space="0" w:color="auto"/>
                    <w:left w:val="none" w:sz="0" w:space="0" w:color="auto"/>
                    <w:bottom w:val="none" w:sz="0" w:space="0" w:color="auto"/>
                    <w:right w:val="none" w:sz="0" w:space="0" w:color="auto"/>
                  </w:divBdr>
                </w:div>
                <w:div w:id="619991081">
                  <w:marLeft w:val="0"/>
                  <w:marRight w:val="0"/>
                  <w:marTop w:val="0"/>
                  <w:marBottom w:val="0"/>
                  <w:divBdr>
                    <w:top w:val="none" w:sz="0" w:space="0" w:color="auto"/>
                    <w:left w:val="none" w:sz="0" w:space="0" w:color="auto"/>
                    <w:bottom w:val="none" w:sz="0" w:space="0" w:color="auto"/>
                    <w:right w:val="none" w:sz="0" w:space="0" w:color="auto"/>
                  </w:divBdr>
                </w:div>
                <w:div w:id="1376734863">
                  <w:marLeft w:val="0"/>
                  <w:marRight w:val="0"/>
                  <w:marTop w:val="0"/>
                  <w:marBottom w:val="0"/>
                  <w:divBdr>
                    <w:top w:val="none" w:sz="0" w:space="0" w:color="auto"/>
                    <w:left w:val="none" w:sz="0" w:space="0" w:color="auto"/>
                    <w:bottom w:val="none" w:sz="0" w:space="0" w:color="auto"/>
                    <w:right w:val="none" w:sz="0" w:space="0" w:color="auto"/>
                  </w:divBdr>
                </w:div>
                <w:div w:id="1887983835">
                  <w:marLeft w:val="0"/>
                  <w:marRight w:val="0"/>
                  <w:marTop w:val="0"/>
                  <w:marBottom w:val="0"/>
                  <w:divBdr>
                    <w:top w:val="none" w:sz="0" w:space="0" w:color="auto"/>
                    <w:left w:val="none" w:sz="0" w:space="0" w:color="auto"/>
                    <w:bottom w:val="none" w:sz="0" w:space="0" w:color="auto"/>
                    <w:right w:val="none" w:sz="0" w:space="0" w:color="auto"/>
                  </w:divBdr>
                </w:div>
                <w:div w:id="2072925799">
                  <w:marLeft w:val="0"/>
                  <w:marRight w:val="0"/>
                  <w:marTop w:val="0"/>
                  <w:marBottom w:val="0"/>
                  <w:divBdr>
                    <w:top w:val="none" w:sz="0" w:space="0" w:color="auto"/>
                    <w:left w:val="none" w:sz="0" w:space="0" w:color="auto"/>
                    <w:bottom w:val="none" w:sz="0" w:space="0" w:color="auto"/>
                    <w:right w:val="none" w:sz="0" w:space="0" w:color="auto"/>
                  </w:divBdr>
                </w:div>
                <w:div w:id="1230338758">
                  <w:marLeft w:val="0"/>
                  <w:marRight w:val="0"/>
                  <w:marTop w:val="0"/>
                  <w:marBottom w:val="0"/>
                  <w:divBdr>
                    <w:top w:val="none" w:sz="0" w:space="0" w:color="auto"/>
                    <w:left w:val="none" w:sz="0" w:space="0" w:color="auto"/>
                    <w:bottom w:val="none" w:sz="0" w:space="0" w:color="auto"/>
                    <w:right w:val="none" w:sz="0" w:space="0" w:color="auto"/>
                  </w:divBdr>
                </w:div>
                <w:div w:id="628360231">
                  <w:marLeft w:val="0"/>
                  <w:marRight w:val="0"/>
                  <w:marTop w:val="0"/>
                  <w:marBottom w:val="0"/>
                  <w:divBdr>
                    <w:top w:val="none" w:sz="0" w:space="0" w:color="auto"/>
                    <w:left w:val="none" w:sz="0" w:space="0" w:color="auto"/>
                    <w:bottom w:val="none" w:sz="0" w:space="0" w:color="auto"/>
                    <w:right w:val="none" w:sz="0" w:space="0" w:color="auto"/>
                  </w:divBdr>
                </w:div>
                <w:div w:id="1584992627">
                  <w:marLeft w:val="0"/>
                  <w:marRight w:val="0"/>
                  <w:marTop w:val="0"/>
                  <w:marBottom w:val="0"/>
                  <w:divBdr>
                    <w:top w:val="none" w:sz="0" w:space="0" w:color="auto"/>
                    <w:left w:val="none" w:sz="0" w:space="0" w:color="auto"/>
                    <w:bottom w:val="none" w:sz="0" w:space="0" w:color="auto"/>
                    <w:right w:val="none" w:sz="0" w:space="0" w:color="auto"/>
                  </w:divBdr>
                </w:div>
                <w:div w:id="1826781617">
                  <w:marLeft w:val="0"/>
                  <w:marRight w:val="0"/>
                  <w:marTop w:val="0"/>
                  <w:marBottom w:val="0"/>
                  <w:divBdr>
                    <w:top w:val="none" w:sz="0" w:space="0" w:color="auto"/>
                    <w:left w:val="none" w:sz="0" w:space="0" w:color="auto"/>
                    <w:bottom w:val="none" w:sz="0" w:space="0" w:color="auto"/>
                    <w:right w:val="none" w:sz="0" w:space="0" w:color="auto"/>
                  </w:divBdr>
                </w:div>
                <w:div w:id="472017535">
                  <w:marLeft w:val="0"/>
                  <w:marRight w:val="0"/>
                  <w:marTop w:val="0"/>
                  <w:marBottom w:val="0"/>
                  <w:divBdr>
                    <w:top w:val="none" w:sz="0" w:space="0" w:color="auto"/>
                    <w:left w:val="none" w:sz="0" w:space="0" w:color="auto"/>
                    <w:bottom w:val="none" w:sz="0" w:space="0" w:color="auto"/>
                    <w:right w:val="none" w:sz="0" w:space="0" w:color="auto"/>
                  </w:divBdr>
                </w:div>
                <w:div w:id="875436030">
                  <w:marLeft w:val="0"/>
                  <w:marRight w:val="0"/>
                  <w:marTop w:val="0"/>
                  <w:marBottom w:val="0"/>
                  <w:divBdr>
                    <w:top w:val="none" w:sz="0" w:space="0" w:color="auto"/>
                    <w:left w:val="none" w:sz="0" w:space="0" w:color="auto"/>
                    <w:bottom w:val="none" w:sz="0" w:space="0" w:color="auto"/>
                    <w:right w:val="none" w:sz="0" w:space="0" w:color="auto"/>
                  </w:divBdr>
                </w:div>
                <w:div w:id="2104184649">
                  <w:marLeft w:val="0"/>
                  <w:marRight w:val="0"/>
                  <w:marTop w:val="0"/>
                  <w:marBottom w:val="0"/>
                  <w:divBdr>
                    <w:top w:val="none" w:sz="0" w:space="0" w:color="auto"/>
                    <w:left w:val="none" w:sz="0" w:space="0" w:color="auto"/>
                    <w:bottom w:val="none" w:sz="0" w:space="0" w:color="auto"/>
                    <w:right w:val="none" w:sz="0" w:space="0" w:color="auto"/>
                  </w:divBdr>
                </w:div>
                <w:div w:id="1385257569">
                  <w:marLeft w:val="0"/>
                  <w:marRight w:val="0"/>
                  <w:marTop w:val="0"/>
                  <w:marBottom w:val="0"/>
                  <w:divBdr>
                    <w:top w:val="none" w:sz="0" w:space="0" w:color="auto"/>
                    <w:left w:val="none" w:sz="0" w:space="0" w:color="auto"/>
                    <w:bottom w:val="none" w:sz="0" w:space="0" w:color="auto"/>
                    <w:right w:val="none" w:sz="0" w:space="0" w:color="auto"/>
                  </w:divBdr>
                </w:div>
                <w:div w:id="1353723465">
                  <w:marLeft w:val="0"/>
                  <w:marRight w:val="0"/>
                  <w:marTop w:val="0"/>
                  <w:marBottom w:val="0"/>
                  <w:divBdr>
                    <w:top w:val="none" w:sz="0" w:space="0" w:color="auto"/>
                    <w:left w:val="none" w:sz="0" w:space="0" w:color="auto"/>
                    <w:bottom w:val="none" w:sz="0" w:space="0" w:color="auto"/>
                    <w:right w:val="none" w:sz="0" w:space="0" w:color="auto"/>
                  </w:divBdr>
                </w:div>
                <w:div w:id="1165780539">
                  <w:marLeft w:val="0"/>
                  <w:marRight w:val="0"/>
                  <w:marTop w:val="0"/>
                  <w:marBottom w:val="0"/>
                  <w:divBdr>
                    <w:top w:val="none" w:sz="0" w:space="0" w:color="auto"/>
                    <w:left w:val="none" w:sz="0" w:space="0" w:color="auto"/>
                    <w:bottom w:val="none" w:sz="0" w:space="0" w:color="auto"/>
                    <w:right w:val="none" w:sz="0" w:space="0" w:color="auto"/>
                  </w:divBdr>
                </w:div>
                <w:div w:id="165749126">
                  <w:marLeft w:val="0"/>
                  <w:marRight w:val="0"/>
                  <w:marTop w:val="0"/>
                  <w:marBottom w:val="0"/>
                  <w:divBdr>
                    <w:top w:val="none" w:sz="0" w:space="0" w:color="auto"/>
                    <w:left w:val="none" w:sz="0" w:space="0" w:color="auto"/>
                    <w:bottom w:val="none" w:sz="0" w:space="0" w:color="auto"/>
                    <w:right w:val="none" w:sz="0" w:space="0" w:color="auto"/>
                  </w:divBdr>
                </w:div>
                <w:div w:id="529152086">
                  <w:marLeft w:val="0"/>
                  <w:marRight w:val="0"/>
                  <w:marTop w:val="0"/>
                  <w:marBottom w:val="0"/>
                  <w:divBdr>
                    <w:top w:val="none" w:sz="0" w:space="0" w:color="auto"/>
                    <w:left w:val="none" w:sz="0" w:space="0" w:color="auto"/>
                    <w:bottom w:val="none" w:sz="0" w:space="0" w:color="auto"/>
                    <w:right w:val="none" w:sz="0" w:space="0" w:color="auto"/>
                  </w:divBdr>
                </w:div>
                <w:div w:id="1166213169">
                  <w:marLeft w:val="0"/>
                  <w:marRight w:val="0"/>
                  <w:marTop w:val="0"/>
                  <w:marBottom w:val="0"/>
                  <w:divBdr>
                    <w:top w:val="none" w:sz="0" w:space="0" w:color="auto"/>
                    <w:left w:val="none" w:sz="0" w:space="0" w:color="auto"/>
                    <w:bottom w:val="none" w:sz="0" w:space="0" w:color="auto"/>
                    <w:right w:val="none" w:sz="0" w:space="0" w:color="auto"/>
                  </w:divBdr>
                </w:div>
                <w:div w:id="1421296799">
                  <w:marLeft w:val="0"/>
                  <w:marRight w:val="0"/>
                  <w:marTop w:val="0"/>
                  <w:marBottom w:val="0"/>
                  <w:divBdr>
                    <w:top w:val="none" w:sz="0" w:space="0" w:color="auto"/>
                    <w:left w:val="none" w:sz="0" w:space="0" w:color="auto"/>
                    <w:bottom w:val="none" w:sz="0" w:space="0" w:color="auto"/>
                    <w:right w:val="none" w:sz="0" w:space="0" w:color="auto"/>
                  </w:divBdr>
                </w:div>
                <w:div w:id="486363876">
                  <w:marLeft w:val="0"/>
                  <w:marRight w:val="0"/>
                  <w:marTop w:val="0"/>
                  <w:marBottom w:val="0"/>
                  <w:divBdr>
                    <w:top w:val="none" w:sz="0" w:space="0" w:color="auto"/>
                    <w:left w:val="none" w:sz="0" w:space="0" w:color="auto"/>
                    <w:bottom w:val="none" w:sz="0" w:space="0" w:color="auto"/>
                    <w:right w:val="none" w:sz="0" w:space="0" w:color="auto"/>
                  </w:divBdr>
                </w:div>
                <w:div w:id="295571183">
                  <w:marLeft w:val="0"/>
                  <w:marRight w:val="0"/>
                  <w:marTop w:val="0"/>
                  <w:marBottom w:val="0"/>
                  <w:divBdr>
                    <w:top w:val="none" w:sz="0" w:space="0" w:color="auto"/>
                    <w:left w:val="none" w:sz="0" w:space="0" w:color="auto"/>
                    <w:bottom w:val="none" w:sz="0" w:space="0" w:color="auto"/>
                    <w:right w:val="none" w:sz="0" w:space="0" w:color="auto"/>
                  </w:divBdr>
                </w:div>
                <w:div w:id="1952591850">
                  <w:marLeft w:val="0"/>
                  <w:marRight w:val="0"/>
                  <w:marTop w:val="0"/>
                  <w:marBottom w:val="0"/>
                  <w:divBdr>
                    <w:top w:val="none" w:sz="0" w:space="0" w:color="auto"/>
                    <w:left w:val="none" w:sz="0" w:space="0" w:color="auto"/>
                    <w:bottom w:val="none" w:sz="0" w:space="0" w:color="auto"/>
                    <w:right w:val="none" w:sz="0" w:space="0" w:color="auto"/>
                  </w:divBdr>
                </w:div>
                <w:div w:id="1228144928">
                  <w:marLeft w:val="0"/>
                  <w:marRight w:val="0"/>
                  <w:marTop w:val="0"/>
                  <w:marBottom w:val="0"/>
                  <w:divBdr>
                    <w:top w:val="none" w:sz="0" w:space="0" w:color="auto"/>
                    <w:left w:val="none" w:sz="0" w:space="0" w:color="auto"/>
                    <w:bottom w:val="none" w:sz="0" w:space="0" w:color="auto"/>
                    <w:right w:val="none" w:sz="0" w:space="0" w:color="auto"/>
                  </w:divBdr>
                </w:div>
                <w:div w:id="945506491">
                  <w:marLeft w:val="0"/>
                  <w:marRight w:val="0"/>
                  <w:marTop w:val="0"/>
                  <w:marBottom w:val="0"/>
                  <w:divBdr>
                    <w:top w:val="none" w:sz="0" w:space="0" w:color="auto"/>
                    <w:left w:val="none" w:sz="0" w:space="0" w:color="auto"/>
                    <w:bottom w:val="none" w:sz="0" w:space="0" w:color="auto"/>
                    <w:right w:val="none" w:sz="0" w:space="0" w:color="auto"/>
                  </w:divBdr>
                </w:div>
                <w:div w:id="1558935173">
                  <w:marLeft w:val="0"/>
                  <w:marRight w:val="0"/>
                  <w:marTop w:val="0"/>
                  <w:marBottom w:val="0"/>
                  <w:divBdr>
                    <w:top w:val="none" w:sz="0" w:space="0" w:color="auto"/>
                    <w:left w:val="none" w:sz="0" w:space="0" w:color="auto"/>
                    <w:bottom w:val="none" w:sz="0" w:space="0" w:color="auto"/>
                    <w:right w:val="none" w:sz="0" w:space="0" w:color="auto"/>
                  </w:divBdr>
                </w:div>
                <w:div w:id="1869250513">
                  <w:marLeft w:val="0"/>
                  <w:marRight w:val="0"/>
                  <w:marTop w:val="0"/>
                  <w:marBottom w:val="0"/>
                  <w:divBdr>
                    <w:top w:val="none" w:sz="0" w:space="0" w:color="auto"/>
                    <w:left w:val="none" w:sz="0" w:space="0" w:color="auto"/>
                    <w:bottom w:val="none" w:sz="0" w:space="0" w:color="auto"/>
                    <w:right w:val="none" w:sz="0" w:space="0" w:color="auto"/>
                  </w:divBdr>
                </w:div>
                <w:div w:id="629632884">
                  <w:marLeft w:val="0"/>
                  <w:marRight w:val="0"/>
                  <w:marTop w:val="0"/>
                  <w:marBottom w:val="0"/>
                  <w:divBdr>
                    <w:top w:val="none" w:sz="0" w:space="0" w:color="auto"/>
                    <w:left w:val="none" w:sz="0" w:space="0" w:color="auto"/>
                    <w:bottom w:val="none" w:sz="0" w:space="0" w:color="auto"/>
                    <w:right w:val="none" w:sz="0" w:space="0" w:color="auto"/>
                  </w:divBdr>
                </w:div>
                <w:div w:id="1654989010">
                  <w:marLeft w:val="0"/>
                  <w:marRight w:val="0"/>
                  <w:marTop w:val="0"/>
                  <w:marBottom w:val="0"/>
                  <w:divBdr>
                    <w:top w:val="none" w:sz="0" w:space="0" w:color="auto"/>
                    <w:left w:val="none" w:sz="0" w:space="0" w:color="auto"/>
                    <w:bottom w:val="none" w:sz="0" w:space="0" w:color="auto"/>
                    <w:right w:val="none" w:sz="0" w:space="0" w:color="auto"/>
                  </w:divBdr>
                </w:div>
                <w:div w:id="793599569">
                  <w:marLeft w:val="0"/>
                  <w:marRight w:val="0"/>
                  <w:marTop w:val="0"/>
                  <w:marBottom w:val="0"/>
                  <w:divBdr>
                    <w:top w:val="none" w:sz="0" w:space="0" w:color="auto"/>
                    <w:left w:val="none" w:sz="0" w:space="0" w:color="auto"/>
                    <w:bottom w:val="none" w:sz="0" w:space="0" w:color="auto"/>
                    <w:right w:val="none" w:sz="0" w:space="0" w:color="auto"/>
                  </w:divBdr>
                </w:div>
                <w:div w:id="1810629074">
                  <w:marLeft w:val="0"/>
                  <w:marRight w:val="0"/>
                  <w:marTop w:val="0"/>
                  <w:marBottom w:val="0"/>
                  <w:divBdr>
                    <w:top w:val="none" w:sz="0" w:space="0" w:color="auto"/>
                    <w:left w:val="none" w:sz="0" w:space="0" w:color="auto"/>
                    <w:bottom w:val="none" w:sz="0" w:space="0" w:color="auto"/>
                    <w:right w:val="none" w:sz="0" w:space="0" w:color="auto"/>
                  </w:divBdr>
                </w:div>
                <w:div w:id="1466192145">
                  <w:marLeft w:val="0"/>
                  <w:marRight w:val="0"/>
                  <w:marTop w:val="0"/>
                  <w:marBottom w:val="0"/>
                  <w:divBdr>
                    <w:top w:val="none" w:sz="0" w:space="0" w:color="auto"/>
                    <w:left w:val="none" w:sz="0" w:space="0" w:color="auto"/>
                    <w:bottom w:val="none" w:sz="0" w:space="0" w:color="auto"/>
                    <w:right w:val="none" w:sz="0" w:space="0" w:color="auto"/>
                  </w:divBdr>
                </w:div>
                <w:div w:id="445079570">
                  <w:marLeft w:val="0"/>
                  <w:marRight w:val="0"/>
                  <w:marTop w:val="0"/>
                  <w:marBottom w:val="0"/>
                  <w:divBdr>
                    <w:top w:val="none" w:sz="0" w:space="0" w:color="auto"/>
                    <w:left w:val="none" w:sz="0" w:space="0" w:color="auto"/>
                    <w:bottom w:val="none" w:sz="0" w:space="0" w:color="auto"/>
                    <w:right w:val="none" w:sz="0" w:space="0" w:color="auto"/>
                  </w:divBdr>
                </w:div>
                <w:div w:id="686760061">
                  <w:marLeft w:val="0"/>
                  <w:marRight w:val="0"/>
                  <w:marTop w:val="0"/>
                  <w:marBottom w:val="0"/>
                  <w:divBdr>
                    <w:top w:val="none" w:sz="0" w:space="0" w:color="auto"/>
                    <w:left w:val="none" w:sz="0" w:space="0" w:color="auto"/>
                    <w:bottom w:val="none" w:sz="0" w:space="0" w:color="auto"/>
                    <w:right w:val="none" w:sz="0" w:space="0" w:color="auto"/>
                  </w:divBdr>
                </w:div>
                <w:div w:id="2062745680">
                  <w:marLeft w:val="0"/>
                  <w:marRight w:val="0"/>
                  <w:marTop w:val="0"/>
                  <w:marBottom w:val="0"/>
                  <w:divBdr>
                    <w:top w:val="none" w:sz="0" w:space="0" w:color="auto"/>
                    <w:left w:val="none" w:sz="0" w:space="0" w:color="auto"/>
                    <w:bottom w:val="none" w:sz="0" w:space="0" w:color="auto"/>
                    <w:right w:val="none" w:sz="0" w:space="0" w:color="auto"/>
                  </w:divBdr>
                </w:div>
                <w:div w:id="66923104">
                  <w:marLeft w:val="0"/>
                  <w:marRight w:val="0"/>
                  <w:marTop w:val="0"/>
                  <w:marBottom w:val="0"/>
                  <w:divBdr>
                    <w:top w:val="none" w:sz="0" w:space="0" w:color="auto"/>
                    <w:left w:val="none" w:sz="0" w:space="0" w:color="auto"/>
                    <w:bottom w:val="none" w:sz="0" w:space="0" w:color="auto"/>
                    <w:right w:val="none" w:sz="0" w:space="0" w:color="auto"/>
                  </w:divBdr>
                </w:div>
                <w:div w:id="938759647">
                  <w:marLeft w:val="0"/>
                  <w:marRight w:val="0"/>
                  <w:marTop w:val="0"/>
                  <w:marBottom w:val="0"/>
                  <w:divBdr>
                    <w:top w:val="none" w:sz="0" w:space="0" w:color="auto"/>
                    <w:left w:val="none" w:sz="0" w:space="0" w:color="auto"/>
                    <w:bottom w:val="none" w:sz="0" w:space="0" w:color="auto"/>
                    <w:right w:val="none" w:sz="0" w:space="0" w:color="auto"/>
                  </w:divBdr>
                </w:div>
                <w:div w:id="1701709916">
                  <w:marLeft w:val="0"/>
                  <w:marRight w:val="0"/>
                  <w:marTop w:val="0"/>
                  <w:marBottom w:val="0"/>
                  <w:divBdr>
                    <w:top w:val="none" w:sz="0" w:space="0" w:color="auto"/>
                    <w:left w:val="none" w:sz="0" w:space="0" w:color="auto"/>
                    <w:bottom w:val="none" w:sz="0" w:space="0" w:color="auto"/>
                    <w:right w:val="none" w:sz="0" w:space="0" w:color="auto"/>
                  </w:divBdr>
                </w:div>
                <w:div w:id="999112832">
                  <w:marLeft w:val="0"/>
                  <w:marRight w:val="0"/>
                  <w:marTop w:val="0"/>
                  <w:marBottom w:val="0"/>
                  <w:divBdr>
                    <w:top w:val="none" w:sz="0" w:space="0" w:color="auto"/>
                    <w:left w:val="none" w:sz="0" w:space="0" w:color="auto"/>
                    <w:bottom w:val="none" w:sz="0" w:space="0" w:color="auto"/>
                    <w:right w:val="none" w:sz="0" w:space="0" w:color="auto"/>
                  </w:divBdr>
                </w:div>
                <w:div w:id="28066977">
                  <w:marLeft w:val="0"/>
                  <w:marRight w:val="0"/>
                  <w:marTop w:val="0"/>
                  <w:marBottom w:val="0"/>
                  <w:divBdr>
                    <w:top w:val="none" w:sz="0" w:space="0" w:color="auto"/>
                    <w:left w:val="none" w:sz="0" w:space="0" w:color="auto"/>
                    <w:bottom w:val="none" w:sz="0" w:space="0" w:color="auto"/>
                    <w:right w:val="none" w:sz="0" w:space="0" w:color="auto"/>
                  </w:divBdr>
                </w:div>
                <w:div w:id="1579317695">
                  <w:marLeft w:val="0"/>
                  <w:marRight w:val="0"/>
                  <w:marTop w:val="0"/>
                  <w:marBottom w:val="0"/>
                  <w:divBdr>
                    <w:top w:val="none" w:sz="0" w:space="0" w:color="auto"/>
                    <w:left w:val="none" w:sz="0" w:space="0" w:color="auto"/>
                    <w:bottom w:val="none" w:sz="0" w:space="0" w:color="auto"/>
                    <w:right w:val="none" w:sz="0" w:space="0" w:color="auto"/>
                  </w:divBdr>
                </w:div>
                <w:div w:id="1379936660">
                  <w:marLeft w:val="0"/>
                  <w:marRight w:val="0"/>
                  <w:marTop w:val="0"/>
                  <w:marBottom w:val="0"/>
                  <w:divBdr>
                    <w:top w:val="none" w:sz="0" w:space="0" w:color="auto"/>
                    <w:left w:val="none" w:sz="0" w:space="0" w:color="auto"/>
                    <w:bottom w:val="none" w:sz="0" w:space="0" w:color="auto"/>
                    <w:right w:val="none" w:sz="0" w:space="0" w:color="auto"/>
                  </w:divBdr>
                </w:div>
                <w:div w:id="772433756">
                  <w:marLeft w:val="0"/>
                  <w:marRight w:val="0"/>
                  <w:marTop w:val="0"/>
                  <w:marBottom w:val="0"/>
                  <w:divBdr>
                    <w:top w:val="none" w:sz="0" w:space="0" w:color="auto"/>
                    <w:left w:val="none" w:sz="0" w:space="0" w:color="auto"/>
                    <w:bottom w:val="none" w:sz="0" w:space="0" w:color="auto"/>
                    <w:right w:val="none" w:sz="0" w:space="0" w:color="auto"/>
                  </w:divBdr>
                </w:div>
                <w:div w:id="1227689496">
                  <w:marLeft w:val="0"/>
                  <w:marRight w:val="0"/>
                  <w:marTop w:val="0"/>
                  <w:marBottom w:val="0"/>
                  <w:divBdr>
                    <w:top w:val="none" w:sz="0" w:space="0" w:color="auto"/>
                    <w:left w:val="none" w:sz="0" w:space="0" w:color="auto"/>
                    <w:bottom w:val="none" w:sz="0" w:space="0" w:color="auto"/>
                    <w:right w:val="none" w:sz="0" w:space="0" w:color="auto"/>
                  </w:divBdr>
                </w:div>
                <w:div w:id="688339450">
                  <w:marLeft w:val="0"/>
                  <w:marRight w:val="0"/>
                  <w:marTop w:val="0"/>
                  <w:marBottom w:val="0"/>
                  <w:divBdr>
                    <w:top w:val="none" w:sz="0" w:space="0" w:color="auto"/>
                    <w:left w:val="none" w:sz="0" w:space="0" w:color="auto"/>
                    <w:bottom w:val="none" w:sz="0" w:space="0" w:color="auto"/>
                    <w:right w:val="none" w:sz="0" w:space="0" w:color="auto"/>
                  </w:divBdr>
                </w:div>
                <w:div w:id="1181745768">
                  <w:marLeft w:val="0"/>
                  <w:marRight w:val="0"/>
                  <w:marTop w:val="0"/>
                  <w:marBottom w:val="0"/>
                  <w:divBdr>
                    <w:top w:val="none" w:sz="0" w:space="0" w:color="auto"/>
                    <w:left w:val="none" w:sz="0" w:space="0" w:color="auto"/>
                    <w:bottom w:val="none" w:sz="0" w:space="0" w:color="auto"/>
                    <w:right w:val="none" w:sz="0" w:space="0" w:color="auto"/>
                  </w:divBdr>
                </w:div>
                <w:div w:id="1717468680">
                  <w:marLeft w:val="0"/>
                  <w:marRight w:val="0"/>
                  <w:marTop w:val="0"/>
                  <w:marBottom w:val="0"/>
                  <w:divBdr>
                    <w:top w:val="none" w:sz="0" w:space="0" w:color="auto"/>
                    <w:left w:val="none" w:sz="0" w:space="0" w:color="auto"/>
                    <w:bottom w:val="none" w:sz="0" w:space="0" w:color="auto"/>
                    <w:right w:val="none" w:sz="0" w:space="0" w:color="auto"/>
                  </w:divBdr>
                </w:div>
                <w:div w:id="478764901">
                  <w:marLeft w:val="0"/>
                  <w:marRight w:val="0"/>
                  <w:marTop w:val="0"/>
                  <w:marBottom w:val="0"/>
                  <w:divBdr>
                    <w:top w:val="none" w:sz="0" w:space="0" w:color="auto"/>
                    <w:left w:val="none" w:sz="0" w:space="0" w:color="auto"/>
                    <w:bottom w:val="none" w:sz="0" w:space="0" w:color="auto"/>
                    <w:right w:val="none" w:sz="0" w:space="0" w:color="auto"/>
                  </w:divBdr>
                </w:div>
                <w:div w:id="1460562535">
                  <w:marLeft w:val="0"/>
                  <w:marRight w:val="0"/>
                  <w:marTop w:val="0"/>
                  <w:marBottom w:val="0"/>
                  <w:divBdr>
                    <w:top w:val="none" w:sz="0" w:space="0" w:color="auto"/>
                    <w:left w:val="none" w:sz="0" w:space="0" w:color="auto"/>
                    <w:bottom w:val="none" w:sz="0" w:space="0" w:color="auto"/>
                    <w:right w:val="none" w:sz="0" w:space="0" w:color="auto"/>
                  </w:divBdr>
                </w:div>
                <w:div w:id="611976253">
                  <w:marLeft w:val="0"/>
                  <w:marRight w:val="0"/>
                  <w:marTop w:val="0"/>
                  <w:marBottom w:val="0"/>
                  <w:divBdr>
                    <w:top w:val="none" w:sz="0" w:space="0" w:color="auto"/>
                    <w:left w:val="none" w:sz="0" w:space="0" w:color="auto"/>
                    <w:bottom w:val="none" w:sz="0" w:space="0" w:color="auto"/>
                    <w:right w:val="none" w:sz="0" w:space="0" w:color="auto"/>
                  </w:divBdr>
                </w:div>
                <w:div w:id="821628108">
                  <w:marLeft w:val="0"/>
                  <w:marRight w:val="0"/>
                  <w:marTop w:val="0"/>
                  <w:marBottom w:val="0"/>
                  <w:divBdr>
                    <w:top w:val="none" w:sz="0" w:space="0" w:color="auto"/>
                    <w:left w:val="none" w:sz="0" w:space="0" w:color="auto"/>
                    <w:bottom w:val="none" w:sz="0" w:space="0" w:color="auto"/>
                    <w:right w:val="none" w:sz="0" w:space="0" w:color="auto"/>
                  </w:divBdr>
                </w:div>
                <w:div w:id="163712619">
                  <w:marLeft w:val="0"/>
                  <w:marRight w:val="0"/>
                  <w:marTop w:val="0"/>
                  <w:marBottom w:val="0"/>
                  <w:divBdr>
                    <w:top w:val="none" w:sz="0" w:space="0" w:color="auto"/>
                    <w:left w:val="none" w:sz="0" w:space="0" w:color="auto"/>
                    <w:bottom w:val="none" w:sz="0" w:space="0" w:color="auto"/>
                    <w:right w:val="none" w:sz="0" w:space="0" w:color="auto"/>
                  </w:divBdr>
                </w:div>
                <w:div w:id="750202303">
                  <w:marLeft w:val="0"/>
                  <w:marRight w:val="0"/>
                  <w:marTop w:val="0"/>
                  <w:marBottom w:val="0"/>
                  <w:divBdr>
                    <w:top w:val="none" w:sz="0" w:space="0" w:color="auto"/>
                    <w:left w:val="none" w:sz="0" w:space="0" w:color="auto"/>
                    <w:bottom w:val="none" w:sz="0" w:space="0" w:color="auto"/>
                    <w:right w:val="none" w:sz="0" w:space="0" w:color="auto"/>
                  </w:divBdr>
                </w:div>
                <w:div w:id="2105950146">
                  <w:marLeft w:val="0"/>
                  <w:marRight w:val="0"/>
                  <w:marTop w:val="0"/>
                  <w:marBottom w:val="0"/>
                  <w:divBdr>
                    <w:top w:val="none" w:sz="0" w:space="0" w:color="auto"/>
                    <w:left w:val="none" w:sz="0" w:space="0" w:color="auto"/>
                    <w:bottom w:val="none" w:sz="0" w:space="0" w:color="auto"/>
                    <w:right w:val="none" w:sz="0" w:space="0" w:color="auto"/>
                  </w:divBdr>
                </w:div>
                <w:div w:id="2145199844">
                  <w:marLeft w:val="0"/>
                  <w:marRight w:val="0"/>
                  <w:marTop w:val="0"/>
                  <w:marBottom w:val="0"/>
                  <w:divBdr>
                    <w:top w:val="none" w:sz="0" w:space="0" w:color="auto"/>
                    <w:left w:val="none" w:sz="0" w:space="0" w:color="auto"/>
                    <w:bottom w:val="none" w:sz="0" w:space="0" w:color="auto"/>
                    <w:right w:val="none" w:sz="0" w:space="0" w:color="auto"/>
                  </w:divBdr>
                </w:div>
                <w:div w:id="239948718">
                  <w:marLeft w:val="0"/>
                  <w:marRight w:val="0"/>
                  <w:marTop w:val="0"/>
                  <w:marBottom w:val="0"/>
                  <w:divBdr>
                    <w:top w:val="none" w:sz="0" w:space="0" w:color="auto"/>
                    <w:left w:val="none" w:sz="0" w:space="0" w:color="auto"/>
                    <w:bottom w:val="none" w:sz="0" w:space="0" w:color="auto"/>
                    <w:right w:val="none" w:sz="0" w:space="0" w:color="auto"/>
                  </w:divBdr>
                </w:div>
                <w:div w:id="1575122587">
                  <w:marLeft w:val="0"/>
                  <w:marRight w:val="0"/>
                  <w:marTop w:val="0"/>
                  <w:marBottom w:val="0"/>
                  <w:divBdr>
                    <w:top w:val="none" w:sz="0" w:space="0" w:color="auto"/>
                    <w:left w:val="none" w:sz="0" w:space="0" w:color="auto"/>
                    <w:bottom w:val="none" w:sz="0" w:space="0" w:color="auto"/>
                    <w:right w:val="none" w:sz="0" w:space="0" w:color="auto"/>
                  </w:divBdr>
                </w:div>
                <w:div w:id="1332219015">
                  <w:marLeft w:val="0"/>
                  <w:marRight w:val="0"/>
                  <w:marTop w:val="0"/>
                  <w:marBottom w:val="0"/>
                  <w:divBdr>
                    <w:top w:val="none" w:sz="0" w:space="0" w:color="auto"/>
                    <w:left w:val="none" w:sz="0" w:space="0" w:color="auto"/>
                    <w:bottom w:val="none" w:sz="0" w:space="0" w:color="auto"/>
                    <w:right w:val="none" w:sz="0" w:space="0" w:color="auto"/>
                  </w:divBdr>
                </w:div>
                <w:div w:id="606083638">
                  <w:marLeft w:val="0"/>
                  <w:marRight w:val="0"/>
                  <w:marTop w:val="0"/>
                  <w:marBottom w:val="0"/>
                  <w:divBdr>
                    <w:top w:val="none" w:sz="0" w:space="0" w:color="auto"/>
                    <w:left w:val="none" w:sz="0" w:space="0" w:color="auto"/>
                    <w:bottom w:val="none" w:sz="0" w:space="0" w:color="auto"/>
                    <w:right w:val="none" w:sz="0" w:space="0" w:color="auto"/>
                  </w:divBdr>
                </w:div>
                <w:div w:id="601257132">
                  <w:marLeft w:val="0"/>
                  <w:marRight w:val="0"/>
                  <w:marTop w:val="0"/>
                  <w:marBottom w:val="0"/>
                  <w:divBdr>
                    <w:top w:val="none" w:sz="0" w:space="0" w:color="auto"/>
                    <w:left w:val="none" w:sz="0" w:space="0" w:color="auto"/>
                    <w:bottom w:val="none" w:sz="0" w:space="0" w:color="auto"/>
                    <w:right w:val="none" w:sz="0" w:space="0" w:color="auto"/>
                  </w:divBdr>
                </w:div>
                <w:div w:id="649790914">
                  <w:marLeft w:val="0"/>
                  <w:marRight w:val="0"/>
                  <w:marTop w:val="0"/>
                  <w:marBottom w:val="0"/>
                  <w:divBdr>
                    <w:top w:val="none" w:sz="0" w:space="0" w:color="auto"/>
                    <w:left w:val="none" w:sz="0" w:space="0" w:color="auto"/>
                    <w:bottom w:val="none" w:sz="0" w:space="0" w:color="auto"/>
                    <w:right w:val="none" w:sz="0" w:space="0" w:color="auto"/>
                  </w:divBdr>
                </w:div>
                <w:div w:id="1611549448">
                  <w:marLeft w:val="0"/>
                  <w:marRight w:val="0"/>
                  <w:marTop w:val="0"/>
                  <w:marBottom w:val="0"/>
                  <w:divBdr>
                    <w:top w:val="none" w:sz="0" w:space="0" w:color="auto"/>
                    <w:left w:val="none" w:sz="0" w:space="0" w:color="auto"/>
                    <w:bottom w:val="none" w:sz="0" w:space="0" w:color="auto"/>
                    <w:right w:val="none" w:sz="0" w:space="0" w:color="auto"/>
                  </w:divBdr>
                </w:div>
                <w:div w:id="383139382">
                  <w:marLeft w:val="0"/>
                  <w:marRight w:val="0"/>
                  <w:marTop w:val="0"/>
                  <w:marBottom w:val="0"/>
                  <w:divBdr>
                    <w:top w:val="none" w:sz="0" w:space="0" w:color="auto"/>
                    <w:left w:val="none" w:sz="0" w:space="0" w:color="auto"/>
                    <w:bottom w:val="none" w:sz="0" w:space="0" w:color="auto"/>
                    <w:right w:val="none" w:sz="0" w:space="0" w:color="auto"/>
                  </w:divBdr>
                </w:div>
                <w:div w:id="997076710">
                  <w:marLeft w:val="0"/>
                  <w:marRight w:val="0"/>
                  <w:marTop w:val="0"/>
                  <w:marBottom w:val="0"/>
                  <w:divBdr>
                    <w:top w:val="none" w:sz="0" w:space="0" w:color="auto"/>
                    <w:left w:val="none" w:sz="0" w:space="0" w:color="auto"/>
                    <w:bottom w:val="none" w:sz="0" w:space="0" w:color="auto"/>
                    <w:right w:val="none" w:sz="0" w:space="0" w:color="auto"/>
                  </w:divBdr>
                </w:div>
                <w:div w:id="973363889">
                  <w:marLeft w:val="0"/>
                  <w:marRight w:val="0"/>
                  <w:marTop w:val="0"/>
                  <w:marBottom w:val="0"/>
                  <w:divBdr>
                    <w:top w:val="none" w:sz="0" w:space="0" w:color="auto"/>
                    <w:left w:val="none" w:sz="0" w:space="0" w:color="auto"/>
                    <w:bottom w:val="none" w:sz="0" w:space="0" w:color="auto"/>
                    <w:right w:val="none" w:sz="0" w:space="0" w:color="auto"/>
                  </w:divBdr>
                </w:div>
                <w:div w:id="1509101303">
                  <w:marLeft w:val="0"/>
                  <w:marRight w:val="0"/>
                  <w:marTop w:val="0"/>
                  <w:marBottom w:val="0"/>
                  <w:divBdr>
                    <w:top w:val="none" w:sz="0" w:space="0" w:color="auto"/>
                    <w:left w:val="none" w:sz="0" w:space="0" w:color="auto"/>
                    <w:bottom w:val="none" w:sz="0" w:space="0" w:color="auto"/>
                    <w:right w:val="none" w:sz="0" w:space="0" w:color="auto"/>
                  </w:divBdr>
                </w:div>
                <w:div w:id="668992459">
                  <w:marLeft w:val="0"/>
                  <w:marRight w:val="0"/>
                  <w:marTop w:val="0"/>
                  <w:marBottom w:val="0"/>
                  <w:divBdr>
                    <w:top w:val="none" w:sz="0" w:space="0" w:color="auto"/>
                    <w:left w:val="none" w:sz="0" w:space="0" w:color="auto"/>
                    <w:bottom w:val="none" w:sz="0" w:space="0" w:color="auto"/>
                    <w:right w:val="none" w:sz="0" w:space="0" w:color="auto"/>
                  </w:divBdr>
                </w:div>
                <w:div w:id="294144134">
                  <w:marLeft w:val="0"/>
                  <w:marRight w:val="0"/>
                  <w:marTop w:val="0"/>
                  <w:marBottom w:val="0"/>
                  <w:divBdr>
                    <w:top w:val="none" w:sz="0" w:space="0" w:color="auto"/>
                    <w:left w:val="none" w:sz="0" w:space="0" w:color="auto"/>
                    <w:bottom w:val="none" w:sz="0" w:space="0" w:color="auto"/>
                    <w:right w:val="none" w:sz="0" w:space="0" w:color="auto"/>
                  </w:divBdr>
                </w:div>
                <w:div w:id="1449619959">
                  <w:marLeft w:val="0"/>
                  <w:marRight w:val="0"/>
                  <w:marTop w:val="0"/>
                  <w:marBottom w:val="0"/>
                  <w:divBdr>
                    <w:top w:val="none" w:sz="0" w:space="0" w:color="auto"/>
                    <w:left w:val="none" w:sz="0" w:space="0" w:color="auto"/>
                    <w:bottom w:val="none" w:sz="0" w:space="0" w:color="auto"/>
                    <w:right w:val="none" w:sz="0" w:space="0" w:color="auto"/>
                  </w:divBdr>
                </w:div>
                <w:div w:id="1030103820">
                  <w:marLeft w:val="0"/>
                  <w:marRight w:val="0"/>
                  <w:marTop w:val="0"/>
                  <w:marBottom w:val="0"/>
                  <w:divBdr>
                    <w:top w:val="none" w:sz="0" w:space="0" w:color="auto"/>
                    <w:left w:val="none" w:sz="0" w:space="0" w:color="auto"/>
                    <w:bottom w:val="none" w:sz="0" w:space="0" w:color="auto"/>
                    <w:right w:val="none" w:sz="0" w:space="0" w:color="auto"/>
                  </w:divBdr>
                </w:div>
                <w:div w:id="518130754">
                  <w:marLeft w:val="0"/>
                  <w:marRight w:val="0"/>
                  <w:marTop w:val="0"/>
                  <w:marBottom w:val="0"/>
                  <w:divBdr>
                    <w:top w:val="none" w:sz="0" w:space="0" w:color="auto"/>
                    <w:left w:val="none" w:sz="0" w:space="0" w:color="auto"/>
                    <w:bottom w:val="none" w:sz="0" w:space="0" w:color="auto"/>
                    <w:right w:val="none" w:sz="0" w:space="0" w:color="auto"/>
                  </w:divBdr>
                </w:div>
                <w:div w:id="1439059850">
                  <w:marLeft w:val="0"/>
                  <w:marRight w:val="0"/>
                  <w:marTop w:val="0"/>
                  <w:marBottom w:val="0"/>
                  <w:divBdr>
                    <w:top w:val="none" w:sz="0" w:space="0" w:color="auto"/>
                    <w:left w:val="none" w:sz="0" w:space="0" w:color="auto"/>
                    <w:bottom w:val="none" w:sz="0" w:space="0" w:color="auto"/>
                    <w:right w:val="none" w:sz="0" w:space="0" w:color="auto"/>
                  </w:divBdr>
                </w:div>
                <w:div w:id="46532401">
                  <w:marLeft w:val="0"/>
                  <w:marRight w:val="0"/>
                  <w:marTop w:val="0"/>
                  <w:marBottom w:val="0"/>
                  <w:divBdr>
                    <w:top w:val="none" w:sz="0" w:space="0" w:color="auto"/>
                    <w:left w:val="none" w:sz="0" w:space="0" w:color="auto"/>
                    <w:bottom w:val="none" w:sz="0" w:space="0" w:color="auto"/>
                    <w:right w:val="none" w:sz="0" w:space="0" w:color="auto"/>
                  </w:divBdr>
                </w:div>
                <w:div w:id="1599367783">
                  <w:marLeft w:val="0"/>
                  <w:marRight w:val="0"/>
                  <w:marTop w:val="0"/>
                  <w:marBottom w:val="0"/>
                  <w:divBdr>
                    <w:top w:val="none" w:sz="0" w:space="0" w:color="auto"/>
                    <w:left w:val="none" w:sz="0" w:space="0" w:color="auto"/>
                    <w:bottom w:val="none" w:sz="0" w:space="0" w:color="auto"/>
                    <w:right w:val="none" w:sz="0" w:space="0" w:color="auto"/>
                  </w:divBdr>
                </w:div>
                <w:div w:id="584340763">
                  <w:marLeft w:val="0"/>
                  <w:marRight w:val="0"/>
                  <w:marTop w:val="0"/>
                  <w:marBottom w:val="0"/>
                  <w:divBdr>
                    <w:top w:val="none" w:sz="0" w:space="0" w:color="auto"/>
                    <w:left w:val="none" w:sz="0" w:space="0" w:color="auto"/>
                    <w:bottom w:val="none" w:sz="0" w:space="0" w:color="auto"/>
                    <w:right w:val="none" w:sz="0" w:space="0" w:color="auto"/>
                  </w:divBdr>
                </w:div>
                <w:div w:id="485244841">
                  <w:marLeft w:val="0"/>
                  <w:marRight w:val="0"/>
                  <w:marTop w:val="0"/>
                  <w:marBottom w:val="0"/>
                  <w:divBdr>
                    <w:top w:val="none" w:sz="0" w:space="0" w:color="auto"/>
                    <w:left w:val="none" w:sz="0" w:space="0" w:color="auto"/>
                    <w:bottom w:val="none" w:sz="0" w:space="0" w:color="auto"/>
                    <w:right w:val="none" w:sz="0" w:space="0" w:color="auto"/>
                  </w:divBdr>
                </w:div>
                <w:div w:id="1583221094">
                  <w:marLeft w:val="0"/>
                  <w:marRight w:val="0"/>
                  <w:marTop w:val="0"/>
                  <w:marBottom w:val="0"/>
                  <w:divBdr>
                    <w:top w:val="none" w:sz="0" w:space="0" w:color="auto"/>
                    <w:left w:val="none" w:sz="0" w:space="0" w:color="auto"/>
                    <w:bottom w:val="none" w:sz="0" w:space="0" w:color="auto"/>
                    <w:right w:val="none" w:sz="0" w:space="0" w:color="auto"/>
                  </w:divBdr>
                </w:div>
                <w:div w:id="69723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754163">
          <w:marLeft w:val="0"/>
          <w:marRight w:val="0"/>
          <w:marTop w:val="120"/>
          <w:marBottom w:val="120"/>
          <w:divBdr>
            <w:top w:val="none" w:sz="0" w:space="0" w:color="auto"/>
            <w:left w:val="none" w:sz="0" w:space="0" w:color="auto"/>
            <w:bottom w:val="none" w:sz="0" w:space="0" w:color="auto"/>
            <w:right w:val="none" w:sz="0" w:space="0" w:color="auto"/>
          </w:divBdr>
          <w:divsChild>
            <w:div w:id="623540890">
              <w:marLeft w:val="0"/>
              <w:marRight w:val="0"/>
              <w:marTop w:val="0"/>
              <w:marBottom w:val="0"/>
              <w:divBdr>
                <w:top w:val="none" w:sz="0" w:space="0" w:color="auto"/>
                <w:left w:val="none" w:sz="0" w:space="0" w:color="auto"/>
                <w:bottom w:val="none" w:sz="0" w:space="0" w:color="auto"/>
                <w:right w:val="none" w:sz="0" w:space="0" w:color="auto"/>
              </w:divBdr>
              <w:divsChild>
                <w:div w:id="1773427399">
                  <w:marLeft w:val="0"/>
                  <w:marRight w:val="0"/>
                  <w:marTop w:val="0"/>
                  <w:marBottom w:val="0"/>
                  <w:divBdr>
                    <w:top w:val="none" w:sz="0" w:space="0" w:color="auto"/>
                    <w:left w:val="none" w:sz="0" w:space="0" w:color="auto"/>
                    <w:bottom w:val="none" w:sz="0" w:space="0" w:color="auto"/>
                    <w:right w:val="none" w:sz="0" w:space="0" w:color="auto"/>
                  </w:divBdr>
                </w:div>
                <w:div w:id="509298223">
                  <w:marLeft w:val="0"/>
                  <w:marRight w:val="0"/>
                  <w:marTop w:val="0"/>
                  <w:marBottom w:val="0"/>
                  <w:divBdr>
                    <w:top w:val="none" w:sz="0" w:space="0" w:color="auto"/>
                    <w:left w:val="none" w:sz="0" w:space="0" w:color="auto"/>
                    <w:bottom w:val="none" w:sz="0" w:space="0" w:color="auto"/>
                    <w:right w:val="none" w:sz="0" w:space="0" w:color="auto"/>
                  </w:divBdr>
                </w:div>
                <w:div w:id="181018918">
                  <w:marLeft w:val="0"/>
                  <w:marRight w:val="0"/>
                  <w:marTop w:val="0"/>
                  <w:marBottom w:val="0"/>
                  <w:divBdr>
                    <w:top w:val="none" w:sz="0" w:space="0" w:color="auto"/>
                    <w:left w:val="none" w:sz="0" w:space="0" w:color="auto"/>
                    <w:bottom w:val="none" w:sz="0" w:space="0" w:color="auto"/>
                    <w:right w:val="none" w:sz="0" w:space="0" w:color="auto"/>
                  </w:divBdr>
                </w:div>
                <w:div w:id="1309673633">
                  <w:marLeft w:val="0"/>
                  <w:marRight w:val="0"/>
                  <w:marTop w:val="0"/>
                  <w:marBottom w:val="0"/>
                  <w:divBdr>
                    <w:top w:val="none" w:sz="0" w:space="0" w:color="auto"/>
                    <w:left w:val="none" w:sz="0" w:space="0" w:color="auto"/>
                    <w:bottom w:val="none" w:sz="0" w:space="0" w:color="auto"/>
                    <w:right w:val="none" w:sz="0" w:space="0" w:color="auto"/>
                  </w:divBdr>
                </w:div>
                <w:div w:id="581374627">
                  <w:marLeft w:val="0"/>
                  <w:marRight w:val="0"/>
                  <w:marTop w:val="0"/>
                  <w:marBottom w:val="0"/>
                  <w:divBdr>
                    <w:top w:val="none" w:sz="0" w:space="0" w:color="auto"/>
                    <w:left w:val="none" w:sz="0" w:space="0" w:color="auto"/>
                    <w:bottom w:val="none" w:sz="0" w:space="0" w:color="auto"/>
                    <w:right w:val="none" w:sz="0" w:space="0" w:color="auto"/>
                  </w:divBdr>
                </w:div>
                <w:div w:id="70084743">
                  <w:marLeft w:val="0"/>
                  <w:marRight w:val="0"/>
                  <w:marTop w:val="0"/>
                  <w:marBottom w:val="0"/>
                  <w:divBdr>
                    <w:top w:val="none" w:sz="0" w:space="0" w:color="auto"/>
                    <w:left w:val="none" w:sz="0" w:space="0" w:color="auto"/>
                    <w:bottom w:val="none" w:sz="0" w:space="0" w:color="auto"/>
                    <w:right w:val="none" w:sz="0" w:space="0" w:color="auto"/>
                  </w:divBdr>
                </w:div>
                <w:div w:id="541794956">
                  <w:marLeft w:val="0"/>
                  <w:marRight w:val="0"/>
                  <w:marTop w:val="0"/>
                  <w:marBottom w:val="0"/>
                  <w:divBdr>
                    <w:top w:val="none" w:sz="0" w:space="0" w:color="auto"/>
                    <w:left w:val="none" w:sz="0" w:space="0" w:color="auto"/>
                    <w:bottom w:val="none" w:sz="0" w:space="0" w:color="auto"/>
                    <w:right w:val="none" w:sz="0" w:space="0" w:color="auto"/>
                  </w:divBdr>
                </w:div>
                <w:div w:id="1701586244">
                  <w:marLeft w:val="0"/>
                  <w:marRight w:val="0"/>
                  <w:marTop w:val="0"/>
                  <w:marBottom w:val="0"/>
                  <w:divBdr>
                    <w:top w:val="none" w:sz="0" w:space="0" w:color="auto"/>
                    <w:left w:val="none" w:sz="0" w:space="0" w:color="auto"/>
                    <w:bottom w:val="none" w:sz="0" w:space="0" w:color="auto"/>
                    <w:right w:val="none" w:sz="0" w:space="0" w:color="auto"/>
                  </w:divBdr>
                </w:div>
                <w:div w:id="711350186">
                  <w:marLeft w:val="0"/>
                  <w:marRight w:val="0"/>
                  <w:marTop w:val="0"/>
                  <w:marBottom w:val="0"/>
                  <w:divBdr>
                    <w:top w:val="none" w:sz="0" w:space="0" w:color="auto"/>
                    <w:left w:val="none" w:sz="0" w:space="0" w:color="auto"/>
                    <w:bottom w:val="none" w:sz="0" w:space="0" w:color="auto"/>
                    <w:right w:val="none" w:sz="0" w:space="0" w:color="auto"/>
                  </w:divBdr>
                </w:div>
                <w:div w:id="856888177">
                  <w:marLeft w:val="0"/>
                  <w:marRight w:val="0"/>
                  <w:marTop w:val="0"/>
                  <w:marBottom w:val="0"/>
                  <w:divBdr>
                    <w:top w:val="none" w:sz="0" w:space="0" w:color="auto"/>
                    <w:left w:val="none" w:sz="0" w:space="0" w:color="auto"/>
                    <w:bottom w:val="none" w:sz="0" w:space="0" w:color="auto"/>
                    <w:right w:val="none" w:sz="0" w:space="0" w:color="auto"/>
                  </w:divBdr>
                </w:div>
                <w:div w:id="1626547849">
                  <w:marLeft w:val="0"/>
                  <w:marRight w:val="0"/>
                  <w:marTop w:val="0"/>
                  <w:marBottom w:val="0"/>
                  <w:divBdr>
                    <w:top w:val="none" w:sz="0" w:space="0" w:color="auto"/>
                    <w:left w:val="none" w:sz="0" w:space="0" w:color="auto"/>
                    <w:bottom w:val="none" w:sz="0" w:space="0" w:color="auto"/>
                    <w:right w:val="none" w:sz="0" w:space="0" w:color="auto"/>
                  </w:divBdr>
                </w:div>
                <w:div w:id="1519388105">
                  <w:marLeft w:val="0"/>
                  <w:marRight w:val="0"/>
                  <w:marTop w:val="0"/>
                  <w:marBottom w:val="0"/>
                  <w:divBdr>
                    <w:top w:val="none" w:sz="0" w:space="0" w:color="auto"/>
                    <w:left w:val="none" w:sz="0" w:space="0" w:color="auto"/>
                    <w:bottom w:val="none" w:sz="0" w:space="0" w:color="auto"/>
                    <w:right w:val="none" w:sz="0" w:space="0" w:color="auto"/>
                  </w:divBdr>
                </w:div>
                <w:div w:id="1815483124">
                  <w:marLeft w:val="0"/>
                  <w:marRight w:val="0"/>
                  <w:marTop w:val="0"/>
                  <w:marBottom w:val="0"/>
                  <w:divBdr>
                    <w:top w:val="none" w:sz="0" w:space="0" w:color="auto"/>
                    <w:left w:val="none" w:sz="0" w:space="0" w:color="auto"/>
                    <w:bottom w:val="none" w:sz="0" w:space="0" w:color="auto"/>
                    <w:right w:val="none" w:sz="0" w:space="0" w:color="auto"/>
                  </w:divBdr>
                </w:div>
                <w:div w:id="639111641">
                  <w:marLeft w:val="0"/>
                  <w:marRight w:val="0"/>
                  <w:marTop w:val="0"/>
                  <w:marBottom w:val="0"/>
                  <w:divBdr>
                    <w:top w:val="none" w:sz="0" w:space="0" w:color="auto"/>
                    <w:left w:val="none" w:sz="0" w:space="0" w:color="auto"/>
                    <w:bottom w:val="none" w:sz="0" w:space="0" w:color="auto"/>
                    <w:right w:val="none" w:sz="0" w:space="0" w:color="auto"/>
                  </w:divBdr>
                </w:div>
                <w:div w:id="1153914692">
                  <w:marLeft w:val="0"/>
                  <w:marRight w:val="0"/>
                  <w:marTop w:val="0"/>
                  <w:marBottom w:val="0"/>
                  <w:divBdr>
                    <w:top w:val="none" w:sz="0" w:space="0" w:color="auto"/>
                    <w:left w:val="none" w:sz="0" w:space="0" w:color="auto"/>
                    <w:bottom w:val="none" w:sz="0" w:space="0" w:color="auto"/>
                    <w:right w:val="none" w:sz="0" w:space="0" w:color="auto"/>
                  </w:divBdr>
                </w:div>
                <w:div w:id="1966545705">
                  <w:marLeft w:val="0"/>
                  <w:marRight w:val="0"/>
                  <w:marTop w:val="0"/>
                  <w:marBottom w:val="0"/>
                  <w:divBdr>
                    <w:top w:val="none" w:sz="0" w:space="0" w:color="auto"/>
                    <w:left w:val="none" w:sz="0" w:space="0" w:color="auto"/>
                    <w:bottom w:val="none" w:sz="0" w:space="0" w:color="auto"/>
                    <w:right w:val="none" w:sz="0" w:space="0" w:color="auto"/>
                  </w:divBdr>
                </w:div>
                <w:div w:id="2107335850">
                  <w:marLeft w:val="0"/>
                  <w:marRight w:val="0"/>
                  <w:marTop w:val="0"/>
                  <w:marBottom w:val="0"/>
                  <w:divBdr>
                    <w:top w:val="none" w:sz="0" w:space="0" w:color="auto"/>
                    <w:left w:val="none" w:sz="0" w:space="0" w:color="auto"/>
                    <w:bottom w:val="none" w:sz="0" w:space="0" w:color="auto"/>
                    <w:right w:val="none" w:sz="0" w:space="0" w:color="auto"/>
                  </w:divBdr>
                </w:div>
                <w:div w:id="2133354407">
                  <w:marLeft w:val="0"/>
                  <w:marRight w:val="0"/>
                  <w:marTop w:val="0"/>
                  <w:marBottom w:val="0"/>
                  <w:divBdr>
                    <w:top w:val="none" w:sz="0" w:space="0" w:color="auto"/>
                    <w:left w:val="none" w:sz="0" w:space="0" w:color="auto"/>
                    <w:bottom w:val="none" w:sz="0" w:space="0" w:color="auto"/>
                    <w:right w:val="none" w:sz="0" w:space="0" w:color="auto"/>
                  </w:divBdr>
                </w:div>
                <w:div w:id="699817358">
                  <w:marLeft w:val="0"/>
                  <w:marRight w:val="0"/>
                  <w:marTop w:val="0"/>
                  <w:marBottom w:val="0"/>
                  <w:divBdr>
                    <w:top w:val="none" w:sz="0" w:space="0" w:color="auto"/>
                    <w:left w:val="none" w:sz="0" w:space="0" w:color="auto"/>
                    <w:bottom w:val="none" w:sz="0" w:space="0" w:color="auto"/>
                    <w:right w:val="none" w:sz="0" w:space="0" w:color="auto"/>
                  </w:divBdr>
                </w:div>
                <w:div w:id="875854980">
                  <w:marLeft w:val="0"/>
                  <w:marRight w:val="0"/>
                  <w:marTop w:val="0"/>
                  <w:marBottom w:val="0"/>
                  <w:divBdr>
                    <w:top w:val="none" w:sz="0" w:space="0" w:color="auto"/>
                    <w:left w:val="none" w:sz="0" w:space="0" w:color="auto"/>
                    <w:bottom w:val="none" w:sz="0" w:space="0" w:color="auto"/>
                    <w:right w:val="none" w:sz="0" w:space="0" w:color="auto"/>
                  </w:divBdr>
                </w:div>
                <w:div w:id="1849251752">
                  <w:marLeft w:val="0"/>
                  <w:marRight w:val="0"/>
                  <w:marTop w:val="0"/>
                  <w:marBottom w:val="0"/>
                  <w:divBdr>
                    <w:top w:val="none" w:sz="0" w:space="0" w:color="auto"/>
                    <w:left w:val="none" w:sz="0" w:space="0" w:color="auto"/>
                    <w:bottom w:val="none" w:sz="0" w:space="0" w:color="auto"/>
                    <w:right w:val="none" w:sz="0" w:space="0" w:color="auto"/>
                  </w:divBdr>
                </w:div>
                <w:div w:id="2059545368">
                  <w:marLeft w:val="0"/>
                  <w:marRight w:val="0"/>
                  <w:marTop w:val="0"/>
                  <w:marBottom w:val="0"/>
                  <w:divBdr>
                    <w:top w:val="none" w:sz="0" w:space="0" w:color="auto"/>
                    <w:left w:val="none" w:sz="0" w:space="0" w:color="auto"/>
                    <w:bottom w:val="none" w:sz="0" w:space="0" w:color="auto"/>
                    <w:right w:val="none" w:sz="0" w:space="0" w:color="auto"/>
                  </w:divBdr>
                </w:div>
                <w:div w:id="1321153208">
                  <w:marLeft w:val="0"/>
                  <w:marRight w:val="0"/>
                  <w:marTop w:val="0"/>
                  <w:marBottom w:val="0"/>
                  <w:divBdr>
                    <w:top w:val="none" w:sz="0" w:space="0" w:color="auto"/>
                    <w:left w:val="none" w:sz="0" w:space="0" w:color="auto"/>
                    <w:bottom w:val="none" w:sz="0" w:space="0" w:color="auto"/>
                    <w:right w:val="none" w:sz="0" w:space="0" w:color="auto"/>
                  </w:divBdr>
                </w:div>
                <w:div w:id="1375274333">
                  <w:marLeft w:val="0"/>
                  <w:marRight w:val="0"/>
                  <w:marTop w:val="0"/>
                  <w:marBottom w:val="0"/>
                  <w:divBdr>
                    <w:top w:val="none" w:sz="0" w:space="0" w:color="auto"/>
                    <w:left w:val="none" w:sz="0" w:space="0" w:color="auto"/>
                    <w:bottom w:val="none" w:sz="0" w:space="0" w:color="auto"/>
                    <w:right w:val="none" w:sz="0" w:space="0" w:color="auto"/>
                  </w:divBdr>
                </w:div>
                <w:div w:id="1510874697">
                  <w:marLeft w:val="0"/>
                  <w:marRight w:val="0"/>
                  <w:marTop w:val="0"/>
                  <w:marBottom w:val="0"/>
                  <w:divBdr>
                    <w:top w:val="none" w:sz="0" w:space="0" w:color="auto"/>
                    <w:left w:val="none" w:sz="0" w:space="0" w:color="auto"/>
                    <w:bottom w:val="none" w:sz="0" w:space="0" w:color="auto"/>
                    <w:right w:val="none" w:sz="0" w:space="0" w:color="auto"/>
                  </w:divBdr>
                </w:div>
                <w:div w:id="1674063178">
                  <w:marLeft w:val="0"/>
                  <w:marRight w:val="0"/>
                  <w:marTop w:val="0"/>
                  <w:marBottom w:val="0"/>
                  <w:divBdr>
                    <w:top w:val="none" w:sz="0" w:space="0" w:color="auto"/>
                    <w:left w:val="none" w:sz="0" w:space="0" w:color="auto"/>
                    <w:bottom w:val="none" w:sz="0" w:space="0" w:color="auto"/>
                    <w:right w:val="none" w:sz="0" w:space="0" w:color="auto"/>
                  </w:divBdr>
                </w:div>
                <w:div w:id="228804158">
                  <w:marLeft w:val="0"/>
                  <w:marRight w:val="0"/>
                  <w:marTop w:val="0"/>
                  <w:marBottom w:val="0"/>
                  <w:divBdr>
                    <w:top w:val="none" w:sz="0" w:space="0" w:color="auto"/>
                    <w:left w:val="none" w:sz="0" w:space="0" w:color="auto"/>
                    <w:bottom w:val="none" w:sz="0" w:space="0" w:color="auto"/>
                    <w:right w:val="none" w:sz="0" w:space="0" w:color="auto"/>
                  </w:divBdr>
                </w:div>
                <w:div w:id="140221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311857">
      <w:bodyDiv w:val="1"/>
      <w:marLeft w:val="0"/>
      <w:marRight w:val="0"/>
      <w:marTop w:val="0"/>
      <w:marBottom w:val="0"/>
      <w:divBdr>
        <w:top w:val="none" w:sz="0" w:space="0" w:color="auto"/>
        <w:left w:val="none" w:sz="0" w:space="0" w:color="auto"/>
        <w:bottom w:val="none" w:sz="0" w:space="0" w:color="auto"/>
        <w:right w:val="none" w:sz="0" w:space="0" w:color="auto"/>
      </w:divBdr>
    </w:div>
    <w:div w:id="537355588">
      <w:bodyDiv w:val="1"/>
      <w:marLeft w:val="0"/>
      <w:marRight w:val="0"/>
      <w:marTop w:val="0"/>
      <w:marBottom w:val="0"/>
      <w:divBdr>
        <w:top w:val="none" w:sz="0" w:space="0" w:color="auto"/>
        <w:left w:val="none" w:sz="0" w:space="0" w:color="auto"/>
        <w:bottom w:val="none" w:sz="0" w:space="0" w:color="auto"/>
        <w:right w:val="none" w:sz="0" w:space="0" w:color="auto"/>
      </w:divBdr>
    </w:div>
    <w:div w:id="547956407">
      <w:bodyDiv w:val="1"/>
      <w:marLeft w:val="0"/>
      <w:marRight w:val="0"/>
      <w:marTop w:val="0"/>
      <w:marBottom w:val="0"/>
      <w:divBdr>
        <w:top w:val="none" w:sz="0" w:space="0" w:color="auto"/>
        <w:left w:val="none" w:sz="0" w:space="0" w:color="auto"/>
        <w:bottom w:val="none" w:sz="0" w:space="0" w:color="auto"/>
        <w:right w:val="none" w:sz="0" w:space="0" w:color="auto"/>
      </w:divBdr>
    </w:div>
    <w:div w:id="548301836">
      <w:bodyDiv w:val="1"/>
      <w:marLeft w:val="0"/>
      <w:marRight w:val="0"/>
      <w:marTop w:val="0"/>
      <w:marBottom w:val="0"/>
      <w:divBdr>
        <w:top w:val="none" w:sz="0" w:space="0" w:color="auto"/>
        <w:left w:val="none" w:sz="0" w:space="0" w:color="auto"/>
        <w:bottom w:val="none" w:sz="0" w:space="0" w:color="auto"/>
        <w:right w:val="none" w:sz="0" w:space="0" w:color="auto"/>
      </w:divBdr>
    </w:div>
    <w:div w:id="625543588">
      <w:bodyDiv w:val="1"/>
      <w:marLeft w:val="0"/>
      <w:marRight w:val="0"/>
      <w:marTop w:val="0"/>
      <w:marBottom w:val="0"/>
      <w:divBdr>
        <w:top w:val="none" w:sz="0" w:space="0" w:color="auto"/>
        <w:left w:val="none" w:sz="0" w:space="0" w:color="auto"/>
        <w:bottom w:val="none" w:sz="0" w:space="0" w:color="auto"/>
        <w:right w:val="none" w:sz="0" w:space="0" w:color="auto"/>
      </w:divBdr>
    </w:div>
    <w:div w:id="667290784">
      <w:bodyDiv w:val="1"/>
      <w:marLeft w:val="0"/>
      <w:marRight w:val="0"/>
      <w:marTop w:val="0"/>
      <w:marBottom w:val="0"/>
      <w:divBdr>
        <w:top w:val="none" w:sz="0" w:space="0" w:color="auto"/>
        <w:left w:val="none" w:sz="0" w:space="0" w:color="auto"/>
        <w:bottom w:val="none" w:sz="0" w:space="0" w:color="auto"/>
        <w:right w:val="none" w:sz="0" w:space="0" w:color="auto"/>
      </w:divBdr>
    </w:div>
    <w:div w:id="695162144">
      <w:bodyDiv w:val="1"/>
      <w:marLeft w:val="0"/>
      <w:marRight w:val="0"/>
      <w:marTop w:val="0"/>
      <w:marBottom w:val="0"/>
      <w:divBdr>
        <w:top w:val="none" w:sz="0" w:space="0" w:color="auto"/>
        <w:left w:val="none" w:sz="0" w:space="0" w:color="auto"/>
        <w:bottom w:val="none" w:sz="0" w:space="0" w:color="auto"/>
        <w:right w:val="none" w:sz="0" w:space="0" w:color="auto"/>
      </w:divBdr>
    </w:div>
    <w:div w:id="720397719">
      <w:bodyDiv w:val="1"/>
      <w:marLeft w:val="0"/>
      <w:marRight w:val="0"/>
      <w:marTop w:val="0"/>
      <w:marBottom w:val="0"/>
      <w:divBdr>
        <w:top w:val="none" w:sz="0" w:space="0" w:color="auto"/>
        <w:left w:val="none" w:sz="0" w:space="0" w:color="auto"/>
        <w:bottom w:val="none" w:sz="0" w:space="0" w:color="auto"/>
        <w:right w:val="none" w:sz="0" w:space="0" w:color="auto"/>
      </w:divBdr>
    </w:div>
    <w:div w:id="754396509">
      <w:bodyDiv w:val="1"/>
      <w:marLeft w:val="0"/>
      <w:marRight w:val="0"/>
      <w:marTop w:val="0"/>
      <w:marBottom w:val="0"/>
      <w:divBdr>
        <w:top w:val="none" w:sz="0" w:space="0" w:color="auto"/>
        <w:left w:val="none" w:sz="0" w:space="0" w:color="auto"/>
        <w:bottom w:val="none" w:sz="0" w:space="0" w:color="auto"/>
        <w:right w:val="none" w:sz="0" w:space="0" w:color="auto"/>
      </w:divBdr>
    </w:div>
    <w:div w:id="772827560">
      <w:bodyDiv w:val="1"/>
      <w:marLeft w:val="0"/>
      <w:marRight w:val="0"/>
      <w:marTop w:val="0"/>
      <w:marBottom w:val="0"/>
      <w:divBdr>
        <w:top w:val="none" w:sz="0" w:space="0" w:color="auto"/>
        <w:left w:val="none" w:sz="0" w:space="0" w:color="auto"/>
        <w:bottom w:val="none" w:sz="0" w:space="0" w:color="auto"/>
        <w:right w:val="none" w:sz="0" w:space="0" w:color="auto"/>
      </w:divBdr>
    </w:div>
    <w:div w:id="1024787830">
      <w:bodyDiv w:val="1"/>
      <w:marLeft w:val="0"/>
      <w:marRight w:val="0"/>
      <w:marTop w:val="0"/>
      <w:marBottom w:val="0"/>
      <w:divBdr>
        <w:top w:val="none" w:sz="0" w:space="0" w:color="auto"/>
        <w:left w:val="none" w:sz="0" w:space="0" w:color="auto"/>
        <w:bottom w:val="none" w:sz="0" w:space="0" w:color="auto"/>
        <w:right w:val="none" w:sz="0" w:space="0" w:color="auto"/>
      </w:divBdr>
    </w:div>
    <w:div w:id="1178621419">
      <w:bodyDiv w:val="1"/>
      <w:marLeft w:val="0"/>
      <w:marRight w:val="0"/>
      <w:marTop w:val="0"/>
      <w:marBottom w:val="0"/>
      <w:divBdr>
        <w:top w:val="none" w:sz="0" w:space="0" w:color="auto"/>
        <w:left w:val="none" w:sz="0" w:space="0" w:color="auto"/>
        <w:bottom w:val="none" w:sz="0" w:space="0" w:color="auto"/>
        <w:right w:val="none" w:sz="0" w:space="0" w:color="auto"/>
      </w:divBdr>
    </w:div>
    <w:div w:id="1201086339">
      <w:bodyDiv w:val="1"/>
      <w:marLeft w:val="0"/>
      <w:marRight w:val="0"/>
      <w:marTop w:val="0"/>
      <w:marBottom w:val="0"/>
      <w:divBdr>
        <w:top w:val="none" w:sz="0" w:space="0" w:color="auto"/>
        <w:left w:val="none" w:sz="0" w:space="0" w:color="auto"/>
        <w:bottom w:val="none" w:sz="0" w:space="0" w:color="auto"/>
        <w:right w:val="none" w:sz="0" w:space="0" w:color="auto"/>
      </w:divBdr>
    </w:div>
    <w:div w:id="1301424859">
      <w:bodyDiv w:val="1"/>
      <w:marLeft w:val="0"/>
      <w:marRight w:val="0"/>
      <w:marTop w:val="0"/>
      <w:marBottom w:val="0"/>
      <w:divBdr>
        <w:top w:val="none" w:sz="0" w:space="0" w:color="auto"/>
        <w:left w:val="none" w:sz="0" w:space="0" w:color="auto"/>
        <w:bottom w:val="none" w:sz="0" w:space="0" w:color="auto"/>
        <w:right w:val="none" w:sz="0" w:space="0" w:color="auto"/>
      </w:divBdr>
    </w:div>
    <w:div w:id="1352608315">
      <w:bodyDiv w:val="1"/>
      <w:marLeft w:val="0"/>
      <w:marRight w:val="0"/>
      <w:marTop w:val="0"/>
      <w:marBottom w:val="0"/>
      <w:divBdr>
        <w:top w:val="none" w:sz="0" w:space="0" w:color="auto"/>
        <w:left w:val="none" w:sz="0" w:space="0" w:color="auto"/>
        <w:bottom w:val="none" w:sz="0" w:space="0" w:color="auto"/>
        <w:right w:val="none" w:sz="0" w:space="0" w:color="auto"/>
      </w:divBdr>
    </w:div>
    <w:div w:id="1358776667">
      <w:bodyDiv w:val="1"/>
      <w:marLeft w:val="0"/>
      <w:marRight w:val="0"/>
      <w:marTop w:val="0"/>
      <w:marBottom w:val="0"/>
      <w:divBdr>
        <w:top w:val="none" w:sz="0" w:space="0" w:color="auto"/>
        <w:left w:val="none" w:sz="0" w:space="0" w:color="auto"/>
        <w:bottom w:val="none" w:sz="0" w:space="0" w:color="auto"/>
        <w:right w:val="none" w:sz="0" w:space="0" w:color="auto"/>
      </w:divBdr>
    </w:div>
    <w:div w:id="1462310490">
      <w:bodyDiv w:val="1"/>
      <w:marLeft w:val="0"/>
      <w:marRight w:val="0"/>
      <w:marTop w:val="0"/>
      <w:marBottom w:val="0"/>
      <w:divBdr>
        <w:top w:val="none" w:sz="0" w:space="0" w:color="auto"/>
        <w:left w:val="none" w:sz="0" w:space="0" w:color="auto"/>
        <w:bottom w:val="none" w:sz="0" w:space="0" w:color="auto"/>
        <w:right w:val="none" w:sz="0" w:space="0" w:color="auto"/>
      </w:divBdr>
    </w:div>
    <w:div w:id="1477989720">
      <w:bodyDiv w:val="1"/>
      <w:marLeft w:val="0"/>
      <w:marRight w:val="0"/>
      <w:marTop w:val="0"/>
      <w:marBottom w:val="0"/>
      <w:divBdr>
        <w:top w:val="none" w:sz="0" w:space="0" w:color="auto"/>
        <w:left w:val="none" w:sz="0" w:space="0" w:color="auto"/>
        <w:bottom w:val="none" w:sz="0" w:space="0" w:color="auto"/>
        <w:right w:val="none" w:sz="0" w:space="0" w:color="auto"/>
      </w:divBdr>
    </w:div>
    <w:div w:id="1523007158">
      <w:bodyDiv w:val="1"/>
      <w:marLeft w:val="0"/>
      <w:marRight w:val="0"/>
      <w:marTop w:val="0"/>
      <w:marBottom w:val="0"/>
      <w:divBdr>
        <w:top w:val="none" w:sz="0" w:space="0" w:color="auto"/>
        <w:left w:val="none" w:sz="0" w:space="0" w:color="auto"/>
        <w:bottom w:val="none" w:sz="0" w:space="0" w:color="auto"/>
        <w:right w:val="none" w:sz="0" w:space="0" w:color="auto"/>
      </w:divBdr>
    </w:div>
    <w:div w:id="1530413687">
      <w:bodyDiv w:val="1"/>
      <w:marLeft w:val="0"/>
      <w:marRight w:val="0"/>
      <w:marTop w:val="0"/>
      <w:marBottom w:val="0"/>
      <w:divBdr>
        <w:top w:val="none" w:sz="0" w:space="0" w:color="auto"/>
        <w:left w:val="none" w:sz="0" w:space="0" w:color="auto"/>
        <w:bottom w:val="none" w:sz="0" w:space="0" w:color="auto"/>
        <w:right w:val="none" w:sz="0" w:space="0" w:color="auto"/>
      </w:divBdr>
    </w:div>
    <w:div w:id="1675107211">
      <w:bodyDiv w:val="1"/>
      <w:marLeft w:val="0"/>
      <w:marRight w:val="0"/>
      <w:marTop w:val="0"/>
      <w:marBottom w:val="0"/>
      <w:divBdr>
        <w:top w:val="none" w:sz="0" w:space="0" w:color="auto"/>
        <w:left w:val="none" w:sz="0" w:space="0" w:color="auto"/>
        <w:bottom w:val="none" w:sz="0" w:space="0" w:color="auto"/>
        <w:right w:val="none" w:sz="0" w:space="0" w:color="auto"/>
      </w:divBdr>
    </w:div>
    <w:div w:id="1706170421">
      <w:bodyDiv w:val="1"/>
      <w:marLeft w:val="0"/>
      <w:marRight w:val="0"/>
      <w:marTop w:val="0"/>
      <w:marBottom w:val="0"/>
      <w:divBdr>
        <w:top w:val="none" w:sz="0" w:space="0" w:color="auto"/>
        <w:left w:val="none" w:sz="0" w:space="0" w:color="auto"/>
        <w:bottom w:val="none" w:sz="0" w:space="0" w:color="auto"/>
        <w:right w:val="none" w:sz="0" w:space="0" w:color="auto"/>
      </w:divBdr>
    </w:div>
    <w:div w:id="1881701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github.com/belgif/thematic/issues" TargetMode="Externa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AIVColors">
      <a:dk1>
        <a:srgbClr val="373636"/>
      </a:dk1>
      <a:lt1>
        <a:sysClr val="window" lastClr="FFFFFF"/>
      </a:lt1>
      <a:dk2>
        <a:srgbClr val="6B6B6B"/>
      </a:dk2>
      <a:lt2>
        <a:srgbClr val="F6F5F3"/>
      </a:lt2>
      <a:accent1>
        <a:srgbClr val="FFF200"/>
      </a:accent1>
      <a:accent2>
        <a:srgbClr val="373636"/>
      </a:accent2>
      <a:accent3>
        <a:srgbClr val="E5DA04"/>
      </a:accent3>
      <a:accent4>
        <a:srgbClr val="6B6B6B"/>
      </a:accent4>
      <a:accent5>
        <a:srgbClr val="D5D5D5"/>
      </a:accent5>
      <a:accent6>
        <a:srgbClr val="989898"/>
      </a:accent6>
      <a:hlink>
        <a:srgbClr val="3C96BE"/>
      </a:hlink>
      <a:folHlink>
        <a:srgbClr val="AA78AA"/>
      </a:folHlink>
    </a:clrScheme>
    <a:fontScheme name="AIVFonts">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2021-02-10T00:00:00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7D2FA61B056BF04BB41EAF8746BED8CA" ma:contentTypeVersion="15" ma:contentTypeDescription="Create a new document." ma:contentTypeScope="" ma:versionID="723f8733b9522008c5f5c5e8baf131e6">
  <xsd:schema xmlns:xsd="http://www.w3.org/2001/XMLSchema" xmlns:xs="http://www.w3.org/2001/XMLSchema" xmlns:p="http://schemas.microsoft.com/office/2006/metadata/properties" xmlns:ns2="abd5de4e-6ecd-4522-a9f4-1c24c7648312" xmlns:ns3="d8af5a5f-e2e6-468c-9f28-f81d99523fed" targetNamespace="http://schemas.microsoft.com/office/2006/metadata/properties" ma:root="true" ma:fieldsID="2613c20e6c8e709c13dc0ed3a67410a6" ns2:_="" ns3:_="">
    <xsd:import namespace="abd5de4e-6ecd-4522-a9f4-1c24c7648312"/>
    <xsd:import namespace="d8af5a5f-e2e6-468c-9f28-f81d99523fe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Comment" minOccurs="0"/>
                <xsd:element ref="ns3:MediaServiceGenerationTime" minOccurs="0"/>
                <xsd:element ref="ns3:MediaServiceEventHashCode" minOccurs="0"/>
                <xsd:element ref="ns3:MediaServiceAutoKeyPoints" minOccurs="0"/>
                <xsd:element ref="ns3:MediaServiceKeyPoints" minOccurs="0"/>
                <xsd:element ref="ns3:y2ot" minOccurs="0"/>
                <xsd:element ref="ns3:_x0063_bw3"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d5de4e-6ecd-4522-a9f4-1c24c764831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8af5a5f-e2e6-468c-9f28-f81d99523fe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Comment" ma:index="16" nillable="true" ma:displayName="Comment" ma:description="Een woordje uitleg" ma:format="Dropdown" ma:internalName="Comment">
      <xsd:simpleType>
        <xsd:restriction base="dms:Text">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y2ot" ma:index="21" nillable="true" ma:displayName="Date and Time" ma:internalName="y2ot">
      <xsd:simpleType>
        <xsd:restriction base="dms:DateTime"/>
      </xsd:simpleType>
    </xsd:element>
    <xsd:element name="_x0063_bw3" ma:index="22" nillable="true" ma:displayName="Person or Group" ma:list="UserInfo" ma:internalName="_x0063_bw3">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Comment xmlns="d8af5a5f-e2e6-468c-9f28-f81d99523fed" xsi:nil="true"/>
    <_x0063_bw3 xmlns="d8af5a5f-e2e6-468c-9f28-f81d99523fed">
      <UserInfo>
        <DisplayName/>
        <AccountId xsi:nil="true"/>
        <AccountType/>
      </UserInfo>
    </_x0063_bw3>
    <y2ot xmlns="d8af5a5f-e2e6-468c-9f28-f81d99523fed"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A1F74E4-8A48-4C44-A912-EA0B4B6F0B21}">
  <ds:schemaRefs>
    <ds:schemaRef ds:uri="http://schemas.microsoft.com/sharepoint/v3/contenttype/forms"/>
  </ds:schemaRefs>
</ds:datastoreItem>
</file>

<file path=customXml/itemProps3.xml><?xml version="1.0" encoding="utf-8"?>
<ds:datastoreItem xmlns:ds="http://schemas.openxmlformats.org/officeDocument/2006/customXml" ds:itemID="{785820F5-792F-45B7-8F69-833DE185AB68}">
  <ds:schemaRefs>
    <ds:schemaRef ds:uri="http://schemas.openxmlformats.org/officeDocument/2006/bibliography"/>
  </ds:schemaRefs>
</ds:datastoreItem>
</file>

<file path=customXml/itemProps4.xml><?xml version="1.0" encoding="utf-8"?>
<ds:datastoreItem xmlns:ds="http://schemas.openxmlformats.org/officeDocument/2006/customXml" ds:itemID="{88CF72ED-0ABF-41DA-9BF7-8F7BB005B9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d5de4e-6ecd-4522-a9f4-1c24c7648312"/>
    <ds:schemaRef ds:uri="d8af5a5f-e2e6-468c-9f28-f81d99523f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5B1F3470-040F-44A8-B739-E9E48200B436}">
  <ds:schemaRefs>
    <ds:schemaRef ds:uri="http://schemas.microsoft.com/office/2006/metadata/properties"/>
    <ds:schemaRef ds:uri="http://schemas.microsoft.com/office/infopath/2007/PartnerControls"/>
    <ds:schemaRef ds:uri="d8af5a5f-e2e6-468c-9f28-f81d99523fe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1010</Words>
  <Characters>5558</Characters>
  <Application>Microsoft Office Word</Application>
  <DocSecurity>0</DocSecurity>
  <Lines>46</Lines>
  <Paragraphs>13</Paragraphs>
  <ScaleCrop>false</ScaleCrop>
  <Company>Informatie Vlaanderen</Company>
  <LinksUpToDate>false</LinksUpToDate>
  <CharactersWithSpaces>6555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 of thematic workgroup</dc:title>
  <dc:subject>Werkgroep charter</dc:subject>
  <dc:creator>Laurens Vercauteren</dc:creator>
  <cp:lastModifiedBy>Marc Bruyland (BOSA)</cp:lastModifiedBy>
  <cp:revision>47</cp:revision>
  <cp:lastPrinted>2019-06-24T07:45:00Z</cp:lastPrinted>
  <dcterms:created xsi:type="dcterms:W3CDTF">2019-11-19T15:10:00Z</dcterms:created>
  <dcterms:modified xsi:type="dcterms:W3CDTF">2021-12-03T08:53:00Z</dcterms:modified>
  <cp:category>Memo</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0x0101007D2FA61B056BF04BB41EAF8746BED8CA</vt:lpwstr>
  </property>
</Properties>
</file>