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EC539F" w:rsidRDefault="0067409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IAM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(Docker).</w:t>
      </w:r>
    </w:p>
    <w:p w:rsidR="00EC539F" w:rsidRDefault="006740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запущено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контейнери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Nginx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TLS.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Сертифікати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OpenSSL.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539F" w:rsidRDefault="00674092">
      <w:r>
        <w:rPr>
          <w:noProof/>
          <w:lang w:val="uk-UA"/>
        </w:rPr>
        <w:drawing>
          <wp:inline distT="114300" distB="114300" distL="114300" distR="114300">
            <wp:extent cx="5943600" cy="1219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Default="00674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3.1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Запущені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контейнери</w:t>
      </w:r>
      <w:proofErr w:type="spellEnd"/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3.1.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docker-compose.yaml</w:t>
      </w:r>
      <w:proofErr w:type="spellEnd"/>
      <w:proofErr w:type="gram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services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db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image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mysql:8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container_name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casdoor-db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environment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MYSQL_ROOT_PASSWORD=123456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MYSQL_DATABASE=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casdoor</w:t>
      </w:r>
      <w:proofErr w:type="spellEnd"/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casdoor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image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casbin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casdoor:latest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container_name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casdoor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environment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RUNNING_IN_DOCKER=true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dataSourceName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root:123456@tcp(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db:3306)/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volumes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./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:/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depends_on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db</w:t>
      </w:r>
      <w:proofErr w:type="spellEnd"/>
      <w:proofErr w:type="gram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restart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on-failure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nginx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image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nginx:latest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container_name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casdoor-nginx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ports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"443:443"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volumes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./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nginx.conf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:/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nginx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nginx.conf:ro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./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cert.pem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:/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cert.pem:ro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./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key.pem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:/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key.pem:ro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depends_on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casdoor</w:t>
      </w:r>
      <w:proofErr w:type="spellEnd"/>
      <w:proofErr w:type="gram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restart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on-failure</w:t>
      </w:r>
    </w:p>
    <w:p w:rsidR="00EC539F" w:rsidRDefault="00EC53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3.2.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nginx.conf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events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{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http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server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listen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443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ssl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server_name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localhost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ssl_certificate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cert.pem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ssl_certificate_key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key.pem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ssl_protocols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TLSv1.2 TLSv1.3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ssl_ciphers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HIGH:!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aNULL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:!MD5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location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/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proxy_pass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http://casdoor:8000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Host $host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X-Real-IP $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remote_addr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X-Forwarded-For $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proxy_add_x</w:t>
      </w:r>
      <w:r>
        <w:rPr>
          <w:rFonts w:ascii="Courier New" w:eastAsia="Courier New" w:hAnsi="Courier New" w:cs="Courier New"/>
          <w:sz w:val="21"/>
          <w:szCs w:val="21"/>
        </w:rPr>
        <w:t>_forwarded_for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X-Forwarded-Proto $scheme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X-Forwarded-Host $host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X-Forwarded-Port $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server_port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proxy_redirect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off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proxy_set_header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Connectio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EC539F" w:rsidRDefault="00EC539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3.3.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app.conf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конфіг-файл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httpport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8000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appname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casdoor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runmode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dev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copyrequestbody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true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driverName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dbName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casdoor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tableNamePrefix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showSql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false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redisEndpoint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defaultStorageProvider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isCloudIntranet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false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authState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casdoor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socks5Proxy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"127.0.0.1:10808"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verificationCodeTimeout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10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initScore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0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logPostOnly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true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isUsernameLowered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false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origin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originFrontend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staticBaseUrl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"https://cdn.casbin.org"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isDemoMode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false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batchSize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100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enableErrorMask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false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enableGzip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true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inactiveTimeoutMinutes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ldapServerPort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389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ldapsCertId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ldapsServerPort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636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radiusServerPort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1812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radiusDefaultOrganization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"built-in"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radiusSecret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"secret"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quota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"organization"</w:t>
      </w:r>
      <w:r>
        <w:rPr>
          <w:rFonts w:ascii="Courier New" w:eastAsia="Courier New" w:hAnsi="Courier New" w:cs="Courier New"/>
          <w:sz w:val="21"/>
          <w:szCs w:val="21"/>
        </w:rPr>
        <w:t>: -</w:t>
      </w:r>
      <w:r>
        <w:rPr>
          <w:rFonts w:ascii="Courier New" w:eastAsia="Courier New" w:hAnsi="Courier New" w:cs="Courier New"/>
          <w:sz w:val="21"/>
          <w:szCs w:val="21"/>
        </w:rPr>
        <w:t xml:space="preserve">1,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"user"</w:t>
      </w:r>
      <w:r>
        <w:rPr>
          <w:rFonts w:ascii="Courier New" w:eastAsia="Courier New" w:hAnsi="Courier New" w:cs="Courier New"/>
          <w:sz w:val="21"/>
          <w:szCs w:val="21"/>
        </w:rPr>
        <w:t xml:space="preserve">: -1,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"application"</w:t>
      </w:r>
      <w:r>
        <w:rPr>
          <w:rFonts w:ascii="Courier New" w:eastAsia="Courier New" w:hAnsi="Courier New" w:cs="Courier New"/>
          <w:sz w:val="21"/>
          <w:szCs w:val="21"/>
        </w:rPr>
        <w:t xml:space="preserve">: -1,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"provider"</w:t>
      </w:r>
      <w:r>
        <w:rPr>
          <w:rFonts w:ascii="Courier New" w:eastAsia="Courier New" w:hAnsi="Courier New" w:cs="Courier New"/>
          <w:sz w:val="21"/>
          <w:szCs w:val="21"/>
        </w:rPr>
        <w:t>: -1}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logConfig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adapter"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"file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"filename"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"logs/casdoor.log"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"maxdays"</w:t>
      </w:r>
      <w:r>
        <w:rPr>
          <w:rFonts w:ascii="Courier New" w:eastAsia="Courier New" w:hAnsi="Courier New" w:cs="Courier New"/>
          <w:sz w:val="21"/>
          <w:szCs w:val="21"/>
        </w:rPr>
        <w:t xml:space="preserve">:99999,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"perm"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"0770"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initDataNewOnly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false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initDataFile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"./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init_data.json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frontendBaseDir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"../cc_0"</w:t>
      </w: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Налаштування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39F" w:rsidRPr="00150B0D" w:rsidRDefault="0067409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організацію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додано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labs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налаштовано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URLs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бекенду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доданий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niversity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labs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C539F" w:rsidRDefault="006740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943600" cy="3441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</w:p>
    <w:p w:rsidR="00EC539F" w:rsidRDefault="00EC53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3967163" cy="322484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22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3.3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Redirect URLs</w:t>
      </w:r>
    </w:p>
    <w:p w:rsidR="00EC539F" w:rsidRDefault="00EC53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943600" cy="334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списку</w:t>
      </w:r>
      <w:proofErr w:type="spellEnd"/>
    </w:p>
    <w:p w:rsidR="00EC539F" w:rsidRDefault="00EC53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39F" w:rsidRDefault="006740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Для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ASP</w:t>
        </w:r>
        <w:r w:rsidRPr="00150B0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NET</w:t>
        </w:r>
      </w:hyperlink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AuthController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auth</w:t>
      </w:r>
      <w:proofErr w:type="spellEnd"/>
      <w:r w:rsidRPr="00150B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перенаправлення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проходить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сервер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token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чог</w:t>
      </w: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початкової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конфіденційну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надсилається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user/data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access token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декодується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539F" w:rsidRDefault="0067409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OIDC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EC539F" w:rsidRDefault="00674092">
      <w:pPr>
        <w:spacing w:line="360" w:lineRule="auto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3594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Pr="00150B0D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3.5 – Головна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намагався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</w:p>
    <w:p w:rsidR="00EC539F" w:rsidRDefault="00674092">
      <w:pPr>
        <w:spacing w:line="360" w:lineRule="auto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5337124" cy="41039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124" cy="4103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Pr="00150B0D" w:rsidRDefault="006740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3.6 –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 яку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перенаправлено </w:t>
      </w:r>
      <w:proofErr w:type="spellStart"/>
      <w:proofErr w:type="gram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кнопку “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Увійти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EC539F" w:rsidRDefault="00674092">
      <w:pPr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5943600" cy="3594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39F" w:rsidRPr="00150B0D" w:rsidRDefault="006740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3.7 – Головная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кнопку “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50B0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EC539F" w:rsidRPr="00150B0D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C539F" w:rsidRPr="00150B0D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C539F" w:rsidRDefault="00674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3.4.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Program.cs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AspNetCore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Authentication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Cookies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Security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Cryptography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X509Certificates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builder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WebApplication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CreateBuilder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cert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X509Certificate2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"certs/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devcert.pfx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devpass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builder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WebHost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ConfigureKestrel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 xml:space="preserve"> =&gt;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ListenLocalhost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5001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listenOptions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listenOptions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UseHttps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cert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builder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Services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AddAuthentication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 xml:space="preserve"> =&gt;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DefaultScheme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CookieAuthenticationDefaults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AuthenticationScheme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AddCookie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bui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Services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AddAuthorization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lastRenderedPageBreak/>
        <w:t>builder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Services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AddControllers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1080"/>
          <w:sz w:val="21"/>
          <w:szCs w:val="21"/>
        </w:rPr>
        <w:t>builder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Services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Configure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OAuthOptions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&gt;(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builder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Configuration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GetSection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"OAuth"</w:t>
      </w:r>
      <w:r>
        <w:rPr>
          <w:rFonts w:ascii="Courier New" w:eastAsia="Courier New" w:hAnsi="Courier New" w:cs="Courier New"/>
          <w:sz w:val="21"/>
          <w:szCs w:val="21"/>
        </w:rPr>
        <w:t>));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builder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Build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UseHttpsRedirection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UseStaticFiles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UseRouting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UseAuthentication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UseAuthorization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MapControllers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MapFallbackToFile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"index.html"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app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Run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AuthController.cs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AspNetCore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Mvc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AspNetCore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WebUtilities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Extensions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Text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ApiController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Route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auth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AuthController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ControllerBase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AuthController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HttpGet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"login"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IActionResult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Login</w:t>
      </w:r>
      <w:r>
        <w:rPr>
          <w:rFonts w:ascii="Courier New" w:eastAsia="Courier New" w:hAnsi="Courier New" w:cs="Courier New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FromQuery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returnUrl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redirectUri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Callback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Auth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Request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Scheme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)!;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authorizeUrl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QueryHelpers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AddQueryString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AuthorizeEndpoint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Dictionary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?&gt;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client_id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redirect_uri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redirectUri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response_type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"code"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scope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Scope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108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state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returnUrl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Redirect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authorizeUrl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HttpGet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"callback"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async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Task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IActionResult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Callback</w:t>
      </w:r>
      <w:r>
        <w:rPr>
          <w:rFonts w:ascii="Courier New" w:eastAsia="Courier New" w:hAnsi="Courier New" w:cs="Courier New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FromQuery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code</w:t>
      </w:r>
      <w:r>
        <w:rPr>
          <w:rFonts w:ascii="Courier New" w:eastAsia="Courier New" w:hAnsi="Courier New" w:cs="Courier New"/>
          <w:sz w:val="21"/>
          <w:szCs w:val="21"/>
        </w:rPr>
        <w:t>, [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FromQuery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?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state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redirectUri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Callback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Auth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Request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Scheme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)!;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http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HttpClient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tokenRequest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HttpRequestMessage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HttpMethod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TokenEndpoint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Content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FormUrlEncodedContent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Dictionary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grant_type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authorization_code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code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code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redirect_uri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redirectUri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 xml:space="preserve">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client_id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108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client_secret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ClientSecret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tokenResponse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http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SendAsync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tokenRequest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tokenResponse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EnsureSuccessStatusCode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payload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tokenResponse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Content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ReadAsStringAsync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doc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JsonDocument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Parse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payload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doc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RootElement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TryGetProperty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access_token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accessTokenElement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BadRequest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No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access_token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found in the token response."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accessTokenElement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??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cookieOptions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CookieOptions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HttpOnly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Secure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SameSite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SameSiteMode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Lax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Expires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DateTimeOffset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UtcNow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AddHours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Response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Cookies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access_token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cookieOptions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returnUrl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!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IsNullOrEmpty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state</w:t>
      </w:r>
      <w:r>
        <w:rPr>
          <w:rFonts w:ascii="Courier New" w:eastAsia="Courier New" w:hAnsi="Courier New" w:cs="Courier New"/>
          <w:sz w:val="21"/>
          <w:szCs w:val="21"/>
        </w:rPr>
        <w:t xml:space="preserve">) ?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state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!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Redirect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returnUrl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}</w:t>
      </w:r>
    </w:p>
    <w:p w:rsidR="00EC539F" w:rsidRDefault="00674092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3.6.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UserDataController.сs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AspNetCore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Mvc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Extensions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Net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Http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ApiController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Route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"user"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UserDataController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ControllerBase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UserDataController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HttpGet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"data"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async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Task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IActionResult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GetUserData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Request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Cookies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TryGetValue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access_token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||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IsNullOrEmpty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Unauthorized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error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"Access token missing"</w:t>
      </w:r>
      <w:r>
        <w:rPr>
          <w:rFonts w:ascii="Courier New" w:eastAsia="Courier New" w:hAnsi="Courier New" w:cs="Courier New"/>
          <w:sz w:val="21"/>
          <w:szCs w:val="21"/>
        </w:rPr>
        <w:t xml:space="preserve"> });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try</w:t>
      </w:r>
      <w:proofErr w:type="gram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payloadJson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JwtDecoder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DecodeJwtPayload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httpClient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HttpClient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response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httpClient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GetAsync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oauthOptions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JwtVerifyEndpoint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response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Content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ReadAsStringAsync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JwtDecoder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ValidateJwt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accessToken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Console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"Invalid or expired access token according to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Casdoor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Unauthorized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error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"Invalid or expired access token"</w:t>
      </w:r>
      <w:r>
        <w:rPr>
          <w:rFonts w:ascii="Courier New" w:eastAsia="Courier New" w:hAnsi="Courier New" w:cs="Courier New"/>
          <w:sz w:val="21"/>
          <w:szCs w:val="21"/>
        </w:rPr>
        <w:t xml:space="preserve"> });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Ok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payloadJson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RootElement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catch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Exception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ex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Console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"Error decoding JWT or validating token: 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ex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Message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Unauthorized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error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Invalid access token"</w:t>
      </w:r>
      <w:r>
        <w:rPr>
          <w:rFonts w:ascii="Courier New" w:eastAsia="Courier New" w:hAnsi="Courier New" w:cs="Courier New"/>
          <w:sz w:val="21"/>
          <w:szCs w:val="21"/>
        </w:rPr>
        <w:t xml:space="preserve"> });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EC539F" w:rsidRDefault="00674092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3.7.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JwtDecoder.cs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IdentityModel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Tokens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Security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Cryptography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Text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Microsoft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IdentityModel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Tokens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JwtDecoder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JsonDocument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DecodeJwtPayload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IsNullOrEmpty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throw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ArgumentException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"JWT token is null or empty"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parts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'.'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parts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throw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ArgumentException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"Invalid JWT token format"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payload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parts</w:t>
      </w:r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Base64UrlDecode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payload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JsonDocument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Parse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ValidateJwt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IsNullOrWhiteSpace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throw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ArgumentException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"JWT token is null or empty"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IsNullOrWhiteSpace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throw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ArgumentException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JWKS JSON is null or empty"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JsonDocument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jwksDoc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JsonDocument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Parse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keys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jwksDoc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RootElement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GetProperty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"keys"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handler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JwtSecurityTokenHandler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handler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ReadJwtToken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kid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jwtToken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Header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Kid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keyElement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keys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EnumerateArray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.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FirstOrDefault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TryGetProperty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"kid"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kKid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&amp;&amp;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kKid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==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kid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keyElement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ValueKind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JsonValueKind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Undefined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keyElement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keys</w:t>
      </w:r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    // Extract modulus (n) and exponent (e)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keyElement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GetProperty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"n"</w:t>
      </w:r>
      <w:r>
        <w:rPr>
          <w:rFonts w:ascii="Courier New" w:eastAsia="Courier New" w:hAnsi="Courier New" w:cs="Courier New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GetString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keyElement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GetProperty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"e"</w:t>
      </w:r>
      <w:r>
        <w:rPr>
          <w:rFonts w:ascii="Courier New" w:eastAsia="Courier New" w:hAnsi="Courier New" w:cs="Courier New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GetString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RSA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rsa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CreateRsaProviderFromParameters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validationParameters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TokenValidationParameters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ValidateIssuer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ValidateAudience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ValidateLifetime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RequireSignedTokens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ValidateIssuerSigningKey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IssuerSigningKey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RsaSecurityKey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rsa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try</w:t>
      </w:r>
      <w:proofErr w:type="gram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handler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ValidateToken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jwt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validationParameters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SecurityToken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validatedToken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catch</w:t>
      </w:r>
      <w:proofErr w:type="gram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Base64UrlDecode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'-'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'+'</w:t>
      </w:r>
      <w:r>
        <w:rPr>
          <w:rFonts w:ascii="Courier New" w:eastAsia="Courier New" w:hAnsi="Courier New" w:cs="Courier New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Replace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'_'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"=="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"="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byte</w:t>
      </w:r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buffer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Convert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FromBase64String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Encoding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UTF8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GetString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buffer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byte</w:t>
      </w:r>
      <w:r>
        <w:rPr>
          <w:rFonts w:ascii="Courier New" w:eastAsia="Courier New" w:hAnsi="Courier New" w:cs="Courier New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Base64UrlDecodeBytes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'-'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'+'</w:t>
      </w:r>
      <w:r>
        <w:rPr>
          <w:rFonts w:ascii="Courier New" w:eastAsia="Courier New" w:hAnsi="Courier New" w:cs="Courier New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Replace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'_'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"=="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"="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Convert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FromBase64String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RSA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CreateRsaProviderFromParameters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rsa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RSA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rsa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ImportParameters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RSAParameters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Modulus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Base64UrlDecodeBytes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Exponent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Base64UrlDecodeBytes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rsa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EC539F" w:rsidRDefault="00EC539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EC539F" w:rsidRDefault="00EC539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EC53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3.8.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OAuthOptions.cs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OAuthOptions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get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set</w:t>
      </w:r>
      <w:r>
        <w:rPr>
          <w:rFonts w:ascii="Courier New" w:eastAsia="Courier New" w:hAnsi="Courier New" w:cs="Courier New"/>
          <w:sz w:val="21"/>
          <w:szCs w:val="21"/>
        </w:rPr>
        <w:t>;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ClientSecret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get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set</w:t>
      </w:r>
      <w:r>
        <w:rPr>
          <w:rFonts w:ascii="Courier New" w:eastAsia="Courier New" w:hAnsi="Courier New" w:cs="Courier New"/>
          <w:sz w:val="21"/>
          <w:szCs w:val="21"/>
        </w:rPr>
        <w:t>;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AuthorizeEndpoint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get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set</w:t>
      </w:r>
      <w:r>
        <w:rPr>
          <w:rFonts w:ascii="Courier New" w:eastAsia="Courier New" w:hAnsi="Courier New" w:cs="Courier New"/>
          <w:sz w:val="21"/>
          <w:szCs w:val="21"/>
        </w:rPr>
        <w:t>;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TokenEndpoint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get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set</w:t>
      </w:r>
      <w:r>
        <w:rPr>
          <w:rFonts w:ascii="Courier New" w:eastAsia="Courier New" w:hAnsi="Courier New" w:cs="Courier New"/>
          <w:sz w:val="21"/>
          <w:szCs w:val="21"/>
        </w:rPr>
        <w:t>;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Scope</w:t>
      </w:r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get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set</w:t>
      </w:r>
      <w:r>
        <w:rPr>
          <w:rFonts w:ascii="Courier New" w:eastAsia="Courier New" w:hAnsi="Courier New" w:cs="Courier New"/>
          <w:sz w:val="21"/>
          <w:szCs w:val="21"/>
        </w:rPr>
        <w:t>;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JwtVerifyEndpoint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get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set</w:t>
      </w:r>
      <w:r>
        <w:rPr>
          <w:rFonts w:ascii="Courier New" w:eastAsia="Courier New" w:hAnsi="Courier New" w:cs="Courier New"/>
          <w:sz w:val="21"/>
          <w:szCs w:val="21"/>
        </w:rPr>
        <w:t>;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EC539F" w:rsidRDefault="00674092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3.9.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appsettings.json</w:t>
      </w:r>
      <w:proofErr w:type="spellEnd"/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"Logging"</w:t>
      </w:r>
      <w:r>
        <w:rPr>
          <w:rFonts w:ascii="Courier New" w:eastAsia="Courier New" w:hAnsi="Courier New" w:cs="Courier New"/>
          <w:sz w:val="21"/>
          <w:szCs w:val="21"/>
        </w:rPr>
        <w:t>: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LogLevel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"Default"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"Information"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Microsoft.AspNetCore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"Warning"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AllowedHosts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"*"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"OAuth"</w:t>
      </w:r>
      <w:r>
        <w:rPr>
          <w:rFonts w:ascii="Courier New" w:eastAsia="Courier New" w:hAnsi="Courier New" w:cs="Courier New"/>
          <w:sz w:val="21"/>
          <w:szCs w:val="21"/>
        </w:rPr>
        <w:t>: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ClientId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"43ab08fc87c0b6070660"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ClientSecret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"253fac264af0d92d9040b16f6f3a29da62a8d885"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AuthorizeEndpoint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"https://localhost/login/oauth/authorize"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TokenEndpoint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"https://localhost/api/login/oauth/access_token"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"Scope"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openid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profile email"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JwtVerifyEndpoint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"https://localhost/.well-known/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jwks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EC53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3.10.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index.html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&lt;!DOCTYPE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&lt;html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uk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head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meta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charset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title&gt;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Casdoor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OIDC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&lt;/title&gt;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#1e1e1e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text-</w:t>
      </w:r>
      <w:proofErr w:type="gramEnd"/>
      <w:r>
        <w:rPr>
          <w:rFonts w:ascii="Courier New" w:eastAsia="Courier New" w:hAnsi="Courier New" w:cs="Courier New"/>
          <w:color w:val="E50000"/>
          <w:sz w:val="21"/>
          <w:szCs w:val="21"/>
        </w:rPr>
        <w:t>align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center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padding-top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font-size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18px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h1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margin-bottom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30px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button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10px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font-size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16px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border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none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border-radius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8px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pointer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transition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background-color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0.3s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ease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button: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hover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opacity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0.9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button.login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#28a745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white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button.data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#007bff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white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output.error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#ff4d4f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font-weight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bold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font-family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Roboto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sans-serif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output.success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 #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white-space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 pre-wrap;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font-family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Roboto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sans-serif;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&lt;/style&gt;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&lt;/head&gt;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</w:t>
      </w:r>
      <w:r>
        <w:rPr>
          <w:rFonts w:ascii="Courier New" w:eastAsia="Courier New" w:hAnsi="Courier New" w:cs="Courier New"/>
          <w:sz w:val="21"/>
          <w:szCs w:val="21"/>
        </w:rPr>
        <w:t>h1&gt;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Casdoor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OIDC&lt;/h1&gt;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&lt;button class="login"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="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)"&gt;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Увійти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&lt;/button&gt;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&lt;button class="data"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getData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)"&gt;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Отримати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дані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&lt;/button&gt;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&lt;pre id="output"&gt;&lt;/pre&gt;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script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async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function login()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window.location.href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"/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auth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/login";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async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function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getData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output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document.getElementById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('output');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output.className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'';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output.textContent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'Loading...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';</w:t>
      </w:r>
      <w:proofErr w:type="gramEnd"/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respons</w:t>
      </w:r>
      <w:r>
        <w:rPr>
          <w:rFonts w:ascii="Courier New" w:eastAsia="Courier New" w:hAnsi="Courier New" w:cs="Courier New"/>
          <w:sz w:val="21"/>
          <w:szCs w:val="21"/>
        </w:rPr>
        <w:t>e = await fetch('/user/data', { method: 'GET' });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(!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response.ok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errorData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await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response.json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output.className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'error';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output.textContent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`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Помилка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користува</w:t>
      </w:r>
      <w:r>
        <w:rPr>
          <w:rFonts w:ascii="Courier New" w:eastAsia="Courier New" w:hAnsi="Courier New" w:cs="Courier New"/>
          <w:sz w:val="21"/>
          <w:szCs w:val="21"/>
        </w:rPr>
        <w:t>ч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неавторизований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`;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}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data = await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response.json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:rsidR="00EC539F" w:rsidRDefault="00EC539F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output.className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'success';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output.textContent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`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Ім'я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 ${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data.displayName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|| 'Unknown'}\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nГрупа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 ${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data.affiliation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|| 'Unknown'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}`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catch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(e) {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output.className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'error';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output.textContent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'Error: ' +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e.mes</w:t>
      </w:r>
      <w:r>
        <w:rPr>
          <w:rFonts w:ascii="Courier New" w:eastAsia="Courier New" w:hAnsi="Courier New" w:cs="Courier New"/>
          <w:sz w:val="21"/>
          <w:szCs w:val="21"/>
        </w:rPr>
        <w:t>sage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&lt;/script&gt;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&lt;/body&gt;</w:t>
      </w:r>
    </w:p>
    <w:p w:rsidR="00EC539F" w:rsidRDefault="00674092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&lt;/html&gt;</w:t>
      </w:r>
    </w:p>
    <w:p w:rsidR="00EC539F" w:rsidRDefault="00EC539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EC539F" w:rsidRDefault="00EC53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6740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протоколів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OAuth 2.0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OpenID Connect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розгорнуто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Docker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sz w:val="28"/>
          <w:szCs w:val="28"/>
        </w:rPr>
        <w:t>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Авторизація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JWT-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успішного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 w:rsidP="00150B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 w:rsidP="00150B0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39F" w:rsidRDefault="00EC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C539F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092" w:rsidRDefault="00674092">
      <w:pPr>
        <w:spacing w:line="240" w:lineRule="auto"/>
      </w:pPr>
      <w:r>
        <w:separator/>
      </w:r>
    </w:p>
  </w:endnote>
  <w:endnote w:type="continuationSeparator" w:id="0">
    <w:p w:rsidR="00674092" w:rsidRDefault="00674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092" w:rsidRDefault="00674092">
      <w:pPr>
        <w:spacing w:line="240" w:lineRule="auto"/>
      </w:pPr>
      <w:r>
        <w:separator/>
      </w:r>
    </w:p>
  </w:footnote>
  <w:footnote w:type="continuationSeparator" w:id="0">
    <w:p w:rsidR="00674092" w:rsidRDefault="00674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39F" w:rsidRDefault="00EC53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2E3C"/>
    <w:multiLevelType w:val="multilevel"/>
    <w:tmpl w:val="CAB04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539F"/>
    <w:rsid w:val="00150B0D"/>
    <w:rsid w:val="00674092"/>
    <w:rsid w:val="00E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50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50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sp.n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10588</Words>
  <Characters>6036</Characters>
  <Application>Microsoft Office Word</Application>
  <DocSecurity>0</DocSecurity>
  <Lines>50</Lines>
  <Paragraphs>33</Paragraphs>
  <ScaleCrop>false</ScaleCrop>
  <Company/>
  <LinksUpToDate>false</LinksUpToDate>
  <CharactersWithSpaces>16591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2025-06-26T19:20:00Z</dcterms:created>
  <dcterms:modified xsi:type="dcterms:W3CDTF">2025-06-26T19:20:00Z</dcterms:modified>
</cp:coreProperties>
</file>