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320"/>
      </w:pPr>
      <w:r>
        <w:rPr>
          <w:rFonts w:ascii="Liberation Sans" w:hAnsi="Liberation Sans" w:eastAsia="Liberation Sans"/>
          <w:b/>
          <w:color w:val="9D4C36"/>
          <w:sz w:val="18"/>
        </w:rPr>
        <w:t>LIFE ENGENHARIA  •  DOCUMENTO PARA APROVAÇÃO</w:t>
      </w:r>
    </w:p>
    <w:p>
      <w:pPr>
        <w:pStyle w:val="Title"/>
      </w:pPr>
      <w:r>
        <w:t>Proposta final do piloto de atendimento por WhatsApp</w:t>
      </w:r>
    </w:p>
    <w:p>
      <w:pPr>
        <w:pStyle w:val="Subtitle"/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Arquitetura, operação, custos, cronograma e critérios para iniciar um piloto controlado de 5 a 10 clientes.</w:t>
      </w:r>
    </w:p>
    <w:p>
      <w:pPr>
        <w:spacing w:after="8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DECISÃO SOLICITADA</w:t>
            </w:r>
          </w:p>
        </w:tc>
        <w:tc>
          <w:tcPr>
            <w:tcW w:type="dxa" w:w="4608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ESCOPO INICIAL</w:t>
            </w:r>
          </w:p>
        </w:tc>
      </w:tr>
      <w:tr>
        <w:tc>
          <w:tcPr>
            <w:tcW w:type="dxa" w:w="460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20"/>
              </w:rPr>
              <w:t>Aprovar o plano de execução, a faixa de custos e as pendências de governança antes de qualquer contratação, compra ou publicação em produção.</w:t>
            </w:r>
          </w:p>
        </w:tc>
        <w:tc>
          <w:tcPr>
            <w:tcW w:type="dxa" w:w="460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20"/>
              </w:rPr>
              <w:t>Número oficial no WhatsApp, três rotas de atendimento, operação humana por WhatsApp privado, Ploomes apenas no comercial e piloto de 5 a 10 clientes.</w:t>
            </w:r>
          </w:p>
        </w:tc>
      </w:tr>
    </w:tbl>
    <w:p>
      <w:pPr>
        <w:spacing w:after="40"/>
      </w:pPr>
    </w:p>
    <w:p>
      <w:pPr>
        <w:spacing w:after="1040"/>
      </w:pPr>
    </w:p>
    <w:p>
      <w:pPr>
        <w:spacing w:after="120"/>
      </w:pPr>
      <w:r>
        <w:rPr>
          <w:rFonts w:ascii="Liberation Sans" w:hAnsi="Liberation Sans" w:eastAsia="Liberation Sans"/>
          <w:b/>
          <w:color w:val="272727"/>
          <w:sz w:val="21"/>
        </w:rPr>
        <w:t xml:space="preserve">Preparado por </w:t>
      </w:r>
      <w:r>
        <w:rPr>
          <w:rFonts w:ascii="Liberation Sans" w:hAnsi="Liberation Sans" w:eastAsia="Liberation Sans"/>
          <w:b w:val="0"/>
          <w:color w:val="333333"/>
          <w:sz w:val="21"/>
        </w:rPr>
        <w:t>João Victor Vasconcelos  |  Engenharia de Software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Versão para validação da Life  |  25 de setembro de 2026</w:t>
      </w:r>
    </w:p>
    <w:p>
      <w:r>
        <w:br w:type="page"/>
      </w:r>
    </w:p>
    <w:p>
      <w:pPr>
        <w:pStyle w:val="Heading1"/>
      </w:pPr>
      <w:r>
        <w:t>Decisão e resumo executivo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Esta proposta consolida os ajustes solicitados para o piloto. A recomendação é avançar apenas após a Life aprovar os responsáveis, backups, horários, regras de P1 e P2, tratamento de dados e a confirmação operacional da API do Ploomes.</w:t>
      </w:r>
    </w:p>
    <w:p>
      <w:pPr>
        <w:pStyle w:val="Heading2"/>
      </w:pPr>
      <w:r>
        <w:t>O que será entregue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Atendimento pelo número oficial da Life usando a Meta WhatsApp Cloud API.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Menu com rota comercial, rota de assistência para cliente Life e transferência direta para pessoa.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Submenu comercial com limpeza de dutos, PMOC, assistência avulsa, projetos de engenharia, Engenharia Clínica, locação de chillers, venda de chiller novo, Banco de Sangue, calibração de equipamentos e instrumentos de medição e outros serviços.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Triagem assistida por IA para texto, foto, documento e áudio; a IA não diagnostica, não classifica risco de forma definitiva e não substitui a decisão humana.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Operação interna por bot privado no WhatsApp para comercial, técnico, plantão, backup, coordenação e administração; não haverá dashboard de indicadores no piloto.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Ploomes exclusivamente para criação ou atualização de lead e oportunidade comercial. A assistência técnica fica na fila humana nesta fase.</w:t>
      </w:r>
    </w:p>
    <w:p>
      <w:pPr>
        <w:pStyle w:val="Heading2"/>
      </w:pPr>
      <w:r>
        <w:t>Premissas que ainda exigem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7416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Situação para o piloto</w:t>
            </w:r>
          </w:p>
        </w:tc>
      </w:tr>
      <w:tr>
        <w:tc>
          <w:tcPr>
            <w:tcW w:type="dxa" w:w="180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P1 e P2</w:t>
            </w:r>
          </w:p>
        </w:tc>
        <w:tc>
          <w:tcPr>
            <w:tcW w:type="dxa" w:w="741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5 minutos para P1 e 15 minutos para P2 são metas propostas. Entram em vigor somente após a Life definir principal, backup, horário e plantão.</w:t>
            </w:r>
          </w:p>
        </w:tc>
      </w:tr>
      <w:tr>
        <w:tc>
          <w:tcPr>
            <w:tcW w:type="dxa" w:w="180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Ploomes</w:t>
            </w:r>
          </w:p>
        </w:tc>
        <w:tc>
          <w:tcPr>
            <w:tcW w:type="dxa" w:w="741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 documentação indica que a integração é viável. A disponibilidade no plano, o usuário de integração e qualquer custo adicional dependem de confirmação de Anderson e da equipe Ploomes.</w:t>
            </w:r>
          </w:p>
        </w:tc>
      </w:tr>
      <w:tr>
        <w:tc>
          <w:tcPr>
            <w:tcW w:type="dxa" w:w="180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LGPD</w:t>
            </w:r>
          </w:p>
        </w:tc>
        <w:tc>
          <w:tcPr>
            <w:tcW w:type="dxa" w:w="741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Retenção, base legal, fluxo de incidentes e tratamento de dados de pacientes e doadores exigem validação da Administração e do Jurídico antes de produção.</w:t>
            </w:r>
          </w:p>
        </w:tc>
      </w:tr>
      <w:tr>
        <w:tc>
          <w:tcPr>
            <w:tcW w:type="dxa" w:w="180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Contas</w:t>
            </w:r>
          </w:p>
        </w:tc>
        <w:tc>
          <w:tcPr>
            <w:tcW w:type="dxa" w:w="741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Meta, Google Cloud, Supabase, GitHub, OpenAI e Ploomes serão criadas ou mantidas em nome e sob controle institucional da Life.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Fluxo do cliente e operação interna</w:t>
      </w:r>
    </w:p>
    <w:p>
      <w:pPr>
        <w:pStyle w:val="Heading2"/>
      </w:pPr>
      <w:r>
        <w:t>Menu apresentado no WhatsApp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Opção</w:t>
            </w:r>
          </w:p>
        </w:tc>
        <w:tc>
          <w:tcPr>
            <w:tcW w:type="dxa" w:w="583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338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1  Contratar serviço ou solicitar orçamento</w:t>
            </w:r>
          </w:p>
        </w:tc>
        <w:tc>
          <w:tcPr>
            <w:tcW w:type="dxa" w:w="583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Coleta serviço e dados mínimos. Cria ou atualiza oportunidade comercial no Ploomes após confirmação da API.</w:t>
            </w:r>
          </w:p>
        </w:tc>
      </w:tr>
      <w:tr>
        <w:tc>
          <w:tcPr>
            <w:tcW w:type="dxa" w:w="338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2  Já sou cliente Life e preciso de assistência técnica</w:t>
            </w:r>
          </w:p>
        </w:tc>
        <w:tc>
          <w:tcPr>
            <w:tcW w:type="dxa" w:w="583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Confirma contrato ou histórico. Coleta contexto e envia para fila humana; não integra com sistema técnico nesta fase.</w:t>
            </w:r>
          </w:p>
        </w:tc>
      </w:tr>
      <w:tr>
        <w:tc>
          <w:tcPr>
            <w:tcW w:type="dxa" w:w="338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3  Falar com uma pessoa</w:t>
            </w:r>
          </w:p>
        </w:tc>
        <w:tc>
          <w:tcPr>
            <w:tcW w:type="dxa" w:w="583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Registra protocolo e direciona imediatamente à fila compatível.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Quando o cliente pedir assistência sem contrato ou sem histórico Life, o atendimento não reinicia: os dados já coletados são preservados e a demanda segue como oportunidade comercial de assistência avulsa.</w:t>
      </w:r>
    </w:p>
    <w:p>
      <w:pPr>
        <w:pStyle w:val="Heading2"/>
      </w:pPr>
      <w:r>
        <w:t>Como a equipe trabalha sem dashboard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Cada colaborador opera com seu próprio número corporativo previamente cadastrado. O bot identifica o número de origem e apresenta somente comandos do cargo. O cliente continua conversando exclusivamente com o número oficial da Life.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727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Ações no bot privado</w:t>
            </w:r>
          </w:p>
        </w:tc>
      </w:tr>
      <w:tr>
        <w:tc>
          <w:tcPr>
            <w:tcW w:type="dxa" w:w="194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Comercial</w:t>
            </w:r>
          </w:p>
        </w:tc>
        <w:tc>
          <w:tcPr>
            <w:tcW w:type="dxa" w:w="72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Receber e assumir oportunidades, consultar triagem, responder pelo canal oficial, atualizar retorno e transferir.</w:t>
            </w:r>
          </w:p>
        </w:tc>
      </w:tr>
      <w:tr>
        <w:tc>
          <w:tcPr>
            <w:tcW w:type="dxa" w:w="194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Técnico e plantão</w:t>
            </w:r>
          </w:p>
        </w:tc>
        <w:tc>
          <w:tcPr>
            <w:tcW w:type="dxa" w:w="72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Receber chamados, confirmar P1/P2, consultar resumo e anexos autorizados, registrar ação e transferir.</w:t>
            </w:r>
          </w:p>
        </w:tc>
      </w:tr>
      <w:tr>
        <w:tc>
          <w:tcPr>
            <w:tcW w:type="dxa" w:w="194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Backup</w:t>
            </w:r>
          </w:p>
        </w:tc>
        <w:tc>
          <w:tcPr>
            <w:tcW w:type="dxa" w:w="72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Receber escalonamento quando o principal não confirma e assumir o caso.</w:t>
            </w:r>
          </w:p>
        </w:tc>
      </w:tr>
      <w:tr>
        <w:tc>
          <w:tcPr>
            <w:tcW w:type="dxa" w:w="194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Coordenação</w:t>
            </w:r>
          </w:p>
        </w:tc>
        <w:tc>
          <w:tcPr>
            <w:tcW w:type="dxa" w:w="72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Acompanhar pendências, designar responsável, transferir e encerrar protocolos.</w:t>
            </w:r>
          </w:p>
        </w:tc>
      </w:tr>
      <w:tr>
        <w:tc>
          <w:tcPr>
            <w:tcW w:type="dxa" w:w="194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Administração</w:t>
            </w:r>
          </w:p>
        </w:tc>
        <w:tc>
          <w:tcPr>
            <w:tcW w:type="dxa" w:w="72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Cadastrar e inativar números, escalas, permissões, responsáveis e backups; consultar auditoria.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Arquitetura e hospedagem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A solução inicia com componentes gerenciados, evitando servidor permanente e reduzindo a carga operacional. O backend é preparado para crescer sem troca de arquitetura.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547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Tecnologia e finalidade</w:t>
            </w:r>
          </w:p>
        </w:tc>
        <w:tc>
          <w:tcPr>
            <w:tcW w:type="dxa" w:w="2520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Propriedade</w:t>
            </w:r>
          </w:p>
        </w:tc>
      </w:tr>
      <w:tr>
        <w:tc>
          <w:tcPr>
            <w:tcW w:type="dxa" w:w="122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Canal</w:t>
            </w:r>
          </w:p>
        </w:tc>
        <w:tc>
          <w:tcPr>
            <w:tcW w:type="dxa" w:w="54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Meta WhatsApp Cloud API e Webhooks para mensagens, anexos e eventos.</w:t>
            </w:r>
          </w:p>
        </w:tc>
        <w:tc>
          <w:tcPr>
            <w:tcW w:type="dxa" w:w="252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Meta Business da Life</w:t>
            </w:r>
          </w:p>
        </w:tc>
      </w:tr>
      <w:tr>
        <w:tc>
          <w:tcPr>
            <w:tcW w:type="dxa" w:w="122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Aplicação</w:t>
            </w:r>
          </w:p>
        </w:tc>
        <w:tc>
          <w:tcPr>
            <w:tcW w:type="dxa" w:w="54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Node.js, TypeScript e Fastify em contêiner Docker. Aplica menus, protocolos, regras e escalonamento.</w:t>
            </w:r>
          </w:p>
        </w:tc>
        <w:tc>
          <w:tcPr>
            <w:tcW w:type="dxa" w:w="252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Repositório GitHub da Life</w:t>
            </w:r>
          </w:p>
        </w:tc>
      </w:tr>
      <w:tr>
        <w:tc>
          <w:tcPr>
            <w:tcW w:type="dxa" w:w="122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Deploy</w:t>
            </w:r>
          </w:p>
        </w:tc>
        <w:tc>
          <w:tcPr>
            <w:tcW w:type="dxa" w:w="54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Google Cloud Run em São Paulo southamerica east1. Mínimo de zero instâncias e cobrança por uso.</w:t>
            </w:r>
          </w:p>
        </w:tc>
        <w:tc>
          <w:tcPr>
            <w:tcW w:type="dxa" w:w="252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Projeto Google Cloud da Life</w:t>
            </w:r>
          </w:p>
        </w:tc>
      </w:tr>
      <w:tr>
        <w:tc>
          <w:tcPr>
            <w:tcW w:type="dxa" w:w="122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Dados</w:t>
            </w:r>
          </w:p>
        </w:tc>
        <w:tc>
          <w:tcPr>
            <w:tcW w:type="dxa" w:w="54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Supabase Pro com PostgreSQL gerenciado para protocolos, filas, equipes, auditoria e dados relacionais.</w:t>
            </w:r>
          </w:p>
        </w:tc>
        <w:tc>
          <w:tcPr>
            <w:tcW w:type="dxa" w:w="252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Organização Supabase da Life</w:t>
            </w:r>
          </w:p>
        </w:tc>
      </w:tr>
      <w:tr>
        <w:tc>
          <w:tcPr>
            <w:tcW w:type="dxa" w:w="122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Arquivos</w:t>
            </w:r>
          </w:p>
        </w:tc>
        <w:tc>
          <w:tcPr>
            <w:tcW w:type="dxa" w:w="54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Supabase Storage com links privados temporários; cópia de backup cifrada no Google Cloud Storage.</w:t>
            </w:r>
          </w:p>
        </w:tc>
        <w:tc>
          <w:tcPr>
            <w:tcW w:type="dxa" w:w="252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Contas da Life</w:t>
            </w:r>
          </w:p>
        </w:tc>
      </w:tr>
      <w:tr>
        <w:tc>
          <w:tcPr>
            <w:tcW w:type="dxa" w:w="122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IA</w:t>
            </w:r>
          </w:p>
        </w:tc>
        <w:tc>
          <w:tcPr>
            <w:tcW w:type="dxa" w:w="54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OpenAI API para texto, imagem, documento e transcrição de áudio. Uso exclusivo pelo backend.</w:t>
            </w:r>
          </w:p>
        </w:tc>
        <w:tc>
          <w:tcPr>
            <w:tcW w:type="dxa" w:w="252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Projeto OpenAI da Life</w:t>
            </w:r>
          </w:p>
        </w:tc>
      </w:tr>
      <w:tr>
        <w:tc>
          <w:tcPr>
            <w:tcW w:type="dxa" w:w="122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Segredos</w:t>
            </w:r>
          </w:p>
        </w:tc>
        <w:tc>
          <w:tcPr>
            <w:tcW w:type="dxa" w:w="54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Google Secret Manager para chaves e tokens. Nenhum segredo no código, chat ou notebook pessoal.</w:t>
            </w:r>
          </w:p>
        </w:tc>
        <w:tc>
          <w:tcPr>
            <w:tcW w:type="dxa" w:w="252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Projeto Google Cloud da Life</w:t>
            </w:r>
          </w:p>
        </w:tc>
      </w:tr>
    </w:tbl>
    <w:p>
      <w:pPr>
        <w:spacing w:after="40"/>
      </w:pPr>
    </w:p>
    <w:p>
      <w:pPr>
        <w:pStyle w:val="Heading2"/>
      </w:pPr>
      <w:r>
        <w:t>Por que Supabase com PostgreSQL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O atendimento possui relações que precisam permanecer consistentes: cliente, unidade, protocolo, prioridade, responsável, backup, histórico de mensagens e auditoria. PostgreSQL protege melhor essas relações do que um modelo NoSQL puro. O Supabase reduz a operação ao entregar PostgreSQL gerenciado, autenticação e armazenamento de anexos sob uma mesma governança. NoSQL seria útil para cache ou eventos em grande escala, mas não é necessário no piloto.</w:t>
      </w:r>
    </w:p>
    <w:p>
      <w:pPr>
        <w:pStyle w:val="Heading2"/>
      </w:pPr>
      <w:r>
        <w:t>Solução para a conta Google Cloud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A Life deve criar uma organização e projeto próprios, habilitar faturamento com cartão ou centro de custo institucional, conceder acesso individual por papel e ativar orçamento com alertas. O projeto terá ambientes separados de homologação e produção, Cloud Run, Artifact Registry, Secret Manager, Cloud Storage para cópia de backup e Cloud Logging. João recebe acesso técnico de menor privilégio e revogável.</w:t>
      </w:r>
    </w:p>
    <w:p>
      <w:r>
        <w:br w:type="page"/>
      </w:r>
    </w:p>
    <w:p>
      <w:pPr>
        <w:pStyle w:val="Heading1"/>
      </w:pPr>
      <w:r>
        <w:t>Ploomes, IA e notebook de desenvolvimento</w:t>
      </w:r>
    </w:p>
    <w:p>
      <w:pPr>
        <w:pStyle w:val="Heading2"/>
      </w:pPr>
      <w:r>
        <w:t>Confirmação necessária do Ploomes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A integração prevista é limitada ao comercial. Antes de ativar, Anderson e a equipe Ploomes precisam confirmar que o plano da Life permite uma chave de usuário de integração, acesso à API e eventual custo adicional. A documentação pública indica autenticação por User Key e endpoints para contatos e oportunidades, com limite de 120 requisições por minuto compartilhado na conta.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Dados e ações previstas</w:t>
            </w:r>
          </w:p>
        </w:tc>
        <w:tc>
          <w:tcPr>
            <w:tcW w:type="dxa" w:w="5976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Uso no piloto</w:t>
            </w:r>
          </w:p>
        </w:tc>
      </w:tr>
      <w:tr>
        <w:tc>
          <w:tcPr>
            <w:tcW w:type="dxa" w:w="324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Contatos</w:t>
            </w:r>
          </w:p>
        </w:tc>
        <w:tc>
          <w:tcPr>
            <w:tcW w:type="dxa" w:w="597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Localizar por telefone ou e-mail; criar ou atualizar nome, empresa, telefone e e-mail quando houver confirmação do cliente.</w:t>
            </w:r>
          </w:p>
        </w:tc>
      </w:tr>
      <w:tr>
        <w:tc>
          <w:tcPr>
            <w:tcW w:type="dxa" w:w="324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Oportunidades</w:t>
            </w:r>
          </w:p>
        </w:tc>
        <w:tc>
          <w:tcPr>
            <w:tcW w:type="dxa" w:w="597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Criar ou atualizar oportunidade com serviço, unidade, necessidade, prazo, protocolo Life e responsável comercial.</w:t>
            </w:r>
          </w:p>
        </w:tc>
      </w:tr>
      <w:tr>
        <w:tc>
          <w:tcPr>
            <w:tcW w:type="dxa" w:w="324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Catálogos</w:t>
            </w:r>
          </w:p>
        </w:tc>
        <w:tc>
          <w:tcPr>
            <w:tcW w:type="dxa" w:w="597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Consultar funis, estágios, usuários, equipes, campos e tags para mapear o fluxo comercial existente.</w:t>
            </w:r>
          </w:p>
        </w:tc>
      </w:tr>
      <w:tr>
        <w:tc>
          <w:tcPr>
            <w:tcW w:type="dxa" w:w="324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Resiliência</w:t>
            </w:r>
          </w:p>
        </w:tc>
        <w:tc>
          <w:tcPr>
            <w:tcW w:type="dxa" w:w="597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Registrar tentativa, idempotência e falha. Se o Ploomes indisponibilizar, manter protocolo local e alertar o Comercial.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Custo Ploomes: a confirmar. Não foi incluído nas estimativas porque depende do contrato atual da Life e de eventual habilitação da API.</w:t>
      </w:r>
    </w:p>
    <w:p>
      <w:pPr>
        <w:pStyle w:val="Heading2"/>
      </w:pPr>
      <w:r>
        <w:t>Ferramenta de IA sugerida para a equipe técnica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Para apoio ao desenvolvimento e revisão de documentos, a sugestão é Claude Pro para uso individual institucional ou Claude Team quando houver ao menos cinco usuários e necessidade de administração central. Claude Pro custa US$ 20 por mês; Claude Team custa US$ 30 por usuário/mês no plano mensal, com mínimo de cinco usuários. Não é parte do bot e não substitui a OpenAI API de produção.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Usar contas corporativas, MFA e cobrança da Life.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Não enviar conversas, anexos ou dados pessoais reais de clientes à ferramenta de apoio.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Restringir uso a código, documentação sanitizada e testes com dados fictícios.</w:t>
      </w:r>
    </w:p>
    <w:p>
      <w:pPr>
        <w:pStyle w:val="Heading2"/>
      </w:pPr>
      <w:r>
        <w:t>Notebook recomendado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Recomendação de compra: VAIO FE16 com Ryzen 7 5825U ou equivalente superior, 16 GB de RAM, SSD NVMe de 512 GB, tela 16 polegadas WUXGA, Wi Fi 6 e possibilidade de expansão para 24 ou 32 GB. É adequado para Docker, containers, backend Node.js, banco local, emulador móvel leve e ferramentas de desenvolvimento.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54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Orçamento indicativo</w:t>
            </w:r>
          </w:p>
        </w:tc>
      </w:tr>
      <w:tr>
        <w:tc>
          <w:tcPr>
            <w:tcW w:type="dxa" w:w="36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VAIO FE16, 16 GB, SSD 512 GB, novo</w:t>
            </w:r>
          </w:p>
        </w:tc>
        <w:tc>
          <w:tcPr>
            <w:tcW w:type="dxa" w:w="554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R$ 4.300 a R$ 4.500, sujeito à cotação e à confirmação da RAM expansível.</w:t>
            </w:r>
          </w:p>
        </w:tc>
      </w:tr>
      <w:tr>
        <w:tc>
          <w:tcPr>
            <w:tcW w:type="dxa" w:w="36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Compra</w:t>
            </w:r>
          </w:p>
        </w:tc>
        <w:tc>
          <w:tcPr>
            <w:tcW w:type="dxa" w:w="554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Somente após aprovação formal da Life; nota fiscal e garantia em nome da Life.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Segurança, backup e LGPD</w:t>
      </w:r>
    </w:p>
    <w:p>
      <w:pPr>
        <w:pStyle w:val="Heading2"/>
      </w:pPr>
      <w:r>
        <w:t>Política inicial de backup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27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Regra inicial</w:t>
            </w:r>
          </w:p>
        </w:tc>
      </w:tr>
      <w:tr>
        <w:tc>
          <w:tcPr>
            <w:tcW w:type="dxa" w:w="194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Banco de produção</w:t>
            </w:r>
          </w:p>
        </w:tc>
        <w:tc>
          <w:tcPr>
            <w:tcW w:type="dxa" w:w="72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Backup diário do Supabase Pro com retenção nativa de 7 dias. Exportação cifrada semanal para bucket da Life, com retenção de 30 dias.</w:t>
            </w:r>
          </w:p>
        </w:tc>
      </w:tr>
      <w:tr>
        <w:tc>
          <w:tcPr>
            <w:tcW w:type="dxa" w:w="194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Anexos</w:t>
            </w:r>
          </w:p>
        </w:tc>
        <w:tc>
          <w:tcPr>
            <w:tcW w:type="dxa" w:w="72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Cópia cifrada diária para bucket privado; retenção inicial de 30 dias para cópias, sujeita à validação da Life.</w:t>
            </w:r>
          </w:p>
        </w:tc>
      </w:tr>
      <w:tr>
        <w:tc>
          <w:tcPr>
            <w:tcW w:type="dxa" w:w="194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Restauração</w:t>
            </w:r>
          </w:p>
        </w:tc>
        <w:tc>
          <w:tcPr>
            <w:tcW w:type="dxa" w:w="72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Teste antes da produção e teste mensal durante o piloto. Meta proposta: RPO de até 24 horas e RTO de até 4 horas.</w:t>
            </w:r>
          </w:p>
        </w:tc>
      </w:tr>
      <w:tr>
        <w:tc>
          <w:tcPr>
            <w:tcW w:type="dxa" w:w="194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Falhas</w:t>
            </w:r>
          </w:p>
        </w:tc>
        <w:tc>
          <w:tcPr>
            <w:tcW w:type="dxa" w:w="72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Alerta para backup ausente, falha de cópia e teste de restauração. A falha abre pendência para Administração e tecnologia.</w:t>
            </w:r>
          </w:p>
        </w:tc>
      </w:tr>
    </w:tbl>
    <w:p>
      <w:pPr>
        <w:spacing w:after="40"/>
      </w:pPr>
    </w:p>
    <w:p>
      <w:pPr>
        <w:pStyle w:val="Heading2"/>
      </w:pPr>
      <w:r>
        <w:t>Controles de segurança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Acesso por perfil e princípio do menor privilégio. Números não cadastrados não recebem dados operacionais.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MFA para administradores e contas de nuvem; credenciais individuais, nunca compartilhadas.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Trilha de auditoria com protocolo, usuário, data, ação, responsável anterior e novo responsável.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Anexos privados, criptografia em trânsito e em repouso, URLs temporárias e acesso limitado ao caso autorizado.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Homologação e produção isoladas; testes apenas com dados fictícios ou anonimizados.</w:t>
      </w:r>
    </w:p>
    <w:p>
      <w:pPr>
        <w:pStyle w:val="ListBullet"/>
        <w:spacing w:after="60"/>
        <w:ind w:left="317" w:hanging="230"/>
      </w:pPr>
      <w:r>
        <w:rPr>
          <w:rFonts w:ascii="Liberation Sans" w:hAnsi="Liberation Sans" w:eastAsia="Liberation Sans"/>
          <w:b w:val="0"/>
          <w:color w:val="333333"/>
          <w:sz w:val="20"/>
        </w:rPr>
        <w:t>Alertas de consumo para Meta, OpenAI, Supabase e Google Cloud, além de alertas de falha de integração e P1/P2 sem confirmação.</w:t>
      </w:r>
    </w:p>
    <w:p>
      <w:pPr>
        <w:pStyle w:val="Heading2"/>
      </w:pPr>
      <w:r>
        <w:t>LGPD antes da produção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A Life será a controladora dos dados e deverá validar, com Administração e Jurídico, a base legal, aviso de privacidade, responsáveis pelo tratamento, canal para titulares, retenção e descarte. Dados de pacientes, doadores, prontuários e demais dados sensíveis não serão solicitados no fluxo padrão. Se chegarem espontaneamente, o bot limita a exposição e encaminha o caso à equipe humana. Nenhum dado real deve ser usado em homologação.</w:t>
      </w:r>
    </w:p>
    <w:p>
      <w:r>
        <w:br w:type="page"/>
      </w:r>
    </w:p>
    <w:p>
      <w:pPr>
        <w:pStyle w:val="Heading1"/>
      </w:pPr>
      <w:r>
        <w:t>Cronograma, responsabilidades e critérios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87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Duração e esforço</w:t>
            </w:r>
          </w:p>
        </w:tc>
        <w:tc>
          <w:tcPr>
            <w:tcW w:type="dxa" w:w="1800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338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Aceite</w:t>
            </w:r>
          </w:p>
        </w:tc>
      </w:tr>
      <w:tr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1  Regras e governança</w:t>
            </w:r>
          </w:p>
        </w:tc>
        <w:tc>
          <w:tcPr>
            <w:tcW w:type="dxa" w:w="18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1 semana  |  12 a 16 h</w:t>
            </w:r>
          </w:p>
        </w:tc>
        <w:tc>
          <w:tcPr>
            <w:tcW w:type="dxa" w:w="180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Life e desenvolvimento</w:t>
            </w:r>
          </w:p>
        </w:tc>
        <w:tc>
          <w:tcPr>
            <w:tcW w:type="dxa" w:w="338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Menu, segmentos, responsáveis, backups, horários, P1/P2 e LGPD pendente formalmente registrados.</w:t>
            </w:r>
          </w:p>
        </w:tc>
      </w:tr>
      <w:tr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2  Base técnica</w:t>
            </w:r>
          </w:p>
        </w:tc>
        <w:tc>
          <w:tcPr>
            <w:tcW w:type="dxa" w:w="18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1 semana  |  18 a 24 h</w:t>
            </w:r>
          </w:p>
        </w:tc>
        <w:tc>
          <w:tcPr>
            <w:tcW w:type="dxa" w:w="180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Desenvolvimento</w:t>
            </w:r>
          </w:p>
        </w:tc>
        <w:tc>
          <w:tcPr>
            <w:tcW w:type="dxa" w:w="338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Contas Life, ambientes, banco, webhook, segredos, auditoria e alertas configurados.</w:t>
            </w:r>
          </w:p>
        </w:tc>
      </w:tr>
      <w:tr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3  Fluxos e Ploomes comercial</w:t>
            </w:r>
          </w:p>
        </w:tc>
        <w:tc>
          <w:tcPr>
            <w:tcW w:type="dxa" w:w="18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1 semana  |  20 a 28 h</w:t>
            </w:r>
          </w:p>
        </w:tc>
        <w:tc>
          <w:tcPr>
            <w:tcW w:type="dxa" w:w="180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Desenvolvimento e Comercial</w:t>
            </w:r>
          </w:p>
        </w:tc>
        <w:tc>
          <w:tcPr>
            <w:tcW w:type="dxa" w:w="338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Rota comercial, assistência avulsa e contingência Ploomes testadas; atendimento técnico sem integração Ploomes.</w:t>
            </w:r>
          </w:p>
        </w:tc>
      </w:tr>
      <w:tr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4  Operação interna no WhatsApp</w:t>
            </w:r>
          </w:p>
        </w:tc>
        <w:tc>
          <w:tcPr>
            <w:tcW w:type="dxa" w:w="187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1 semana  |  22 a 30 h</w:t>
            </w:r>
          </w:p>
        </w:tc>
        <w:tc>
          <w:tcPr>
            <w:tcW w:type="dxa" w:w="180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Desenvolvimento e Operação</w:t>
            </w:r>
          </w:p>
        </w:tc>
        <w:tc>
          <w:tcPr>
            <w:tcW w:type="dxa" w:w="338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Perfis, fila, confirmação P1/P2, escalonamento, anexos e transferência validados.</w:t>
            </w:r>
          </w:p>
        </w:tc>
      </w:tr>
      <w:tr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5  Testes e entrada controlada</w:t>
            </w:r>
          </w:p>
        </w:tc>
        <w:tc>
          <w:tcPr>
            <w:tcW w:type="dxa" w:w="187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1 semana  |  16 a 22 h</w:t>
            </w:r>
          </w:p>
        </w:tc>
        <w:tc>
          <w:tcPr>
            <w:tcW w:type="dxa" w:w="180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Life e desenvolvimento</w:t>
            </w:r>
          </w:p>
        </w:tc>
        <w:tc>
          <w:tcPr>
            <w:tcW w:type="dxa" w:w="338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6"/>
              </w:rPr>
              <w:t>Pelo menos 20 cenários aprovados e grupo de 5 a 10 clientes definido.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Esforço total estimado: 88 a 120 horas em cinco semanas, contado a partir da aprovação e da entrega das informações que dependem da Life. O desenvolvimento deve ser contratado pela taxa comercial acordada; ele não está incluído nos custos mensais abaixo.</w:t>
      </w:r>
    </w:p>
    <w:p>
      <w:pPr>
        <w:pStyle w:val="Heading2"/>
      </w:pPr>
      <w:r>
        <w:t>Responsáveis a nomear pela Life antes da ativação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6768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Informação obrigatória</w:t>
            </w:r>
          </w:p>
        </w:tc>
      </w:tr>
      <w:tr>
        <w:tc>
          <w:tcPr>
            <w:tcW w:type="dxa" w:w="237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Comercial</w:t>
            </w:r>
          </w:p>
        </w:tc>
        <w:tc>
          <w:tcPr>
            <w:tcW w:type="dxa" w:w="676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Principal e backup, telefone corporativo, horário de atendimento e regra de distribuição.</w:t>
            </w:r>
          </w:p>
        </w:tc>
      </w:tr>
      <w:tr>
        <w:tc>
          <w:tcPr>
            <w:tcW w:type="dxa" w:w="237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Assistência técnica</w:t>
            </w:r>
          </w:p>
        </w:tc>
        <w:tc>
          <w:tcPr>
            <w:tcW w:type="dxa" w:w="676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Principal e backup por turno, telefones, cobertura e contingência.</w:t>
            </w:r>
          </w:p>
        </w:tc>
      </w:tr>
      <w:tr>
        <w:tc>
          <w:tcPr>
            <w:tcW w:type="dxa" w:w="237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Plantão</w:t>
            </w:r>
          </w:p>
        </w:tc>
        <w:tc>
          <w:tcPr>
            <w:tcW w:type="dxa" w:w="676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Responsável e backup de P1/P2, horários e canal alternativo se WhatsApp indisponível.</w:t>
            </w:r>
          </w:p>
        </w:tc>
      </w:tr>
      <w:tr>
        <w:tc>
          <w:tcPr>
            <w:tcW w:type="dxa" w:w="237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Administração e LGPD</w:t>
            </w:r>
          </w:p>
        </w:tc>
        <w:tc>
          <w:tcPr>
            <w:tcW w:type="dxa" w:w="676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Aprovador de acesso, retenção, incidente e contato jurídico.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Custos e condições para aprovação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Valores de referência em 25 de setembro de 2026. Conversão usada apenas para orçamento: US$ 1 = R$ 5,50. Não inclui impostos, IOF, suporte recorrente, desenvolvimento, aquisição do notebook nem eventual custo do Ploomes.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040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088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Piloto 5 a 10 clientes</w:t>
            </w:r>
          </w:p>
        </w:tc>
        <w:tc>
          <w:tcPr>
            <w:tcW w:type="dxa" w:w="2088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Projeção 100 clientes</w:t>
            </w:r>
          </w:p>
        </w:tc>
      </w:tr>
      <w:tr>
        <w:tc>
          <w:tcPr>
            <w:tcW w:type="dxa" w:w="504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Supabase Pro produção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R$ 137,50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R$ 137,50 ou mais</w:t>
            </w:r>
          </w:p>
        </w:tc>
      </w:tr>
      <w:tr>
        <w:tc>
          <w:tcPr>
            <w:tcW w:type="dxa" w:w="504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Homologação Supabase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R$ 0 a R$ 55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R$ 55</w:t>
            </w:r>
          </w:p>
        </w:tc>
      </w:tr>
      <w:tr>
        <w:tc>
          <w:tcPr>
            <w:tcW w:type="dxa" w:w="504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Google Cloud Run, registro, segredos, logs e cópia de backup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R$ 2 a R$ 30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R$ 10 a R$ 60</w:t>
            </w:r>
          </w:p>
        </w:tc>
      </w:tr>
      <w:tr>
        <w:tc>
          <w:tcPr>
            <w:tcW w:type="dxa" w:w="504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OpenAI API para texto, imagem, documento e áudio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R$ 5 a R$ 15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R$ 30 a R$ 90</w:t>
            </w:r>
          </w:p>
        </w:tc>
      </w:tr>
      <w:tr>
        <w:tc>
          <w:tcPr>
            <w:tcW w:type="dxa" w:w="504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Meta WhatsApp Cloud API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R$ 5 a R$ 20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R$ 70 ou mais</w:t>
            </w:r>
          </w:p>
        </w:tc>
      </w:tr>
      <w:tr>
        <w:tc>
          <w:tcPr>
            <w:tcW w:type="dxa" w:w="504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GitHub Team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R$ 66  |  3 usuários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R$ 110  |  5 usuários</w:t>
            </w:r>
          </w:p>
        </w:tc>
      </w:tr>
      <w:tr>
        <w:tc>
          <w:tcPr>
            <w:tcW w:type="dxa" w:w="504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Ploomes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 confirmar no plano Life</w:t>
            </w:r>
          </w:p>
        </w:tc>
        <w:tc>
          <w:tcPr>
            <w:tcW w:type="dxa" w:w="2088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A confirmar no plano Life</w:t>
            </w:r>
          </w:p>
        </w:tc>
      </w:tr>
      <w:tr>
        <w:tc>
          <w:tcPr>
            <w:tcW w:type="dxa" w:w="504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TOTAL TÉCNICO ESTIMADO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R$ 215 a R$ 324 por mês</w:t>
            </w:r>
          </w:p>
        </w:tc>
        <w:tc>
          <w:tcPr>
            <w:tcW w:type="dxa" w:w="2088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7"/>
              </w:rPr>
              <w:t>R$ 410 a R$ 560 por mês</w:t>
            </w:r>
          </w:p>
        </w:tc>
      </w:tr>
    </w:tbl>
    <w:p>
      <w:pPr>
        <w:spacing w:after="40"/>
      </w:pPr>
    </w:p>
    <w:p>
      <w:pPr>
        <w:pStyle w:val="Heading2"/>
      </w:pPr>
      <w:r>
        <w:t>Itens únicos e condicionais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Previsão</w:t>
            </w:r>
          </w:p>
        </w:tc>
      </w:tr>
      <w:tr>
        <w:tc>
          <w:tcPr>
            <w:tcW w:type="dxa" w:w="302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Notebook de desenvolvimento</w:t>
            </w:r>
          </w:p>
        </w:tc>
        <w:tc>
          <w:tcPr>
            <w:tcW w:type="dxa" w:w="619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R$ 4.300 a R$ 4.500, mediante cotação, garantia e aprovação da Life.</w:t>
            </w:r>
          </w:p>
        </w:tc>
      </w:tr>
      <w:tr>
        <w:tc>
          <w:tcPr>
            <w:tcW w:type="dxa" w:w="302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Claude Pro</w:t>
            </w:r>
          </w:p>
        </w:tc>
        <w:tc>
          <w:tcPr>
            <w:tcW w:type="dxa" w:w="619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US$ 20 por mês por usuário institucional; opcional, para desenvolvimento e documentação.</w:t>
            </w:r>
          </w:p>
        </w:tc>
      </w:tr>
      <w:tr>
        <w:tc>
          <w:tcPr>
            <w:tcW w:type="dxa" w:w="3024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Claude Team</w:t>
            </w:r>
          </w:p>
        </w:tc>
        <w:tc>
          <w:tcPr>
            <w:tcW w:type="dxa" w:w="6192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US$ 30 por usuário/mês no plano mensal, mínimo de 5 usuários; alternativa corporativa opcional.</w:t>
            </w:r>
          </w:p>
        </w:tc>
      </w:tr>
      <w:tr>
        <w:tc>
          <w:tcPr>
            <w:tcW w:type="dxa" w:w="3024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Ploomes</w:t>
            </w:r>
          </w:p>
        </w:tc>
        <w:tc>
          <w:tcPr>
            <w:tcW w:type="dxa" w:w="6192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Custo e contratação dependem da confirmação do plano atual; sem inclusão nesta proposta.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O custo final da Meta é definido pelo rate card aplicável à conta da Life, categoria e destino das mensagens. O consumo da OpenAI deve ter teto mensal e alertas. Antes de ativar produção, a Life receberá a lista final de contas, orçamento, permissões e valores vigentes para aprovação.</w:t>
      </w:r>
    </w:p>
    <w:p>
      <w:r>
        <w:br w:type="page"/>
      </w:r>
    </w:p>
    <w:p>
      <w:pPr>
        <w:pStyle w:val="Heading1"/>
      </w:pPr>
      <w:r>
        <w:t>Aprovação para prosseguimento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A aprovação desta versão autoriza somente a preparação técnica, homologação e teste interno. Não autoriza contratação, compra do notebook, cobrança em produção ou publicação do canal até que a Life aprove expressamente cada item aplicável.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Item de decisão</w:t>
            </w:r>
          </w:p>
        </w:tc>
        <w:tc>
          <w:tcPr>
            <w:tcW w:type="dxa" w:w="4536"/>
            <w:shd w:fill="272727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Decisão da Life</w:t>
            </w:r>
          </w:p>
        </w:tc>
      </w:tr>
      <w:tr>
        <w:tc>
          <w:tcPr>
            <w:tcW w:type="dxa" w:w="468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Escopo do piloto e menu comercial</w:t>
            </w:r>
          </w:p>
        </w:tc>
        <w:tc>
          <w:tcPr>
            <w:tcW w:type="dxa" w:w="453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Aprovar   (   ) Ajustar   (   ) Não aprovar</w:t>
            </w:r>
          </w:p>
        </w:tc>
      </w:tr>
      <w:tr>
        <w:tc>
          <w:tcPr>
            <w:tcW w:type="dxa" w:w="468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Grupo inicial de 5 a 10 clientes</w:t>
            </w:r>
          </w:p>
        </w:tc>
        <w:tc>
          <w:tcPr>
            <w:tcW w:type="dxa" w:w="453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Definir e aprovar antes da liberação</w:t>
            </w:r>
          </w:p>
        </w:tc>
      </w:tr>
      <w:tr>
        <w:tc>
          <w:tcPr>
            <w:tcW w:type="dxa" w:w="468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Matriz de responsáveis, backups, horários e P1/P2</w:t>
            </w:r>
          </w:p>
        </w:tc>
        <w:tc>
          <w:tcPr>
            <w:tcW w:type="dxa" w:w="453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Anexar e aprovar antes da ativação</w:t>
            </w:r>
          </w:p>
        </w:tc>
      </w:tr>
      <w:tr>
        <w:tc>
          <w:tcPr>
            <w:tcW w:type="dxa" w:w="468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Política inicial de backup</w:t>
            </w:r>
          </w:p>
        </w:tc>
        <w:tc>
          <w:tcPr>
            <w:tcW w:type="dxa" w:w="453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Aprovar como referência   (   ) Ajustar</w:t>
            </w:r>
          </w:p>
        </w:tc>
      </w:tr>
      <w:tr>
        <w:tc>
          <w:tcPr>
            <w:tcW w:type="dxa" w:w="468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LGPD, retenção e dados sensíveis</w:t>
            </w:r>
          </w:p>
        </w:tc>
        <w:tc>
          <w:tcPr>
            <w:tcW w:type="dxa" w:w="453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Encaminhar Administração e Jurídico antes de produção</w:t>
            </w:r>
          </w:p>
        </w:tc>
      </w:tr>
      <w:tr>
        <w:tc>
          <w:tcPr>
            <w:tcW w:type="dxa" w:w="4680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Ploomes, Google Cloud, Supabase, Meta, GitHub e OpenAI</w:t>
            </w:r>
          </w:p>
        </w:tc>
        <w:tc>
          <w:tcPr>
            <w:tcW w:type="dxa" w:w="4536"/>
            <w:shd w:fill="FBF9F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Criar ou validar contas institucionais antes da homologação</w:t>
            </w:r>
          </w:p>
        </w:tc>
      </w:tr>
      <w:tr>
        <w:tc>
          <w:tcPr>
            <w:tcW w:type="dxa" w:w="4680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Custos e cronograma</w:t>
            </w:r>
          </w:p>
        </w:tc>
        <w:tc>
          <w:tcPr>
            <w:tcW w:type="dxa" w:w="4536"/>
            <w:tcBorders>
              <w:top w:val="single" w:sz="6" w:color="D8D0C6"/>
              <w:left w:val="single" w:sz="6" w:color="D8D0C6"/>
              <w:bottom w:val="single" w:sz="6" w:color="D8D0C6"/>
              <w:right w:val="single" w:sz="6" w:color="D8D0C6"/>
              <w:insideH w:val="single" w:sz="6" w:color="D8D0C6"/>
              <w:insideV w:val="single" w:sz="6" w:color="D8D0C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Liberation Sans" w:hAnsi="Liberation Sans" w:eastAsia="Liberation Sans"/>
                <w:b w:val="0"/>
                <w:color w:val="333333"/>
                <w:sz w:val="18"/>
              </w:rPr>
              <w:t>(   ) Aprovar   (   ) Revisar antes de contratação</w:t>
            </w:r>
          </w:p>
        </w:tc>
      </w:tr>
    </w:tbl>
    <w:p>
      <w:pPr>
        <w:spacing w:after="40"/>
      </w:pPr>
    </w:p>
    <w:p>
      <w:pPr>
        <w:spacing w:after="440"/>
      </w:pP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Responsável Life: ________________________________________________________________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Cargo: ____________________________________    Data: ____ / ____ / ______</w:t>
      </w: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Decisão geral:  (   ) Aprovar para homologação   (   ) Ajustar   (   ) Não aprovar</w:t>
      </w:r>
    </w:p>
    <w:p>
      <w:pPr>
        <w:spacing w:after="320"/>
      </w:pPr>
    </w:p>
    <w:p>
      <w:pPr>
        <w:spacing w:after="120"/>
      </w:pPr>
      <w:r>
        <w:rPr>
          <w:rFonts w:ascii="Liberation Sans" w:hAnsi="Liberation Sans" w:eastAsia="Liberation Sans"/>
          <w:b w:val="0"/>
          <w:color w:val="333333"/>
          <w:sz w:val="21"/>
        </w:rPr>
        <w:t>João Victor Vasconcelos  |  Engenharia de Software</w:t>
      </w:r>
    </w:p>
    <w:sectPr w:rsidR="00FC693F" w:rsidRPr="0006063C" w:rsidSect="00034616">
      <w:footerReference w:type="default" r:id="rId9"/>
      <w:pgSz w:w="12240" w:h="15840"/>
      <w:pgMar w:top="1037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b w:val="0"/>
        <w:color w:val="777777"/>
        <w:sz w:val="16"/>
      </w:rPr>
      <w:t xml:space="preserve">Life Engenharia  |  Proposta final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Liberation Sans" w:hAnsi="Liberation Sans" w:eastAsia="Liberation San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727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D4C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27272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00" w:after="14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5F5F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Final Piloto WhatsApp Life</dc:title>
  <dc:subject/>
  <dc:creator>João Victor Vasconcelos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