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E71F6" w14:textId="77777777" w:rsidR="00F76273" w:rsidRDefault="000F1E9C">
      <w:bookmarkStart w:id="0" w:name="_GoBack"/>
      <w:bookmarkEnd w:id="0"/>
      <w:r>
        <w:rPr>
          <w:rFonts w:hint="eastAsia"/>
        </w:rPr>
        <w:t>音声特徴量の抽出</w:t>
      </w:r>
    </w:p>
    <w:p w14:paraId="3916D032" w14:textId="77777777" w:rsidR="000F1E9C" w:rsidRDefault="000F1E9C"/>
    <w:p w14:paraId="3B3DE23C" w14:textId="77777777" w:rsidR="000F1E9C" w:rsidRDefault="000F1E9C">
      <w:r>
        <w:rPr>
          <w:rFonts w:hint="eastAsia"/>
        </w:rPr>
        <w:t>音声の生成</w:t>
      </w:r>
    </w:p>
    <w:p w14:paraId="501CE9FE" w14:textId="77777777" w:rsidR="000F1E9C" w:rsidRDefault="000F1E9C">
      <w:r>
        <w:rPr>
          <w:rFonts w:hint="eastAsia"/>
          <w:noProof/>
        </w:rPr>
        <w:drawing>
          <wp:inline distT="0" distB="0" distL="0" distR="0" wp14:anchorId="6D60DE08" wp14:editId="3832C3C1">
            <wp:extent cx="5400040" cy="3150235"/>
            <wp:effectExtent l="38100" t="0" r="10160" b="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0499915" w14:textId="77777777" w:rsidR="000F1E9C" w:rsidRDefault="000F1E9C">
      <w:r>
        <w:rPr>
          <w:rFonts w:ascii="Arial" w:hAnsi="Arial" w:cs="Arial"/>
          <w:noProof/>
          <w:sz w:val="20"/>
          <w:szCs w:val="20"/>
        </w:rPr>
        <w:drawing>
          <wp:inline distT="0" distB="0" distL="0" distR="0" wp14:anchorId="0E8C9DDB" wp14:editId="43908CC3">
            <wp:extent cx="4502150" cy="2825750"/>
            <wp:effectExtent l="0" t="0" r="0" b="0"/>
            <wp:docPr id="2" name="図 2" descr="子音 分類 に対する画像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子音 分類 に対する画像結果"/>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2150" cy="2825750"/>
                    </a:xfrm>
                    <a:prstGeom prst="rect">
                      <a:avLst/>
                    </a:prstGeom>
                    <a:noFill/>
                    <a:ln>
                      <a:noFill/>
                    </a:ln>
                  </pic:spPr>
                </pic:pic>
              </a:graphicData>
            </a:graphic>
          </wp:inline>
        </w:drawing>
      </w:r>
    </w:p>
    <w:p w14:paraId="22826C02" w14:textId="77777777" w:rsidR="000F1E9C" w:rsidRDefault="000F1E9C" w:rsidP="000F1E9C"/>
    <w:p w14:paraId="0076571B" w14:textId="77777777" w:rsidR="000F1E9C" w:rsidRDefault="000F1E9C" w:rsidP="000F1E9C">
      <w:r>
        <w:rPr>
          <w:rFonts w:hint="eastAsia"/>
        </w:rPr>
        <w:t>一方、言葉</w:t>
      </w:r>
      <w:r w:rsidR="004E649F">
        <w:rPr>
          <w:rFonts w:hint="eastAsia"/>
        </w:rPr>
        <w:t>（言語情報の伝達に使われる音声）</w:t>
      </w:r>
    </w:p>
    <w:p w14:paraId="56F86885" w14:textId="77777777" w:rsidR="004E649F" w:rsidRDefault="004E649F" w:rsidP="000F1E9C">
      <w:r>
        <w:rPr>
          <w:rFonts w:hint="eastAsia"/>
        </w:rPr>
        <w:t>「音素」に区分化される</w:t>
      </w:r>
    </w:p>
    <w:p w14:paraId="12CE9BA0" w14:textId="77777777" w:rsidR="004E649F" w:rsidRDefault="004E649F" w:rsidP="000F1E9C">
      <w:r>
        <w:rPr>
          <w:rFonts w:hint="eastAsia"/>
        </w:rPr>
        <w:t>日本語：あいうえお＋ん　と　子音により分類。</w:t>
      </w:r>
    </w:p>
    <w:p w14:paraId="1B34F7E2" w14:textId="77777777" w:rsidR="004E649F" w:rsidRDefault="004E649F" w:rsidP="000F1E9C"/>
    <w:p w14:paraId="5A1659C3" w14:textId="77777777" w:rsidR="004E649F" w:rsidRDefault="004E649F" w:rsidP="000F1E9C"/>
    <w:p w14:paraId="267E84AE" w14:textId="77777777" w:rsidR="004E649F" w:rsidRDefault="004E649F" w:rsidP="000F1E9C">
      <w:r>
        <w:rPr>
          <w:rFonts w:hint="eastAsia"/>
        </w:rPr>
        <w:lastRenderedPageBreak/>
        <w:t>音声生成の信号モデル</w:t>
      </w:r>
    </w:p>
    <w:p w14:paraId="5EB4BDD5" w14:textId="6294E1FC" w:rsidR="004E649F" w:rsidRDefault="00917242" w:rsidP="000F1E9C">
      <w:pPr>
        <w:rPr>
          <w:rFonts w:hint="eastAsia"/>
        </w:rPr>
      </w:pPr>
      <w:r>
        <w:rPr>
          <w:rFonts w:hint="eastAsia"/>
          <w:noProof/>
        </w:rPr>
        <mc:AlternateContent>
          <mc:Choice Requires="wps">
            <w:drawing>
              <wp:anchor distT="0" distB="0" distL="114300" distR="114300" simplePos="0" relativeHeight="251665408" behindDoc="0" locked="0" layoutInCell="1" allowOverlap="1" wp14:anchorId="04AE5957" wp14:editId="7BC6C69A">
                <wp:simplePos x="0" y="0"/>
                <wp:positionH relativeFrom="column">
                  <wp:posOffset>4958715</wp:posOffset>
                </wp:positionH>
                <wp:positionV relativeFrom="paragraph">
                  <wp:posOffset>276225</wp:posOffset>
                </wp:positionV>
                <wp:extent cx="1123950" cy="2012950"/>
                <wp:effectExtent l="0" t="0" r="19050" b="25400"/>
                <wp:wrapNone/>
                <wp:docPr id="9" name="正方形/長方形 9"/>
                <wp:cNvGraphicFramePr/>
                <a:graphic xmlns:a="http://schemas.openxmlformats.org/drawingml/2006/main">
                  <a:graphicData uri="http://schemas.microsoft.com/office/word/2010/wordprocessingShape">
                    <wps:wsp>
                      <wps:cNvSpPr/>
                      <wps:spPr>
                        <a:xfrm>
                          <a:off x="0" y="0"/>
                          <a:ext cx="1123950" cy="201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96C9C0" w14:textId="1B5FA447" w:rsidR="00083781" w:rsidRPr="00917242" w:rsidRDefault="00083781" w:rsidP="00917242">
                            <w:pPr>
                              <w:jc w:val="center"/>
                              <w:rPr>
                                <w:rFonts w:hint="eastAsia"/>
                                <w:sz w:val="36"/>
                              </w:rPr>
                            </w:pPr>
                            <w:r w:rsidRPr="00917242">
                              <w:rPr>
                                <w:rFonts w:hint="eastAsia"/>
                                <w:sz w:val="36"/>
                              </w:rPr>
                              <w:t>音声信号</w:t>
                            </w:r>
                            <w:r w:rsidRPr="00917242">
                              <w:rPr>
                                <w:sz w:val="36"/>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E5957" id="正方形/長方形 9" o:spid="_x0000_s1026" style="position:absolute;left:0;text-align:left;margin-left:390.45pt;margin-top:21.75pt;width:88.5pt;height:15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" fillcolor="#4472c4 [3204]" strokecolor="#1f3763 [1604]" strokeweight="1pt">
                <v:textbox>
                  <w:txbxContent>
                    <w:p w14:paraId="6896C9C0" w14:textId="1B5FA447" w:rsidR="00083781" w:rsidRPr="00917242" w:rsidRDefault="00083781" w:rsidP="00917242">
                      <w:pPr>
                        <w:jc w:val="center"/>
                        <w:rPr>
                          <w:rFonts w:hint="eastAsia"/>
                          <w:sz w:val="36"/>
                        </w:rPr>
                      </w:pPr>
                      <w:r w:rsidRPr="00917242">
                        <w:rPr>
                          <w:rFonts w:hint="eastAsia"/>
                          <w:sz w:val="36"/>
                        </w:rPr>
                        <w:t>音声信号</w:t>
                      </w:r>
                      <w:r w:rsidRPr="00917242">
                        <w:rPr>
                          <w:sz w:val="36"/>
                        </w:rPr>
                        <w:t>出力</w:t>
                      </w:r>
                    </w:p>
                  </w:txbxContent>
                </v:textbox>
              </v:rect>
            </w:pict>
          </mc:Fallback>
        </mc:AlternateContent>
      </w:r>
      <w:r>
        <w:rPr>
          <w:rFonts w:hint="eastAsia"/>
          <w:noProof/>
        </w:rPr>
        <mc:AlternateContent>
          <mc:Choice Requires="wps">
            <w:drawing>
              <wp:anchor distT="0" distB="0" distL="114300" distR="114300" simplePos="0" relativeHeight="251664384" behindDoc="0" locked="0" layoutInCell="1" allowOverlap="1" wp14:anchorId="172C080E" wp14:editId="391E8E9E">
                <wp:simplePos x="0" y="0"/>
                <wp:positionH relativeFrom="column">
                  <wp:posOffset>4126865</wp:posOffset>
                </wp:positionH>
                <wp:positionV relativeFrom="paragraph">
                  <wp:posOffset>1127125</wp:posOffset>
                </wp:positionV>
                <wp:extent cx="641350" cy="292100"/>
                <wp:effectExtent l="0" t="19050" r="44450" b="31750"/>
                <wp:wrapNone/>
                <wp:docPr id="8" name="矢印: 右 8"/>
                <wp:cNvGraphicFramePr/>
                <a:graphic xmlns:a="http://schemas.openxmlformats.org/drawingml/2006/main">
                  <a:graphicData uri="http://schemas.microsoft.com/office/word/2010/wordprocessingShape">
                    <wps:wsp>
                      <wps:cNvSpPr/>
                      <wps:spPr>
                        <a:xfrm>
                          <a:off x="0" y="0"/>
                          <a:ext cx="641350" cy="292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F569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 o:spid="_x0000_s1026" type="#_x0000_t13" style="position:absolute;left:0;text-align:left;margin-left:324.95pt;margin-top:88.75pt;width:50.5pt;height:2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" adj="16681" fillcolor="#4472c4 [3204]" strokecolor="#1f3763 [1604]" strokeweight="1pt"/>
            </w:pict>
          </mc:Fallback>
        </mc:AlternateContent>
      </w:r>
      <w:r w:rsidR="00104434">
        <w:rPr>
          <w:rFonts w:hint="eastAsia"/>
          <w:noProof/>
        </w:rPr>
        <mc:AlternateContent>
          <mc:Choice Requires="wps">
            <w:drawing>
              <wp:anchor distT="0" distB="0" distL="114300" distR="114300" simplePos="0" relativeHeight="251662336" behindDoc="0" locked="0" layoutInCell="1" allowOverlap="1" wp14:anchorId="1B74E324" wp14:editId="6E3AAECC">
                <wp:simplePos x="0" y="0"/>
                <wp:positionH relativeFrom="column">
                  <wp:posOffset>945515</wp:posOffset>
                </wp:positionH>
                <wp:positionV relativeFrom="paragraph">
                  <wp:posOffset>1266825</wp:posOffset>
                </wp:positionV>
                <wp:extent cx="355600" cy="95250"/>
                <wp:effectExtent l="0" t="19050" r="44450" b="38100"/>
                <wp:wrapNone/>
                <wp:docPr id="6" name="矢印: 右 6"/>
                <wp:cNvGraphicFramePr/>
                <a:graphic xmlns:a="http://schemas.openxmlformats.org/drawingml/2006/main">
                  <a:graphicData uri="http://schemas.microsoft.com/office/word/2010/wordprocessingShape">
                    <wps:wsp>
                      <wps:cNvSpPr/>
                      <wps:spPr>
                        <a:xfrm>
                          <a:off x="0" y="0"/>
                          <a:ext cx="35560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19E6A7" id="矢印: 右 6" o:spid="_x0000_s1026" type="#_x0000_t13" style="position:absolute;left:0;text-align:left;margin-left:74.45pt;margin-top:99.75pt;width:28pt;height: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" adj="18707" fillcolor="#4472c4 [3204]" strokecolor="#1f3763 [1604]" strokeweight="1pt"/>
            </w:pict>
          </mc:Fallback>
        </mc:AlternateContent>
      </w:r>
      <w:r w:rsidR="00104434">
        <w:rPr>
          <w:rFonts w:hint="eastAsia"/>
          <w:noProof/>
        </w:rPr>
        <mc:AlternateContent>
          <mc:Choice Requires="wps">
            <w:drawing>
              <wp:anchor distT="0" distB="0" distL="114300" distR="114300" simplePos="0" relativeHeight="251659264" behindDoc="0" locked="0" layoutInCell="1" allowOverlap="1" wp14:anchorId="0809A3C7" wp14:editId="74DCCD8D">
                <wp:simplePos x="0" y="0"/>
                <wp:positionH relativeFrom="margin">
                  <wp:align>center</wp:align>
                </wp:positionH>
                <wp:positionV relativeFrom="paragraph">
                  <wp:posOffset>365125</wp:posOffset>
                </wp:positionV>
                <wp:extent cx="2387600" cy="1498600"/>
                <wp:effectExtent l="0" t="0" r="12700" b="25400"/>
                <wp:wrapTopAndBottom/>
                <wp:docPr id="3" name="四角形: 角を丸くする 3"/>
                <wp:cNvGraphicFramePr/>
                <a:graphic xmlns:a="http://schemas.openxmlformats.org/drawingml/2006/main">
                  <a:graphicData uri="http://schemas.microsoft.com/office/word/2010/wordprocessingShape">
                    <wps:wsp>
                      <wps:cNvSpPr/>
                      <wps:spPr>
                        <a:xfrm>
                          <a:off x="0" y="0"/>
                          <a:ext cx="2387600" cy="1498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68645" w14:textId="77777777" w:rsidR="00083781" w:rsidRPr="004E649F" w:rsidRDefault="00083781" w:rsidP="004E649F">
                            <w:pPr>
                              <w:jc w:val="center"/>
                              <w:rPr>
                                <w:sz w:val="40"/>
                              </w:rPr>
                            </w:pPr>
                            <w:r w:rsidRPr="004E649F">
                              <w:rPr>
                                <w:rFonts w:hint="eastAsia"/>
                                <w:sz w:val="40"/>
                              </w:rPr>
                              <w:t>調音</w:t>
                            </w:r>
                            <w:r w:rsidRPr="004E649F">
                              <w:rPr>
                                <w:sz w:val="40"/>
                              </w:rPr>
                              <w:t>フィルタ</w:t>
                            </w:r>
                          </w:p>
                          <w:p w14:paraId="3C19DC35" w14:textId="77777777" w:rsidR="00083781" w:rsidRPr="004E649F" w:rsidRDefault="00083781" w:rsidP="004E649F">
                            <w:pPr>
                              <w:jc w:val="center"/>
                              <w:rPr>
                                <w:sz w:val="40"/>
                              </w:rPr>
                            </w:pPr>
                            <w:r w:rsidRPr="004E649F">
                              <w:rPr>
                                <w:sz w:val="40"/>
                              </w:rPr>
                              <w:t>h</w:t>
                            </w:r>
                            <w:r w:rsidRPr="004E649F">
                              <w:rPr>
                                <w:rFonts w:hint="eastAsia"/>
                                <w:sz w:val="40"/>
                              </w:rPr>
                              <w:t>(</w:t>
                            </w:r>
                            <w:r w:rsidRPr="004E649F">
                              <w:rPr>
                                <w:sz w:val="40"/>
                              </w:rPr>
                              <w:t>n)</w:t>
                            </w:r>
                          </w:p>
                          <w:p w14:paraId="4721C09C" w14:textId="77777777" w:rsidR="00083781" w:rsidRPr="004E649F" w:rsidRDefault="00083781" w:rsidP="004E649F">
                            <w:pPr>
                              <w:jc w:val="center"/>
                              <w:rPr>
                                <w:rFonts w:hint="eastAsia"/>
                                <w:sz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09A3C7" id="四角形: 角を丸くする 3" o:spid="_x0000_s1027" style="position:absolute;left:0;text-align:left;margin-left:0;margin-top:28.75pt;width:188pt;height:118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" fillcolor="#4472c4 [3204]" strokecolor="#1f3763 [1604]" strokeweight="1pt">
                <v:stroke joinstyle="miter"/>
                <v:textbox>
                  <w:txbxContent>
                    <w:p w14:paraId="55C68645" w14:textId="77777777" w:rsidR="00083781" w:rsidRPr="004E649F" w:rsidRDefault="00083781" w:rsidP="004E649F">
                      <w:pPr>
                        <w:jc w:val="center"/>
                        <w:rPr>
                          <w:sz w:val="40"/>
                        </w:rPr>
                      </w:pPr>
                      <w:r w:rsidRPr="004E649F">
                        <w:rPr>
                          <w:rFonts w:hint="eastAsia"/>
                          <w:sz w:val="40"/>
                        </w:rPr>
                        <w:t>調音</w:t>
                      </w:r>
                      <w:r w:rsidRPr="004E649F">
                        <w:rPr>
                          <w:sz w:val="40"/>
                        </w:rPr>
                        <w:t>フィルタ</w:t>
                      </w:r>
                    </w:p>
                    <w:p w14:paraId="3C19DC35" w14:textId="77777777" w:rsidR="00083781" w:rsidRPr="004E649F" w:rsidRDefault="00083781" w:rsidP="004E649F">
                      <w:pPr>
                        <w:jc w:val="center"/>
                        <w:rPr>
                          <w:sz w:val="40"/>
                        </w:rPr>
                      </w:pPr>
                      <w:r w:rsidRPr="004E649F">
                        <w:rPr>
                          <w:sz w:val="40"/>
                        </w:rPr>
                        <w:t>h</w:t>
                      </w:r>
                      <w:r w:rsidRPr="004E649F">
                        <w:rPr>
                          <w:rFonts w:hint="eastAsia"/>
                          <w:sz w:val="40"/>
                        </w:rPr>
                        <w:t>(</w:t>
                      </w:r>
                      <w:r w:rsidRPr="004E649F">
                        <w:rPr>
                          <w:sz w:val="40"/>
                        </w:rPr>
                        <w:t>n)</w:t>
                      </w:r>
                    </w:p>
                    <w:p w14:paraId="4721C09C" w14:textId="77777777" w:rsidR="00083781" w:rsidRPr="004E649F" w:rsidRDefault="00083781" w:rsidP="004E649F">
                      <w:pPr>
                        <w:jc w:val="center"/>
                        <w:rPr>
                          <w:rFonts w:hint="eastAsia"/>
                          <w:sz w:val="40"/>
                        </w:rPr>
                      </w:pPr>
                    </w:p>
                  </w:txbxContent>
                </v:textbox>
                <w10:wrap type="topAndBottom" anchorx="margin"/>
              </v:roundrect>
            </w:pict>
          </mc:Fallback>
        </mc:AlternateContent>
      </w:r>
      <w:r w:rsidR="00104434">
        <w:rPr>
          <w:rFonts w:hint="eastAsia"/>
          <w:noProof/>
        </w:rPr>
        <mc:AlternateContent>
          <mc:Choice Requires="wps">
            <w:drawing>
              <wp:anchor distT="0" distB="0" distL="114300" distR="114300" simplePos="0" relativeHeight="251660288" behindDoc="0" locked="0" layoutInCell="1" allowOverlap="1" wp14:anchorId="252871FF" wp14:editId="1BAA0799">
                <wp:simplePos x="0" y="0"/>
                <wp:positionH relativeFrom="column">
                  <wp:posOffset>-140335</wp:posOffset>
                </wp:positionH>
                <wp:positionV relativeFrom="paragraph">
                  <wp:posOffset>130175</wp:posOffset>
                </wp:positionV>
                <wp:extent cx="768350" cy="666750"/>
                <wp:effectExtent l="0" t="0" r="12700" b="19050"/>
                <wp:wrapNone/>
                <wp:docPr id="4" name="四角形: 角を丸くする 4"/>
                <wp:cNvGraphicFramePr/>
                <a:graphic xmlns:a="http://schemas.openxmlformats.org/drawingml/2006/main">
                  <a:graphicData uri="http://schemas.microsoft.com/office/word/2010/wordprocessingShape">
                    <wps:wsp>
                      <wps:cNvSpPr/>
                      <wps:spPr>
                        <a:xfrm>
                          <a:off x="0" y="0"/>
                          <a:ext cx="76835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508ED5" w14:textId="77777777" w:rsidR="00083781" w:rsidRPr="00104434" w:rsidRDefault="00083781" w:rsidP="00104434">
                            <w:pPr>
                              <w:jc w:val="center"/>
                              <w:rPr>
                                <w:sz w:val="20"/>
                              </w:rPr>
                            </w:pPr>
                            <w:r w:rsidRPr="00104434">
                              <w:rPr>
                                <w:rFonts w:hint="eastAsia"/>
                                <w:sz w:val="20"/>
                              </w:rPr>
                              <w:t>パルス</w:t>
                            </w:r>
                          </w:p>
                          <w:p w14:paraId="3C8458D2" w14:textId="77777777" w:rsidR="00083781" w:rsidRPr="00104434" w:rsidRDefault="00083781">
                            <w:pPr>
                              <w:rPr>
                                <w:sz w:val="12"/>
                              </w:rPr>
                            </w:pPr>
                            <w:r w:rsidRPr="00104434">
                              <w:rPr>
                                <w:rFonts w:hint="eastAsia"/>
                                <w:sz w:val="12"/>
                              </w:rPr>
                              <w:t>（声帯振動）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2871FF" id="四角形: 角を丸くする 4" o:spid="_x0000_s1028" style="position:absolute;left:0;text-align:left;margin-left:-11.05pt;margin-top:10.25pt;width:60.5pt;height: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" fillcolor="#4472c4 [3204]" strokecolor="#1f3763 [1604]" strokeweight="1pt">
                <v:stroke joinstyle="miter"/>
                <v:textbox>
                  <w:txbxContent>
                    <w:p w14:paraId="5B508ED5" w14:textId="77777777" w:rsidR="00083781" w:rsidRPr="00104434" w:rsidRDefault="00083781" w:rsidP="00104434">
                      <w:pPr>
                        <w:jc w:val="center"/>
                        <w:rPr>
                          <w:sz w:val="20"/>
                        </w:rPr>
                      </w:pPr>
                      <w:r w:rsidRPr="00104434">
                        <w:rPr>
                          <w:rFonts w:hint="eastAsia"/>
                          <w:sz w:val="20"/>
                        </w:rPr>
                        <w:t>パルス</w:t>
                      </w:r>
                    </w:p>
                    <w:p w14:paraId="3C8458D2" w14:textId="77777777" w:rsidR="00083781" w:rsidRPr="00104434" w:rsidRDefault="00083781">
                      <w:pPr>
                        <w:rPr>
                          <w:sz w:val="12"/>
                        </w:rPr>
                      </w:pPr>
                      <w:r w:rsidRPr="00104434">
                        <w:rPr>
                          <w:rFonts w:hint="eastAsia"/>
                          <w:sz w:val="12"/>
                        </w:rPr>
                        <w:t>（声帯振動）</w:t>
                      </w:r>
                    </w:p>
                  </w:txbxContent>
                </v:textbox>
              </v:roundrect>
            </w:pict>
          </mc:Fallback>
        </mc:AlternateContent>
      </w:r>
      <w:r w:rsidR="004E649F">
        <w:rPr>
          <w:rFonts w:hint="eastAsia"/>
          <w:noProof/>
        </w:rPr>
        <mc:AlternateContent>
          <mc:Choice Requires="wps">
            <w:drawing>
              <wp:anchor distT="0" distB="0" distL="114300" distR="114300" simplePos="0" relativeHeight="251661312" behindDoc="0" locked="0" layoutInCell="1" allowOverlap="1" wp14:anchorId="64F248C1" wp14:editId="3DDDFB97">
                <wp:simplePos x="0" y="0"/>
                <wp:positionH relativeFrom="column">
                  <wp:posOffset>-197485</wp:posOffset>
                </wp:positionH>
                <wp:positionV relativeFrom="paragraph">
                  <wp:posOffset>904875</wp:posOffset>
                </wp:positionV>
                <wp:extent cx="819150" cy="996950"/>
                <wp:effectExtent l="0" t="0" r="19050" b="12700"/>
                <wp:wrapNone/>
                <wp:docPr id="5" name="正方形/長方形 5"/>
                <wp:cNvGraphicFramePr/>
                <a:graphic xmlns:a="http://schemas.openxmlformats.org/drawingml/2006/main">
                  <a:graphicData uri="http://schemas.microsoft.com/office/word/2010/wordprocessingShape">
                    <wps:wsp>
                      <wps:cNvSpPr/>
                      <wps:spPr>
                        <a:xfrm>
                          <a:off x="0" y="0"/>
                          <a:ext cx="819150" cy="996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134757" w14:textId="77777777" w:rsidR="00083781" w:rsidRDefault="00083781" w:rsidP="00104434">
                            <w:pPr>
                              <w:jc w:val="center"/>
                              <w:rPr>
                                <w:sz w:val="18"/>
                              </w:rPr>
                            </w:pPr>
                            <w:r w:rsidRPr="00104434">
                              <w:rPr>
                                <w:rFonts w:hint="eastAsia"/>
                                <w:sz w:val="18"/>
                              </w:rPr>
                              <w:t>インパルス</w:t>
                            </w:r>
                          </w:p>
                          <w:p w14:paraId="51A4BD34" w14:textId="77777777" w:rsidR="00083781" w:rsidRPr="00104434" w:rsidRDefault="00083781" w:rsidP="00104434">
                            <w:pPr>
                              <w:jc w:val="center"/>
                              <w:rPr>
                                <w:rFonts w:hint="eastAsia"/>
                                <w:sz w:val="18"/>
                              </w:rPr>
                            </w:pPr>
                            <w:r>
                              <w:rPr>
                                <w:rFonts w:hint="eastAsia"/>
                                <w:sz w:val="18"/>
                              </w:rPr>
                              <w:t>（</w:t>
                            </w:r>
                            <w:r>
                              <w:rPr>
                                <w:sz w:val="18"/>
                              </w:rPr>
                              <w:t>破裂音</w:t>
                            </w:r>
                            <w:r>
                              <w:rPr>
                                <w:rFonts w:hint="eastAsia"/>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248C1" id="正方形/長方形 5" o:spid="_x0000_s1029" style="position:absolute;left:0;text-align:left;margin-left:-15.55pt;margin-top:71.25pt;width:64.5pt;height:7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" fillcolor="#4472c4 [3204]" strokecolor="#1f3763 [1604]" strokeweight="1pt">
                <v:textbox>
                  <w:txbxContent>
                    <w:p w14:paraId="6F134757" w14:textId="77777777" w:rsidR="00083781" w:rsidRDefault="00083781" w:rsidP="00104434">
                      <w:pPr>
                        <w:jc w:val="center"/>
                        <w:rPr>
                          <w:sz w:val="18"/>
                        </w:rPr>
                      </w:pPr>
                      <w:r w:rsidRPr="00104434">
                        <w:rPr>
                          <w:rFonts w:hint="eastAsia"/>
                          <w:sz w:val="18"/>
                        </w:rPr>
                        <w:t>インパルス</w:t>
                      </w:r>
                    </w:p>
                    <w:p w14:paraId="51A4BD34" w14:textId="77777777" w:rsidR="00083781" w:rsidRPr="00104434" w:rsidRDefault="00083781" w:rsidP="00104434">
                      <w:pPr>
                        <w:jc w:val="center"/>
                        <w:rPr>
                          <w:rFonts w:hint="eastAsia"/>
                          <w:sz w:val="18"/>
                        </w:rPr>
                      </w:pPr>
                      <w:r>
                        <w:rPr>
                          <w:rFonts w:hint="eastAsia"/>
                          <w:sz w:val="18"/>
                        </w:rPr>
                        <w:t>（</w:t>
                      </w:r>
                      <w:r>
                        <w:rPr>
                          <w:sz w:val="18"/>
                        </w:rPr>
                        <w:t>破裂音</w:t>
                      </w:r>
                      <w:r>
                        <w:rPr>
                          <w:rFonts w:hint="eastAsia"/>
                          <w:sz w:val="18"/>
                        </w:rPr>
                        <w:t>）</w:t>
                      </w:r>
                    </w:p>
                  </w:txbxContent>
                </v:textbox>
              </v:rect>
            </w:pict>
          </mc:Fallback>
        </mc:AlternateContent>
      </w:r>
    </w:p>
    <w:p w14:paraId="56E37E2D" w14:textId="77777777" w:rsidR="004E649F" w:rsidRPr="004E649F" w:rsidRDefault="00104434" w:rsidP="000F1E9C">
      <w:pPr>
        <w:rPr>
          <w:rFonts w:hint="eastAsia"/>
        </w:rPr>
      </w:pPr>
      <w:r>
        <w:rPr>
          <w:rFonts w:hint="eastAsia"/>
          <w:noProof/>
        </w:rPr>
        <mc:AlternateContent>
          <mc:Choice Requires="wps">
            <w:drawing>
              <wp:anchor distT="0" distB="0" distL="114300" distR="114300" simplePos="0" relativeHeight="251663360" behindDoc="0" locked="0" layoutInCell="1" allowOverlap="1" wp14:anchorId="08F9B5F9" wp14:editId="6EC6CE72">
                <wp:simplePos x="0" y="0"/>
                <wp:positionH relativeFrom="column">
                  <wp:posOffset>-153035</wp:posOffset>
                </wp:positionH>
                <wp:positionV relativeFrom="paragraph">
                  <wp:posOffset>1844675</wp:posOffset>
                </wp:positionV>
                <wp:extent cx="787400" cy="590550"/>
                <wp:effectExtent l="0" t="0" r="12700" b="19050"/>
                <wp:wrapNone/>
                <wp:docPr id="7" name="正方形/長方形 7"/>
                <wp:cNvGraphicFramePr/>
                <a:graphic xmlns:a="http://schemas.openxmlformats.org/drawingml/2006/main">
                  <a:graphicData uri="http://schemas.microsoft.com/office/word/2010/wordprocessingShape">
                    <wps:wsp>
                      <wps:cNvSpPr/>
                      <wps:spPr>
                        <a:xfrm>
                          <a:off x="0" y="0"/>
                          <a:ext cx="7874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92AD8" w14:textId="77777777" w:rsidR="00083781" w:rsidRPr="00104434" w:rsidRDefault="00083781" w:rsidP="00104434">
                            <w:pPr>
                              <w:jc w:val="center"/>
                              <w:rPr>
                                <w:sz w:val="16"/>
                              </w:rPr>
                            </w:pPr>
                            <w:r>
                              <w:rPr>
                                <w:rFonts w:hint="eastAsia"/>
                              </w:rPr>
                              <w:t>ノイズ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9B5F9" id="正方形/長方形 7" o:spid="_x0000_s1030" style="position:absolute;left:0;text-align:left;margin-left:-12.05pt;margin-top:145.25pt;width:62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" fillcolor="#4472c4 [3204]" strokecolor="#1f3763 [1604]" strokeweight="1pt">
                <v:textbox>
                  <w:txbxContent>
                    <w:p w14:paraId="42292AD8" w14:textId="77777777" w:rsidR="00083781" w:rsidRPr="00104434" w:rsidRDefault="00083781" w:rsidP="00104434">
                      <w:pPr>
                        <w:jc w:val="center"/>
                        <w:rPr>
                          <w:sz w:val="16"/>
                        </w:rPr>
                      </w:pPr>
                      <w:r>
                        <w:rPr>
                          <w:rFonts w:hint="eastAsia"/>
                        </w:rPr>
                        <w:t>ノイズ</w:t>
                      </w:r>
                    </w:p>
                  </w:txbxContent>
                </v:textbox>
              </v:rect>
            </w:pict>
          </mc:Fallback>
        </mc:AlternateContent>
      </w:r>
    </w:p>
    <w:p w14:paraId="706C7077" w14:textId="77777777" w:rsidR="000F1E9C" w:rsidRPr="004E649F" w:rsidRDefault="000F1E9C" w:rsidP="000F1E9C"/>
    <w:p w14:paraId="0B23898F" w14:textId="3F2DF190" w:rsidR="000F1E9C" w:rsidRDefault="000F1E9C" w:rsidP="000F1E9C">
      <w:pPr>
        <w:tabs>
          <w:tab w:val="left" w:pos="1090"/>
        </w:tabs>
      </w:pPr>
      <w:r>
        <w:tab/>
      </w:r>
    </w:p>
    <w:p w14:paraId="6098FCE0" w14:textId="5E60D006" w:rsidR="00917242" w:rsidRDefault="00917242" w:rsidP="000F1E9C">
      <w:pPr>
        <w:tabs>
          <w:tab w:val="left" w:pos="1090"/>
        </w:tabs>
      </w:pPr>
    </w:p>
    <w:p w14:paraId="43196406" w14:textId="7C11454C" w:rsidR="00917242" w:rsidRDefault="00917242" w:rsidP="000F1E9C">
      <w:pPr>
        <w:tabs>
          <w:tab w:val="left" w:pos="1090"/>
        </w:tabs>
      </w:pPr>
    </w:p>
    <w:p w14:paraId="3D9C7DA7" w14:textId="0F6F9C91" w:rsidR="00917242" w:rsidRDefault="00917242" w:rsidP="000F1E9C">
      <w:pPr>
        <w:tabs>
          <w:tab w:val="left" w:pos="1090"/>
        </w:tabs>
      </w:pPr>
      <w:r>
        <w:rPr>
          <w:rFonts w:hint="eastAsia"/>
        </w:rPr>
        <w:t>調音フィルタ：全極型のシステムではないか？</w:t>
      </w:r>
      <w:r w:rsidR="006E626E">
        <w:rPr>
          <w:rFonts w:hint="eastAsia"/>
        </w:rPr>
        <w:t>（共振特性のみで説明されるシステム）</w:t>
      </w:r>
    </w:p>
    <w:p w14:paraId="05B33474" w14:textId="7155293B" w:rsidR="00917242" w:rsidRDefault="00917242" w:rsidP="000F1E9C">
      <w:pPr>
        <w:tabs>
          <w:tab w:val="left" w:pos="1090"/>
        </w:tabs>
      </w:pPr>
      <w:r>
        <w:rPr>
          <w:rFonts w:hint="eastAsia"/>
        </w:rPr>
        <w:t>↓</w:t>
      </w:r>
    </w:p>
    <w:p w14:paraId="522C0723" w14:textId="29FE374F" w:rsidR="00917242" w:rsidRDefault="00917242" w:rsidP="000F1E9C">
      <w:pPr>
        <w:tabs>
          <w:tab w:val="left" w:pos="1090"/>
        </w:tabs>
      </w:pPr>
      <w:r>
        <w:rPr>
          <w:rFonts w:hint="eastAsia"/>
        </w:rPr>
        <w:t>仮説の妥当性を説明するものとして</w:t>
      </w:r>
    </w:p>
    <w:p w14:paraId="189CA519" w14:textId="333FFB96" w:rsidR="00917242" w:rsidRDefault="00917242" w:rsidP="006E626E">
      <w:pPr>
        <w:pStyle w:val="a3"/>
        <w:numPr>
          <w:ilvl w:val="0"/>
          <w:numId w:val="1"/>
        </w:numPr>
        <w:tabs>
          <w:tab w:val="left" w:pos="1090"/>
        </w:tabs>
        <w:ind w:leftChars="0"/>
      </w:pPr>
      <w:r>
        <w:rPr>
          <w:rFonts w:hint="eastAsia"/>
        </w:rPr>
        <w:t>調音器官を単純な音響管の接続とみると、鼻子音を除く音素には反共振が存在しない</w:t>
      </w:r>
    </w:p>
    <w:p w14:paraId="7A296DAF" w14:textId="401CEE7E" w:rsidR="006E626E" w:rsidRDefault="006E626E" w:rsidP="006E626E">
      <w:pPr>
        <w:pStyle w:val="a3"/>
        <w:numPr>
          <w:ilvl w:val="0"/>
          <w:numId w:val="1"/>
        </w:numPr>
        <w:tabs>
          <w:tab w:val="left" w:pos="1090"/>
        </w:tabs>
        <w:ind w:leftChars="0"/>
      </w:pPr>
      <w:r>
        <w:rPr>
          <w:rFonts w:hint="eastAsia"/>
        </w:rPr>
        <w:t>人間の視覚特性がスペクトルのピークに敏感であること</w:t>
      </w:r>
    </w:p>
    <w:p w14:paraId="30F638F5" w14:textId="689452A7" w:rsidR="006E626E" w:rsidRDefault="006E626E" w:rsidP="006E626E">
      <w:pPr>
        <w:tabs>
          <w:tab w:val="left" w:pos="1090"/>
        </w:tabs>
      </w:pPr>
    </w:p>
    <w:p w14:paraId="1D33B3BA" w14:textId="316DE2D2" w:rsidR="006E626E" w:rsidRDefault="006E626E" w:rsidP="006E626E">
      <w:pPr>
        <w:tabs>
          <w:tab w:val="left" w:pos="1090"/>
        </w:tabs>
      </w:pPr>
      <w:r>
        <w:rPr>
          <w:rFonts w:hint="eastAsia"/>
        </w:rPr>
        <w:t>全極型システムはフィードバックループにより構成されるよ！</w:t>
      </w:r>
    </w:p>
    <w:p w14:paraId="06C7BC71" w14:textId="0DC194AE" w:rsidR="006E626E" w:rsidRPr="006E626E" w:rsidRDefault="006E626E" w:rsidP="006E626E">
      <w:pPr>
        <w:tabs>
          <w:tab w:val="left" w:pos="1090"/>
        </w:tabs>
      </w:pPr>
    </w:p>
    <w:p w14:paraId="56718597" w14:textId="6C045E5F" w:rsidR="006E626E" w:rsidRDefault="006E626E" w:rsidP="006E626E">
      <w:pPr>
        <w:tabs>
          <w:tab w:val="left" w:pos="1090"/>
        </w:tabs>
      </w:pPr>
      <w:r>
        <w:rPr>
          <w:rFonts w:hint="eastAsia"/>
        </w:rPr>
        <w:t>＊音声信号のスペクトル分析</w:t>
      </w:r>
    </w:p>
    <w:p w14:paraId="7EA549F2" w14:textId="1E25DDD3" w:rsidR="006E626E" w:rsidRDefault="006E626E" w:rsidP="006E626E">
      <w:pPr>
        <w:tabs>
          <w:tab w:val="left" w:pos="1090"/>
        </w:tabs>
      </w:pPr>
      <w:r>
        <w:rPr>
          <w:rFonts w:hint="eastAsia"/>
        </w:rPr>
        <w:t>与えられた信号を生成した調音フィルタの特性を信号により推定</w:t>
      </w:r>
    </w:p>
    <w:p w14:paraId="2DBB9908" w14:textId="3CA6DF16" w:rsidR="006E626E" w:rsidRDefault="006E626E" w:rsidP="006E626E">
      <w:pPr>
        <w:tabs>
          <w:tab w:val="left" w:pos="1090"/>
        </w:tabs>
      </w:pPr>
      <w:r>
        <w:rPr>
          <w:rFonts w:hint="eastAsia"/>
        </w:rPr>
        <w:t>→信号の周波数領域表現を用いる。</w:t>
      </w:r>
    </w:p>
    <w:p w14:paraId="68C929A7" w14:textId="77777777" w:rsidR="006E626E" w:rsidRDefault="006E626E" w:rsidP="006E626E">
      <w:pPr>
        <w:tabs>
          <w:tab w:val="left" w:pos="1090"/>
        </w:tabs>
        <w:rPr>
          <w:rFonts w:hint="eastAsia"/>
        </w:rPr>
      </w:pPr>
    </w:p>
    <w:p w14:paraId="2BDB4954" w14:textId="1698F50F" w:rsidR="006E626E" w:rsidRDefault="006E626E" w:rsidP="006E626E">
      <w:pPr>
        <w:tabs>
          <w:tab w:val="left" w:pos="1090"/>
        </w:tabs>
      </w:pPr>
      <w:r>
        <w:rPr>
          <w:rFonts w:hint="eastAsia"/>
        </w:rPr>
        <w:t>・分析するには</w:t>
      </w:r>
    </w:p>
    <w:p w14:paraId="47680D2F" w14:textId="0EC12AB9" w:rsidR="006E626E" w:rsidRDefault="006E626E" w:rsidP="006E626E">
      <w:pPr>
        <w:tabs>
          <w:tab w:val="left" w:pos="1090"/>
        </w:tabs>
      </w:pPr>
      <w:r>
        <w:rPr>
          <w:rFonts w:hint="eastAsia"/>
        </w:rPr>
        <w:t>音声から連続したミリ秒単位の区間を切り出してそれが確率過程に従うと仮定してスペクトル解析を行う</w:t>
      </w:r>
    </w:p>
    <w:p w14:paraId="1778E73A" w14:textId="0CCE7DB7" w:rsidR="006E626E" w:rsidRDefault="006E626E" w:rsidP="006E626E">
      <w:pPr>
        <w:tabs>
          <w:tab w:val="left" w:pos="1090"/>
        </w:tabs>
      </w:pPr>
      <w:r>
        <w:rPr>
          <w:rFonts w:hint="eastAsia"/>
        </w:rPr>
        <w:t>信号に分析窓をかけて信号系列をとりだす。</w:t>
      </w:r>
    </w:p>
    <w:p w14:paraId="68B97C71" w14:textId="146190FF" w:rsidR="00396546" w:rsidRDefault="001B2283" w:rsidP="006E626E">
      <w:pPr>
        <w:tabs>
          <w:tab w:val="left" w:pos="1090"/>
        </w:tabs>
      </w:pPr>
      <w:r>
        <w:rPr>
          <w:rFonts w:hint="eastAsia"/>
        </w:rPr>
        <w:t>この作業はフレーム化処理と呼ばれる。</w:t>
      </w:r>
    </w:p>
    <w:p w14:paraId="12389102" w14:textId="77777777" w:rsidR="001B2283" w:rsidRDefault="001B2283" w:rsidP="006E626E">
      <w:pPr>
        <w:tabs>
          <w:tab w:val="left" w:pos="1090"/>
        </w:tabs>
      </w:pPr>
    </w:p>
    <w:p w14:paraId="7E044413" w14:textId="208F457A" w:rsidR="001B2283" w:rsidRDefault="001B2283" w:rsidP="006E626E">
      <w:pPr>
        <w:tabs>
          <w:tab w:val="left" w:pos="1090"/>
        </w:tabs>
      </w:pPr>
      <w:r>
        <w:rPr>
          <w:rFonts w:hint="eastAsia"/>
        </w:rPr>
        <w:t>・窓関数</w:t>
      </w:r>
    </w:p>
    <w:p w14:paraId="798588ED" w14:textId="3C2FD708" w:rsidR="006E626E" w:rsidRDefault="001B2283" w:rsidP="006E626E">
      <w:pPr>
        <w:tabs>
          <w:tab w:val="left" w:pos="1090"/>
        </w:tabs>
      </w:pPr>
      <w:r>
        <w:rPr>
          <w:rFonts w:ascii="Arial" w:hAnsi="Arial" w:cs="Arial"/>
          <w:noProof/>
          <w:sz w:val="20"/>
          <w:szCs w:val="20"/>
        </w:rPr>
        <w:lastRenderedPageBreak/>
        <w:drawing>
          <wp:inline distT="0" distB="0" distL="0" distR="0" wp14:anchorId="6569DD37" wp14:editId="58BF8F5D">
            <wp:extent cx="5400040" cy="2157401"/>
            <wp:effectExtent l="0" t="0" r="0" b="0"/>
            <wp:docPr id="10" name="図 10" descr="窓関数 に対する画像結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窓関数 に対する画像結果"/>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157401"/>
                    </a:xfrm>
                    <a:prstGeom prst="rect">
                      <a:avLst/>
                    </a:prstGeom>
                    <a:noFill/>
                    <a:ln>
                      <a:noFill/>
                    </a:ln>
                  </pic:spPr>
                </pic:pic>
              </a:graphicData>
            </a:graphic>
          </wp:inline>
        </w:drawing>
      </w:r>
    </w:p>
    <w:p w14:paraId="6E1E0A1A" w14:textId="249EDCDC" w:rsidR="006E626E" w:rsidRDefault="001B2283" w:rsidP="006E626E">
      <w:pPr>
        <w:tabs>
          <w:tab w:val="left" w:pos="1090"/>
        </w:tabs>
      </w:pPr>
      <w:r>
        <w:rPr>
          <w:rFonts w:hint="eastAsia"/>
        </w:rPr>
        <w:t>フレーム化処理により短時間フーリエスペクトルがえられる。</w:t>
      </w:r>
    </w:p>
    <w:p w14:paraId="7D8B97C5" w14:textId="53C53445" w:rsidR="001B2283" w:rsidRDefault="001B2283" w:rsidP="006E626E">
      <w:pPr>
        <w:tabs>
          <w:tab w:val="left" w:pos="1090"/>
        </w:tabs>
      </w:pPr>
      <w:r>
        <w:rPr>
          <w:rFonts w:hint="eastAsia"/>
        </w:rPr>
        <w:t>（離散フーリエ変換により表現）</w:t>
      </w:r>
    </w:p>
    <w:p w14:paraId="4F730AB7" w14:textId="47EEADA9" w:rsidR="001B2283" w:rsidRDefault="001B2283" w:rsidP="006E626E">
      <w:pPr>
        <w:tabs>
          <w:tab w:val="left" w:pos="1090"/>
        </w:tabs>
      </w:pPr>
      <w:r>
        <w:rPr>
          <w:rFonts w:hint="eastAsia"/>
        </w:rPr>
        <w:t>実際は高速フーリエ変換が用いられる。</w:t>
      </w:r>
    </w:p>
    <w:p w14:paraId="2A890410" w14:textId="3D0F9348" w:rsidR="001B2283" w:rsidRDefault="00670690" w:rsidP="006E626E">
      <w:pPr>
        <w:tabs>
          <w:tab w:val="left" w:pos="1090"/>
        </w:tabs>
      </w:pPr>
      <w:r>
        <w:rPr>
          <w:rFonts w:hint="eastAsia"/>
        </w:rPr>
        <w:t>音声認識に用いられるのはパワースペクトル（</w:t>
      </w:r>
      <w:r w:rsidR="001A5A83">
        <w:rPr>
          <w:rFonts w:hint="eastAsia"/>
        </w:rPr>
        <w:t>音声の振幅スペクトルの二乗値）</w:t>
      </w:r>
    </w:p>
    <w:p w14:paraId="1992182F" w14:textId="11EE20D1" w:rsidR="001A5A83" w:rsidRDefault="001A5A83" w:rsidP="006E626E">
      <w:pPr>
        <w:tabs>
          <w:tab w:val="left" w:pos="1090"/>
        </w:tabs>
      </w:pPr>
      <w:r>
        <w:rPr>
          <w:rFonts w:hint="eastAsia"/>
        </w:rPr>
        <w:t>であり、複素平面上の距離であらわされる。（実部と虚部の二乗和）</w:t>
      </w:r>
    </w:p>
    <w:p w14:paraId="776DA89F" w14:textId="218BFD51" w:rsidR="001A5A83" w:rsidRDefault="001A5A83" w:rsidP="006E626E">
      <w:pPr>
        <w:tabs>
          <w:tab w:val="left" w:pos="1090"/>
        </w:tabs>
      </w:pPr>
    </w:p>
    <w:p w14:paraId="1281D675" w14:textId="14577A77" w:rsidR="001A5A83" w:rsidRDefault="001A5A83" w:rsidP="006E626E">
      <w:pPr>
        <w:tabs>
          <w:tab w:val="left" w:pos="1090"/>
        </w:tabs>
      </w:pPr>
      <w:r>
        <w:rPr>
          <w:rFonts w:hint="eastAsia"/>
        </w:rPr>
        <w:t>＊音声の線形分析予測</w:t>
      </w:r>
    </w:p>
    <w:p w14:paraId="7B01F348" w14:textId="6B7E5D41" w:rsidR="001A5A83" w:rsidRDefault="001A5A83" w:rsidP="006E626E">
      <w:pPr>
        <w:tabs>
          <w:tab w:val="left" w:pos="1090"/>
        </w:tabs>
      </w:pPr>
      <w:r>
        <w:rPr>
          <w:rFonts w:hint="eastAsia"/>
        </w:rPr>
        <w:t>音声が全極形伝達関数を持つ調音フィルタであることを前提に効率的に音声信号のスペクトルの概形を求める方法。</w:t>
      </w:r>
    </w:p>
    <w:p w14:paraId="69CC7954" w14:textId="3B1B559F" w:rsidR="001A5A83" w:rsidRDefault="001A5A83" w:rsidP="006E626E">
      <w:pPr>
        <w:tabs>
          <w:tab w:val="left" w:pos="1090"/>
        </w:tabs>
      </w:pPr>
      <w:r>
        <w:rPr>
          <w:rFonts w:hint="eastAsia"/>
        </w:rPr>
        <w:t>LPC分析とも呼ばれる。</w:t>
      </w:r>
    </w:p>
    <w:p w14:paraId="22B08696" w14:textId="472380A9" w:rsidR="001A5A83" w:rsidRDefault="001A5A83" w:rsidP="006E626E">
      <w:pPr>
        <w:tabs>
          <w:tab w:val="left" w:pos="1090"/>
        </w:tabs>
      </w:pPr>
    </w:p>
    <w:p w14:paraId="380BB34E" w14:textId="6C2327A4" w:rsidR="003E0D63" w:rsidRDefault="00CD0DCD" w:rsidP="006E626E">
      <w:pPr>
        <w:tabs>
          <w:tab w:val="left" w:pos="1090"/>
        </w:tabs>
      </w:pPr>
      <w:r>
        <w:rPr>
          <w:rFonts w:hint="eastAsia"/>
        </w:rPr>
        <w:t>＊音声信号のケプストラム分析</w:t>
      </w:r>
    </w:p>
    <w:p w14:paraId="32DE7AC6" w14:textId="08B2E52B" w:rsidR="00CD0DCD" w:rsidRDefault="00CD0DCD" w:rsidP="006E626E">
      <w:pPr>
        <w:tabs>
          <w:tab w:val="left" w:pos="1090"/>
        </w:tabs>
      </w:pPr>
      <w:r>
        <w:rPr>
          <w:rFonts w:hint="eastAsia"/>
        </w:rPr>
        <w:t>観測された音声から音源の信号スペクトルと調音フィルタの特性のスペクトルを分離する方法。（音素を特徴づけるものとして調音フィルタの伝達特性を抽出したい）</w:t>
      </w:r>
    </w:p>
    <w:p w14:paraId="72B98CAF" w14:textId="2BEE800C" w:rsidR="00CD0DCD" w:rsidRDefault="00CD0DCD" w:rsidP="006E626E">
      <w:pPr>
        <w:tabs>
          <w:tab w:val="left" w:pos="1090"/>
        </w:tabs>
      </w:pPr>
      <w:r>
        <w:rPr>
          <w:rFonts w:hint="eastAsia"/>
        </w:rPr>
        <w:t>・ケプストラム分析のアルゴリズム</w:t>
      </w:r>
    </w:p>
    <w:p w14:paraId="77B31BDB" w14:textId="49C8972A" w:rsidR="00CD0DCD" w:rsidRDefault="00CD0DCD" w:rsidP="00CD0DCD">
      <w:pPr>
        <w:pStyle w:val="a3"/>
        <w:numPr>
          <w:ilvl w:val="0"/>
          <w:numId w:val="2"/>
        </w:numPr>
        <w:tabs>
          <w:tab w:val="left" w:pos="1090"/>
        </w:tabs>
        <w:ind w:leftChars="0"/>
      </w:pPr>
      <w:r>
        <w:rPr>
          <w:rFonts w:hint="eastAsia"/>
        </w:rPr>
        <w:t>出力信号はS＝G*Hと、入力とフィルタの伝達特性の積であらわされる。</w:t>
      </w:r>
    </w:p>
    <w:p w14:paraId="699D1201" w14:textId="1D49ABA0" w:rsidR="00CD0DCD" w:rsidRDefault="00CD0DCD" w:rsidP="00CD0DCD">
      <w:pPr>
        <w:tabs>
          <w:tab w:val="left" w:pos="1090"/>
        </w:tabs>
        <w:ind w:left="420"/>
      </w:pPr>
      <w:r>
        <w:rPr>
          <w:rFonts w:hint="eastAsia"/>
        </w:rPr>
        <w:t>対数をとり、積を和の形にする。</w:t>
      </w:r>
    </w:p>
    <w:p w14:paraId="2E49E8B3" w14:textId="7F78356F" w:rsidR="00CD0DCD" w:rsidRDefault="00CD0DCD" w:rsidP="00CD0DCD">
      <w:pPr>
        <w:tabs>
          <w:tab w:val="left" w:pos="1090"/>
        </w:tabs>
        <w:ind w:left="420"/>
      </w:pPr>
      <w:r>
        <w:rPr>
          <w:rFonts w:hint="eastAsia"/>
        </w:rPr>
        <w:t>logS=</w:t>
      </w:r>
      <w:r>
        <w:t>logG</w:t>
      </w:r>
      <w:r>
        <w:rPr>
          <w:rFonts w:hint="eastAsia"/>
        </w:rPr>
        <w:t>+</w:t>
      </w:r>
      <w:r>
        <w:t>logH</w:t>
      </w:r>
    </w:p>
    <w:p w14:paraId="7A894710" w14:textId="3473E673" w:rsidR="00CD0DCD" w:rsidRDefault="00CD0DCD" w:rsidP="00CD0DCD">
      <w:pPr>
        <w:tabs>
          <w:tab w:val="left" w:pos="1090"/>
        </w:tabs>
        <w:ind w:left="420"/>
      </w:pPr>
      <w:r>
        <w:rPr>
          <w:rFonts w:hint="eastAsia"/>
        </w:rPr>
        <w:t>このとき、音源Gにくらべて音源Hは周波数に対して振幅の変動が激しい。</w:t>
      </w:r>
    </w:p>
    <w:p w14:paraId="5D5C9D66" w14:textId="2CA161FB" w:rsidR="00CD0DCD" w:rsidRDefault="00C8699D" w:rsidP="00CD0DCD">
      <w:pPr>
        <w:tabs>
          <w:tab w:val="left" w:pos="1090"/>
        </w:tabs>
        <w:ind w:left="420"/>
      </w:pPr>
      <w:r>
        <w:rPr>
          <w:rFonts w:hint="eastAsia"/>
        </w:rPr>
        <w:t>周波数領域のスペクトルを時間領域に見立ててフーリエ変換（逆フーリエ変換）を行うと、</w:t>
      </w:r>
    </w:p>
    <w:p w14:paraId="6691BDBE" w14:textId="5D62B0D6" w:rsidR="00CD0DCD" w:rsidRDefault="00C8699D" w:rsidP="00C8699D">
      <w:pPr>
        <w:tabs>
          <w:tab w:val="left" w:pos="1090"/>
        </w:tabs>
        <w:ind w:left="420"/>
      </w:pPr>
      <w:r>
        <w:rPr>
          <w:rFonts w:hint="eastAsia"/>
        </w:rPr>
        <w:t>Hの逆フーリエ変換は低いケフレンシー帯域に、Gの逆フーリエ変換は高いケフレンシー帯域にエネルギーが集中する。</w:t>
      </w:r>
    </w:p>
    <w:p w14:paraId="696A92E0" w14:textId="60FA531E" w:rsidR="00C8699D" w:rsidRDefault="00C8699D" w:rsidP="00C8699D">
      <w:pPr>
        <w:tabs>
          <w:tab w:val="left" w:pos="1090"/>
        </w:tabs>
        <w:ind w:left="420"/>
      </w:pPr>
      <w:r>
        <w:rPr>
          <w:rFonts w:hint="eastAsia"/>
        </w:rPr>
        <w:t>G,Hを逆フーリエ変換した結果をそれぞれG,Hのケプストラム係数という。</w:t>
      </w:r>
    </w:p>
    <w:p w14:paraId="7E53A340" w14:textId="5515BA0C" w:rsidR="00C8699D" w:rsidRDefault="00C8699D" w:rsidP="00C8699D">
      <w:pPr>
        <w:tabs>
          <w:tab w:val="left" w:pos="1090"/>
        </w:tabs>
        <w:ind w:left="420"/>
      </w:pPr>
      <w:r>
        <w:rPr>
          <w:rFonts w:hint="eastAsia"/>
        </w:rPr>
        <w:t>ケプストラム係数の低次の項には調音フィルタの特性、高次の項には音源の特徴を見ることができる。</w:t>
      </w:r>
    </w:p>
    <w:p w14:paraId="3D8F386C" w14:textId="509720C0" w:rsidR="00C8699D" w:rsidRDefault="00C8699D" w:rsidP="00C8699D">
      <w:pPr>
        <w:tabs>
          <w:tab w:val="left" w:pos="1090"/>
        </w:tabs>
        <w:ind w:left="420"/>
      </w:pPr>
      <w:r>
        <w:rPr>
          <w:rFonts w:hint="eastAsia"/>
        </w:rPr>
        <w:lastRenderedPageBreak/>
        <w:t>すなわち、ケプストラム係数を低次で打ち切れば調音フィルタの特性を取り出すことができる。</w:t>
      </w:r>
    </w:p>
    <w:p w14:paraId="50D04163" w14:textId="3AB74029" w:rsidR="00C8699D" w:rsidRDefault="00C8699D" w:rsidP="00C8699D">
      <w:pPr>
        <w:tabs>
          <w:tab w:val="left" w:pos="1090"/>
        </w:tabs>
        <w:ind w:left="420"/>
      </w:pPr>
    </w:p>
    <w:p w14:paraId="23252CD4" w14:textId="07C95371" w:rsidR="002D112E" w:rsidRDefault="002D112E" w:rsidP="00C8699D">
      <w:pPr>
        <w:tabs>
          <w:tab w:val="left" w:pos="1090"/>
        </w:tabs>
        <w:ind w:left="420"/>
      </w:pPr>
      <w:r>
        <w:rPr>
          <w:rFonts w:hint="eastAsia"/>
        </w:rPr>
        <w:t>＊LPCケプストラム係数</w:t>
      </w:r>
    </w:p>
    <w:p w14:paraId="5192B811" w14:textId="2DCAEEFE" w:rsidR="00083781" w:rsidRDefault="00083781" w:rsidP="00C8699D">
      <w:pPr>
        <w:tabs>
          <w:tab w:val="left" w:pos="1090"/>
        </w:tabs>
        <w:ind w:left="420"/>
      </w:pPr>
      <w:r>
        <w:rPr>
          <w:rFonts w:hint="eastAsia"/>
        </w:rPr>
        <w:t>音声の実際の特徴ベクトルとして扱われることが多い。</w:t>
      </w:r>
    </w:p>
    <w:p w14:paraId="5D3F4510" w14:textId="2CE070F9" w:rsidR="00083781" w:rsidRDefault="00083781" w:rsidP="00083781">
      <w:pPr>
        <w:tabs>
          <w:tab w:val="left" w:pos="1090"/>
        </w:tabs>
      </w:pPr>
    </w:p>
    <w:p w14:paraId="395AC458" w14:textId="517CD093" w:rsidR="00083781" w:rsidRDefault="00083781" w:rsidP="00083781">
      <w:pPr>
        <w:pStyle w:val="1"/>
      </w:pPr>
      <w:r>
        <w:rPr>
          <w:rFonts w:hint="eastAsia"/>
        </w:rPr>
        <w:t>音声特徴抽出の実際</w:t>
      </w:r>
    </w:p>
    <w:p w14:paraId="3C5A7BE2" w14:textId="2953D88E" w:rsidR="00083781" w:rsidRDefault="00083781" w:rsidP="00083781">
      <w:pPr>
        <w:pStyle w:val="a3"/>
        <w:numPr>
          <w:ilvl w:val="0"/>
          <w:numId w:val="3"/>
        </w:numPr>
        <w:ind w:leftChars="0"/>
      </w:pPr>
      <w:r>
        <w:rPr>
          <w:rFonts w:hint="eastAsia"/>
        </w:rPr>
        <w:t>MFCCパラメータ（メル周波数ケプストラム係数）</w:t>
      </w:r>
    </w:p>
    <w:p w14:paraId="1586F2C9" w14:textId="5F23E73A" w:rsidR="00083781" w:rsidRDefault="00083781" w:rsidP="00083781">
      <w:pPr>
        <w:pStyle w:val="a3"/>
        <w:ind w:leftChars="0" w:left="420"/>
      </w:pPr>
      <w:r>
        <w:rPr>
          <w:rFonts w:hint="eastAsia"/>
        </w:rPr>
        <w:t>もっとも一般的な音声特徴量である。</w:t>
      </w:r>
    </w:p>
    <w:p w14:paraId="7F6A9587" w14:textId="39C35EC7" w:rsidR="00083781" w:rsidRDefault="00083781" w:rsidP="00083781">
      <w:pPr>
        <w:pStyle w:val="a3"/>
        <w:ind w:leftChars="0" w:left="420"/>
      </w:pPr>
    </w:p>
    <w:p w14:paraId="1717C552" w14:textId="77777777" w:rsidR="009E1837" w:rsidRPr="00083781" w:rsidRDefault="009E1837" w:rsidP="00083781">
      <w:pPr>
        <w:pStyle w:val="a3"/>
        <w:ind w:leftChars="0" w:left="420"/>
      </w:pPr>
    </w:p>
    <w:sectPr w:rsidR="009E1837" w:rsidRPr="0008378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8731A" w14:textId="77777777" w:rsidR="00C13D08" w:rsidRDefault="00C13D08" w:rsidP="00C13D08">
      <w:r>
        <w:separator/>
      </w:r>
    </w:p>
  </w:endnote>
  <w:endnote w:type="continuationSeparator" w:id="0">
    <w:p w14:paraId="4D8242B2" w14:textId="77777777" w:rsidR="00C13D08" w:rsidRDefault="00C13D08" w:rsidP="00C13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336E9" w14:textId="77777777" w:rsidR="00C13D08" w:rsidRDefault="00C13D08" w:rsidP="00C13D08">
      <w:r>
        <w:separator/>
      </w:r>
    </w:p>
  </w:footnote>
  <w:footnote w:type="continuationSeparator" w:id="0">
    <w:p w14:paraId="2C514A58" w14:textId="77777777" w:rsidR="00C13D08" w:rsidRDefault="00C13D08" w:rsidP="00C13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2911"/>
    <w:multiLevelType w:val="hybridMultilevel"/>
    <w:tmpl w:val="B0C05AD4"/>
    <w:lvl w:ilvl="0" w:tplc="D6AACB8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0A70515"/>
    <w:multiLevelType w:val="hybridMultilevel"/>
    <w:tmpl w:val="7E96D0F0"/>
    <w:lvl w:ilvl="0" w:tplc="CE24F27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F5B78B2"/>
    <w:multiLevelType w:val="hybridMultilevel"/>
    <w:tmpl w:val="E9D8BE82"/>
    <w:lvl w:ilvl="0" w:tplc="03F0520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E9C"/>
    <w:rsid w:val="00083781"/>
    <w:rsid w:val="000F1E9C"/>
    <w:rsid w:val="00104434"/>
    <w:rsid w:val="001A5A83"/>
    <w:rsid w:val="001B2283"/>
    <w:rsid w:val="002D112E"/>
    <w:rsid w:val="00396546"/>
    <w:rsid w:val="003E0D63"/>
    <w:rsid w:val="004E649F"/>
    <w:rsid w:val="00670690"/>
    <w:rsid w:val="006E626E"/>
    <w:rsid w:val="00917242"/>
    <w:rsid w:val="009E1837"/>
    <w:rsid w:val="00BF10D2"/>
    <w:rsid w:val="00C13D08"/>
    <w:rsid w:val="00C8699D"/>
    <w:rsid w:val="00CD0DCD"/>
    <w:rsid w:val="00F76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46F64E"/>
  <w15:chartTrackingRefBased/>
  <w15:docId w15:val="{7C4BEC27-0554-4A03-B4F0-149F65EC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378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626E"/>
    <w:pPr>
      <w:ind w:leftChars="400" w:left="840"/>
    </w:pPr>
  </w:style>
  <w:style w:type="character" w:customStyle="1" w:styleId="10">
    <w:name w:val="見出し 1 (文字)"/>
    <w:basedOn w:val="a0"/>
    <w:link w:val="1"/>
    <w:uiPriority w:val="9"/>
    <w:rsid w:val="00083781"/>
    <w:rPr>
      <w:rFonts w:asciiTheme="majorHAnsi" w:eastAsiaTheme="majorEastAsia" w:hAnsiTheme="majorHAnsi" w:cstheme="majorBidi"/>
      <w:sz w:val="24"/>
      <w:szCs w:val="24"/>
    </w:rPr>
  </w:style>
  <w:style w:type="paragraph" w:styleId="a4">
    <w:name w:val="header"/>
    <w:basedOn w:val="a"/>
    <w:link w:val="a5"/>
    <w:uiPriority w:val="99"/>
    <w:unhideWhenUsed/>
    <w:rsid w:val="00C13D08"/>
    <w:pPr>
      <w:tabs>
        <w:tab w:val="center" w:pos="4252"/>
        <w:tab w:val="right" w:pos="8504"/>
      </w:tabs>
      <w:snapToGrid w:val="0"/>
    </w:pPr>
  </w:style>
  <w:style w:type="character" w:customStyle="1" w:styleId="a5">
    <w:name w:val="ヘッダー (文字)"/>
    <w:basedOn w:val="a0"/>
    <w:link w:val="a4"/>
    <w:uiPriority w:val="99"/>
    <w:rsid w:val="00C13D08"/>
  </w:style>
  <w:style w:type="paragraph" w:styleId="a6">
    <w:name w:val="footer"/>
    <w:basedOn w:val="a"/>
    <w:link w:val="a7"/>
    <w:uiPriority w:val="99"/>
    <w:unhideWhenUsed/>
    <w:rsid w:val="00C13D08"/>
    <w:pPr>
      <w:tabs>
        <w:tab w:val="center" w:pos="4252"/>
        <w:tab w:val="right" w:pos="8504"/>
      </w:tabs>
      <w:snapToGrid w:val="0"/>
    </w:pPr>
  </w:style>
  <w:style w:type="character" w:customStyle="1" w:styleId="a7">
    <w:name w:val="フッター (文字)"/>
    <w:basedOn w:val="a0"/>
    <w:link w:val="a6"/>
    <w:uiPriority w:val="99"/>
    <w:rsid w:val="00C13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51A860-DDD2-48E1-B678-4654E246CB68}"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kumimoji="1" lang="ja-JP" altLang="en-US"/>
        </a:p>
      </dgm:t>
    </dgm:pt>
    <dgm:pt modelId="{C56B24F8-B6E0-4C8E-B8DD-476E3056037D}">
      <dgm:prSet phldrT="[テキスト]"/>
      <dgm:spPr/>
      <dgm:t>
        <a:bodyPr/>
        <a:lstStyle/>
        <a:p>
          <a:r>
            <a:rPr kumimoji="1" lang="ja-JP" altLang="en-US"/>
            <a:t>音源生成</a:t>
          </a:r>
        </a:p>
      </dgm:t>
    </dgm:pt>
    <dgm:pt modelId="{4C5E68A8-2C5E-4E80-A2FC-17CBE55C973D}" type="parTrans" cxnId="{6CF1BD9D-605A-4B03-BD02-137951F86E06}">
      <dgm:prSet/>
      <dgm:spPr/>
      <dgm:t>
        <a:bodyPr/>
        <a:lstStyle/>
        <a:p>
          <a:endParaRPr kumimoji="1" lang="ja-JP" altLang="en-US"/>
        </a:p>
      </dgm:t>
    </dgm:pt>
    <dgm:pt modelId="{2313DE1D-8733-42B9-971F-AE7EFC7FBBBD}" type="sibTrans" cxnId="{6CF1BD9D-605A-4B03-BD02-137951F86E06}">
      <dgm:prSet/>
      <dgm:spPr/>
      <dgm:t>
        <a:bodyPr/>
        <a:lstStyle/>
        <a:p>
          <a:endParaRPr kumimoji="1" lang="ja-JP" altLang="en-US"/>
        </a:p>
      </dgm:t>
    </dgm:pt>
    <dgm:pt modelId="{DC40AD34-0EFE-4A15-AC7C-730D9161F834}">
      <dgm:prSet phldrT="[テキスト]" custT="1"/>
      <dgm:spPr/>
      <dgm:t>
        <a:bodyPr/>
        <a:lstStyle/>
        <a:p>
          <a:r>
            <a:rPr kumimoji="1" lang="ja-JP" altLang="en-US" sz="1100"/>
            <a:t>声帯の振動（周期振動）</a:t>
          </a:r>
        </a:p>
      </dgm:t>
    </dgm:pt>
    <dgm:pt modelId="{3BAC25C5-A0C0-4DB9-A245-B65042540DDB}" type="parTrans" cxnId="{A70C3BD0-2C77-4501-8462-4B23C8652441}">
      <dgm:prSet/>
      <dgm:spPr/>
      <dgm:t>
        <a:bodyPr/>
        <a:lstStyle/>
        <a:p>
          <a:endParaRPr kumimoji="1" lang="ja-JP" altLang="en-US"/>
        </a:p>
      </dgm:t>
    </dgm:pt>
    <dgm:pt modelId="{DD316F89-3CAE-4477-9BF8-0A6353F5257B}" type="sibTrans" cxnId="{A70C3BD0-2C77-4501-8462-4B23C8652441}">
      <dgm:prSet/>
      <dgm:spPr/>
      <dgm:t>
        <a:bodyPr/>
        <a:lstStyle/>
        <a:p>
          <a:endParaRPr kumimoji="1" lang="ja-JP" altLang="en-US"/>
        </a:p>
      </dgm:t>
    </dgm:pt>
    <dgm:pt modelId="{CC96A6A9-897A-46C8-878F-6BF007041CA5}">
      <dgm:prSet phldrT="[テキスト]"/>
      <dgm:spPr/>
      <dgm:t>
        <a:bodyPr/>
        <a:lstStyle/>
        <a:p>
          <a:r>
            <a:rPr kumimoji="1" lang="ja-JP" altLang="en-US"/>
            <a:t>フィルタ</a:t>
          </a:r>
        </a:p>
      </dgm:t>
    </dgm:pt>
    <dgm:pt modelId="{F19FFFC7-FFDF-4B7D-963C-929D6BE6ED7A}" type="parTrans" cxnId="{83A28701-F56B-48DD-8D80-0464A739F238}">
      <dgm:prSet/>
      <dgm:spPr/>
      <dgm:t>
        <a:bodyPr/>
        <a:lstStyle/>
        <a:p>
          <a:endParaRPr kumimoji="1" lang="ja-JP" altLang="en-US"/>
        </a:p>
      </dgm:t>
    </dgm:pt>
    <dgm:pt modelId="{CD625E78-6AB4-469F-A630-55263B234CAD}" type="sibTrans" cxnId="{83A28701-F56B-48DD-8D80-0464A739F238}">
      <dgm:prSet/>
      <dgm:spPr/>
      <dgm:t>
        <a:bodyPr/>
        <a:lstStyle/>
        <a:p>
          <a:endParaRPr kumimoji="1" lang="ja-JP" altLang="en-US"/>
        </a:p>
      </dgm:t>
    </dgm:pt>
    <dgm:pt modelId="{9F5666D5-5596-4A55-AD27-D668895166EF}">
      <dgm:prSet phldrT="[テキスト]"/>
      <dgm:spPr/>
      <dgm:t>
        <a:bodyPr/>
        <a:lstStyle/>
        <a:p>
          <a:r>
            <a:rPr kumimoji="1" lang="ja-JP" altLang="en-US"/>
            <a:t>声道・肺、顎、舌など</a:t>
          </a:r>
        </a:p>
      </dgm:t>
    </dgm:pt>
    <dgm:pt modelId="{92AD149E-CBC8-4C5B-967E-239BFF187F50}" type="parTrans" cxnId="{AE0CC9FA-2440-4DE2-977A-F1C7EC89EB3F}">
      <dgm:prSet/>
      <dgm:spPr/>
      <dgm:t>
        <a:bodyPr/>
        <a:lstStyle/>
        <a:p>
          <a:endParaRPr kumimoji="1" lang="ja-JP" altLang="en-US"/>
        </a:p>
      </dgm:t>
    </dgm:pt>
    <dgm:pt modelId="{C2824251-164F-43C1-BD6D-2CC966B6B587}" type="sibTrans" cxnId="{AE0CC9FA-2440-4DE2-977A-F1C7EC89EB3F}">
      <dgm:prSet/>
      <dgm:spPr/>
      <dgm:t>
        <a:bodyPr/>
        <a:lstStyle/>
        <a:p>
          <a:endParaRPr kumimoji="1" lang="ja-JP" altLang="en-US"/>
        </a:p>
      </dgm:t>
    </dgm:pt>
    <dgm:pt modelId="{E7E71103-2D14-4886-A319-ED5EE5951467}">
      <dgm:prSet phldrT="[テキスト]"/>
      <dgm:spPr/>
      <dgm:t>
        <a:bodyPr/>
        <a:lstStyle/>
        <a:p>
          <a:r>
            <a:rPr kumimoji="1" lang="ja-JP" altLang="en-US"/>
            <a:t>声（音）</a:t>
          </a:r>
        </a:p>
      </dgm:t>
    </dgm:pt>
    <dgm:pt modelId="{FD097CD1-13E2-454B-A675-501F1A3D854C}" type="parTrans" cxnId="{612EA46D-A6C0-40BD-83A1-F30C58FB4764}">
      <dgm:prSet/>
      <dgm:spPr/>
      <dgm:t>
        <a:bodyPr/>
        <a:lstStyle/>
        <a:p>
          <a:endParaRPr kumimoji="1" lang="ja-JP" altLang="en-US"/>
        </a:p>
      </dgm:t>
    </dgm:pt>
    <dgm:pt modelId="{7E3F9A36-C38D-4939-BFA5-7F3FCD668624}" type="sibTrans" cxnId="{612EA46D-A6C0-40BD-83A1-F30C58FB4764}">
      <dgm:prSet/>
      <dgm:spPr/>
      <dgm:t>
        <a:bodyPr/>
        <a:lstStyle/>
        <a:p>
          <a:endParaRPr kumimoji="1" lang="ja-JP" altLang="en-US"/>
        </a:p>
      </dgm:t>
    </dgm:pt>
    <dgm:pt modelId="{2F91AE47-2DFC-45AD-881F-AFE8C2D5E13F}">
      <dgm:prSet phldrT="[テキスト]"/>
      <dgm:spPr/>
      <dgm:t>
        <a:bodyPr/>
        <a:lstStyle/>
        <a:p>
          <a:r>
            <a:rPr kumimoji="1" lang="ja-JP" altLang="en-US"/>
            <a:t>私たちが実際に聴くことのできる声</a:t>
          </a:r>
        </a:p>
      </dgm:t>
    </dgm:pt>
    <dgm:pt modelId="{2D3EF4CA-4577-4A5C-8552-78D00D0CEF3D}" type="parTrans" cxnId="{E546B3DB-7B85-4597-84EB-3256E3FEE310}">
      <dgm:prSet/>
      <dgm:spPr/>
      <dgm:t>
        <a:bodyPr/>
        <a:lstStyle/>
        <a:p>
          <a:endParaRPr kumimoji="1" lang="ja-JP" altLang="en-US"/>
        </a:p>
      </dgm:t>
    </dgm:pt>
    <dgm:pt modelId="{1565C1C2-B511-45BE-B369-1698DA5FCDF4}" type="sibTrans" cxnId="{E546B3DB-7B85-4597-84EB-3256E3FEE310}">
      <dgm:prSet/>
      <dgm:spPr/>
      <dgm:t>
        <a:bodyPr/>
        <a:lstStyle/>
        <a:p>
          <a:endParaRPr kumimoji="1" lang="ja-JP" altLang="en-US"/>
        </a:p>
      </dgm:t>
    </dgm:pt>
    <dgm:pt modelId="{D824F704-620D-4726-924F-33A0348822F0}">
      <dgm:prSet phldrT="[テキスト]" custT="1"/>
      <dgm:spPr/>
      <dgm:t>
        <a:bodyPr/>
        <a:lstStyle/>
        <a:p>
          <a:r>
            <a:rPr kumimoji="1" lang="ja-JP" altLang="en-US" sz="1050"/>
            <a:t>声道の狭めに伴う乱流（雑音信号）</a:t>
          </a:r>
        </a:p>
      </dgm:t>
    </dgm:pt>
    <dgm:pt modelId="{80B2089D-897A-4888-A967-6C4C76895B95}" type="parTrans" cxnId="{5082F07C-7D66-4E64-AA68-F3729AA6D4E9}">
      <dgm:prSet/>
      <dgm:spPr/>
    </dgm:pt>
    <dgm:pt modelId="{A7134447-0B2C-4EDC-817A-D54C43AB60F4}" type="sibTrans" cxnId="{5082F07C-7D66-4E64-AA68-F3729AA6D4E9}">
      <dgm:prSet/>
      <dgm:spPr/>
    </dgm:pt>
    <dgm:pt modelId="{0D313A9C-EA35-4520-A066-6805657F6DBE}">
      <dgm:prSet phldrT="[テキスト]" custT="1"/>
      <dgm:spPr/>
      <dgm:t>
        <a:bodyPr/>
        <a:lstStyle/>
        <a:p>
          <a:r>
            <a:rPr kumimoji="1" lang="ja-JP" altLang="en-US" sz="1050"/>
            <a:t>破裂音（インパルス信号）</a:t>
          </a:r>
        </a:p>
      </dgm:t>
    </dgm:pt>
    <dgm:pt modelId="{256B0F86-0CAC-4145-B59B-6DE5B54BC4B3}" type="parTrans" cxnId="{9C36BBDB-54A7-4366-B89C-4FDDF52DAE06}">
      <dgm:prSet/>
      <dgm:spPr/>
    </dgm:pt>
    <dgm:pt modelId="{D8ADC243-FAE1-46F9-B856-E5F6AE609A0F}" type="sibTrans" cxnId="{9C36BBDB-54A7-4366-B89C-4FDDF52DAE06}">
      <dgm:prSet/>
      <dgm:spPr/>
    </dgm:pt>
    <dgm:pt modelId="{15D1B9B2-E7A4-4C22-B19B-AA656B6B093C}">
      <dgm:prSet phldrT="[テキスト]"/>
      <dgm:spPr/>
      <dgm:t>
        <a:bodyPr/>
        <a:lstStyle/>
        <a:p>
          <a:endParaRPr kumimoji="1" lang="ja-JP" altLang="en-US"/>
        </a:p>
      </dgm:t>
    </dgm:pt>
    <dgm:pt modelId="{B8121E17-1E27-40D4-AC6D-A426560B51FF}" type="parTrans" cxnId="{B87ACCA7-B826-493D-82C3-02E99581F7EB}">
      <dgm:prSet/>
      <dgm:spPr/>
    </dgm:pt>
    <dgm:pt modelId="{969EF216-BB28-4031-B8A5-4A0A60B037BD}" type="sibTrans" cxnId="{B87ACCA7-B826-493D-82C3-02E99581F7EB}">
      <dgm:prSet/>
      <dgm:spPr/>
    </dgm:pt>
    <dgm:pt modelId="{27BEE98D-DE82-4DB4-A084-ADE100EA7F84}" type="pres">
      <dgm:prSet presAssocID="{AD51A860-DDD2-48E1-B678-4654E246CB68}" presName="linearFlow" presStyleCnt="0">
        <dgm:presLayoutVars>
          <dgm:dir/>
          <dgm:animLvl val="lvl"/>
          <dgm:resizeHandles val="exact"/>
        </dgm:presLayoutVars>
      </dgm:prSet>
      <dgm:spPr/>
    </dgm:pt>
    <dgm:pt modelId="{6BC0B6DF-1B8C-4B83-A4BA-0D64625CA810}" type="pres">
      <dgm:prSet presAssocID="{C56B24F8-B6E0-4C8E-B8DD-476E3056037D}" presName="composite" presStyleCnt="0"/>
      <dgm:spPr/>
    </dgm:pt>
    <dgm:pt modelId="{F43E9D59-5387-492B-844D-BE99F000E2A8}" type="pres">
      <dgm:prSet presAssocID="{C56B24F8-B6E0-4C8E-B8DD-476E3056037D}" presName="parTx" presStyleLbl="node1" presStyleIdx="0" presStyleCnt="3">
        <dgm:presLayoutVars>
          <dgm:chMax val="0"/>
          <dgm:chPref val="0"/>
          <dgm:bulletEnabled val="1"/>
        </dgm:presLayoutVars>
      </dgm:prSet>
      <dgm:spPr/>
    </dgm:pt>
    <dgm:pt modelId="{3528B546-8579-4968-B4E0-214A18726D89}" type="pres">
      <dgm:prSet presAssocID="{C56B24F8-B6E0-4C8E-B8DD-476E3056037D}" presName="parSh" presStyleLbl="node1" presStyleIdx="0" presStyleCnt="3"/>
      <dgm:spPr/>
    </dgm:pt>
    <dgm:pt modelId="{CBE844CC-02DB-45FB-974E-2FD12F0CFAE6}" type="pres">
      <dgm:prSet presAssocID="{C56B24F8-B6E0-4C8E-B8DD-476E3056037D}" presName="desTx" presStyleLbl="fgAcc1" presStyleIdx="0" presStyleCnt="3">
        <dgm:presLayoutVars>
          <dgm:bulletEnabled val="1"/>
        </dgm:presLayoutVars>
      </dgm:prSet>
      <dgm:spPr/>
    </dgm:pt>
    <dgm:pt modelId="{3C9F9D05-EDBD-43E9-BCDA-EE6196F4A354}" type="pres">
      <dgm:prSet presAssocID="{2313DE1D-8733-42B9-971F-AE7EFC7FBBBD}" presName="sibTrans" presStyleLbl="sibTrans2D1" presStyleIdx="0" presStyleCnt="2"/>
      <dgm:spPr/>
    </dgm:pt>
    <dgm:pt modelId="{EFB308B4-EB61-431E-8007-A577056AA9C6}" type="pres">
      <dgm:prSet presAssocID="{2313DE1D-8733-42B9-971F-AE7EFC7FBBBD}" presName="connTx" presStyleLbl="sibTrans2D1" presStyleIdx="0" presStyleCnt="2"/>
      <dgm:spPr/>
    </dgm:pt>
    <dgm:pt modelId="{38418436-2E07-4A35-B0B9-8585B53660E6}" type="pres">
      <dgm:prSet presAssocID="{CC96A6A9-897A-46C8-878F-6BF007041CA5}" presName="composite" presStyleCnt="0"/>
      <dgm:spPr/>
    </dgm:pt>
    <dgm:pt modelId="{E46EE34B-F44A-4FA5-B37C-61F3A67A4A0C}" type="pres">
      <dgm:prSet presAssocID="{CC96A6A9-897A-46C8-878F-6BF007041CA5}" presName="parTx" presStyleLbl="node1" presStyleIdx="0" presStyleCnt="3">
        <dgm:presLayoutVars>
          <dgm:chMax val="0"/>
          <dgm:chPref val="0"/>
          <dgm:bulletEnabled val="1"/>
        </dgm:presLayoutVars>
      </dgm:prSet>
      <dgm:spPr/>
    </dgm:pt>
    <dgm:pt modelId="{52A2F863-EFAE-4E7C-8F09-933331B3F410}" type="pres">
      <dgm:prSet presAssocID="{CC96A6A9-897A-46C8-878F-6BF007041CA5}" presName="parSh" presStyleLbl="node1" presStyleIdx="1" presStyleCnt="3"/>
      <dgm:spPr/>
    </dgm:pt>
    <dgm:pt modelId="{CF1EEB10-4849-471E-94B7-0C47B91F07E6}" type="pres">
      <dgm:prSet presAssocID="{CC96A6A9-897A-46C8-878F-6BF007041CA5}" presName="desTx" presStyleLbl="fgAcc1" presStyleIdx="1" presStyleCnt="3">
        <dgm:presLayoutVars>
          <dgm:bulletEnabled val="1"/>
        </dgm:presLayoutVars>
      </dgm:prSet>
      <dgm:spPr/>
    </dgm:pt>
    <dgm:pt modelId="{109F34F7-6AB3-4A79-AD4D-F1A3CB60A272}" type="pres">
      <dgm:prSet presAssocID="{CD625E78-6AB4-469F-A630-55263B234CAD}" presName="sibTrans" presStyleLbl="sibTrans2D1" presStyleIdx="1" presStyleCnt="2"/>
      <dgm:spPr/>
    </dgm:pt>
    <dgm:pt modelId="{EB6CD7B3-504B-438A-8D0B-B920DF5DA2D5}" type="pres">
      <dgm:prSet presAssocID="{CD625E78-6AB4-469F-A630-55263B234CAD}" presName="connTx" presStyleLbl="sibTrans2D1" presStyleIdx="1" presStyleCnt="2"/>
      <dgm:spPr/>
    </dgm:pt>
    <dgm:pt modelId="{87953AA8-7608-47A5-9886-88AD5895D7FF}" type="pres">
      <dgm:prSet presAssocID="{E7E71103-2D14-4886-A319-ED5EE5951467}" presName="composite" presStyleCnt="0"/>
      <dgm:spPr/>
    </dgm:pt>
    <dgm:pt modelId="{4E2F1CF2-FDDC-4969-A1F6-9DFC9706CFA0}" type="pres">
      <dgm:prSet presAssocID="{E7E71103-2D14-4886-A319-ED5EE5951467}" presName="parTx" presStyleLbl="node1" presStyleIdx="1" presStyleCnt="3">
        <dgm:presLayoutVars>
          <dgm:chMax val="0"/>
          <dgm:chPref val="0"/>
          <dgm:bulletEnabled val="1"/>
        </dgm:presLayoutVars>
      </dgm:prSet>
      <dgm:spPr/>
    </dgm:pt>
    <dgm:pt modelId="{D8D8F9EE-D79E-4341-A929-38A851CA8937}" type="pres">
      <dgm:prSet presAssocID="{E7E71103-2D14-4886-A319-ED5EE5951467}" presName="parSh" presStyleLbl="node1" presStyleIdx="2" presStyleCnt="3"/>
      <dgm:spPr/>
    </dgm:pt>
    <dgm:pt modelId="{4ABEEA6F-E110-479A-B2A2-9F1C1CBD8497}" type="pres">
      <dgm:prSet presAssocID="{E7E71103-2D14-4886-A319-ED5EE5951467}" presName="desTx" presStyleLbl="fgAcc1" presStyleIdx="2" presStyleCnt="3">
        <dgm:presLayoutVars>
          <dgm:bulletEnabled val="1"/>
        </dgm:presLayoutVars>
      </dgm:prSet>
      <dgm:spPr/>
    </dgm:pt>
  </dgm:ptLst>
  <dgm:cxnLst>
    <dgm:cxn modelId="{83A28701-F56B-48DD-8D80-0464A739F238}" srcId="{AD51A860-DDD2-48E1-B678-4654E246CB68}" destId="{CC96A6A9-897A-46C8-878F-6BF007041CA5}" srcOrd="1" destOrd="0" parTransId="{F19FFFC7-FFDF-4B7D-963C-929D6BE6ED7A}" sibTransId="{CD625E78-6AB4-469F-A630-55263B234CAD}"/>
    <dgm:cxn modelId="{7007E308-E096-4B47-8C7A-BCD72AFD0D65}" type="presOf" srcId="{CD625E78-6AB4-469F-A630-55263B234CAD}" destId="{EB6CD7B3-504B-438A-8D0B-B920DF5DA2D5}" srcOrd="1" destOrd="0" presId="urn:microsoft.com/office/officeart/2005/8/layout/process3"/>
    <dgm:cxn modelId="{FFF9DD0B-0D9A-4487-B55F-C264CC3FBE8A}" type="presOf" srcId="{0D313A9C-EA35-4520-A066-6805657F6DBE}" destId="{CBE844CC-02DB-45FB-974E-2FD12F0CFAE6}" srcOrd="0" destOrd="2" presId="urn:microsoft.com/office/officeart/2005/8/layout/process3"/>
    <dgm:cxn modelId="{1AA83214-C32E-40E6-A66F-6718646F629D}" type="presOf" srcId="{CC96A6A9-897A-46C8-878F-6BF007041CA5}" destId="{E46EE34B-F44A-4FA5-B37C-61F3A67A4A0C}" srcOrd="0" destOrd="0" presId="urn:microsoft.com/office/officeart/2005/8/layout/process3"/>
    <dgm:cxn modelId="{10148215-3A8D-4E49-8276-34A495D2FC8E}" type="presOf" srcId="{15D1B9B2-E7A4-4C22-B19B-AA656B6B093C}" destId="{CF1EEB10-4849-471E-94B7-0C47B91F07E6}" srcOrd="0" destOrd="1" presId="urn:microsoft.com/office/officeart/2005/8/layout/process3"/>
    <dgm:cxn modelId="{4F32A81D-7563-4F7B-B2F5-ABF3FBDAD126}" type="presOf" srcId="{C56B24F8-B6E0-4C8E-B8DD-476E3056037D}" destId="{F43E9D59-5387-492B-844D-BE99F000E2A8}" srcOrd="0" destOrd="0" presId="urn:microsoft.com/office/officeart/2005/8/layout/process3"/>
    <dgm:cxn modelId="{EEBF8839-48FA-4A87-A101-8DF2CA044269}" type="presOf" srcId="{C56B24F8-B6E0-4C8E-B8DD-476E3056037D}" destId="{3528B546-8579-4968-B4E0-214A18726D89}" srcOrd="1" destOrd="0" presId="urn:microsoft.com/office/officeart/2005/8/layout/process3"/>
    <dgm:cxn modelId="{067F7940-2ED9-49B3-8F00-3D5D0E1F0188}" type="presOf" srcId="{2313DE1D-8733-42B9-971F-AE7EFC7FBBBD}" destId="{3C9F9D05-EDBD-43E9-BCDA-EE6196F4A354}" srcOrd="0" destOrd="0" presId="urn:microsoft.com/office/officeart/2005/8/layout/process3"/>
    <dgm:cxn modelId="{1F22D65E-C620-4137-B2B7-D56095AFA505}" type="presOf" srcId="{9F5666D5-5596-4A55-AD27-D668895166EF}" destId="{CF1EEB10-4849-471E-94B7-0C47B91F07E6}" srcOrd="0" destOrd="0" presId="urn:microsoft.com/office/officeart/2005/8/layout/process3"/>
    <dgm:cxn modelId="{B4DEB66A-B1D9-434D-AE05-8AB14B7FC970}" type="presOf" srcId="{E7E71103-2D14-4886-A319-ED5EE5951467}" destId="{D8D8F9EE-D79E-4341-A929-38A851CA8937}" srcOrd="1" destOrd="0" presId="urn:microsoft.com/office/officeart/2005/8/layout/process3"/>
    <dgm:cxn modelId="{612EA46D-A6C0-40BD-83A1-F30C58FB4764}" srcId="{AD51A860-DDD2-48E1-B678-4654E246CB68}" destId="{E7E71103-2D14-4886-A319-ED5EE5951467}" srcOrd="2" destOrd="0" parTransId="{FD097CD1-13E2-454B-A675-501F1A3D854C}" sibTransId="{7E3F9A36-C38D-4939-BFA5-7F3FCD668624}"/>
    <dgm:cxn modelId="{B35C5D74-1862-43E2-9D04-D0DF245ED919}" type="presOf" srcId="{2F91AE47-2DFC-45AD-881F-AFE8C2D5E13F}" destId="{4ABEEA6F-E110-479A-B2A2-9F1C1CBD8497}" srcOrd="0" destOrd="0" presId="urn:microsoft.com/office/officeart/2005/8/layout/process3"/>
    <dgm:cxn modelId="{A62EAB78-4D4C-482F-B2D9-9004B25E4161}" type="presOf" srcId="{2313DE1D-8733-42B9-971F-AE7EFC7FBBBD}" destId="{EFB308B4-EB61-431E-8007-A577056AA9C6}" srcOrd="1" destOrd="0" presId="urn:microsoft.com/office/officeart/2005/8/layout/process3"/>
    <dgm:cxn modelId="{5082F07C-7D66-4E64-AA68-F3729AA6D4E9}" srcId="{C56B24F8-B6E0-4C8E-B8DD-476E3056037D}" destId="{D824F704-620D-4726-924F-33A0348822F0}" srcOrd="1" destOrd="0" parTransId="{80B2089D-897A-4888-A967-6C4C76895B95}" sibTransId="{A7134447-0B2C-4EDC-817A-D54C43AB60F4}"/>
    <dgm:cxn modelId="{98653088-FCC6-4DF6-A0C5-4242B3DCE5B1}" type="presOf" srcId="{E7E71103-2D14-4886-A319-ED5EE5951467}" destId="{4E2F1CF2-FDDC-4969-A1F6-9DFC9706CFA0}" srcOrd="0" destOrd="0" presId="urn:microsoft.com/office/officeart/2005/8/layout/process3"/>
    <dgm:cxn modelId="{A5555592-A284-442E-9B50-0BABD0CBF0A2}" type="presOf" srcId="{D824F704-620D-4726-924F-33A0348822F0}" destId="{CBE844CC-02DB-45FB-974E-2FD12F0CFAE6}" srcOrd="0" destOrd="1" presId="urn:microsoft.com/office/officeart/2005/8/layout/process3"/>
    <dgm:cxn modelId="{6CF1BD9D-605A-4B03-BD02-137951F86E06}" srcId="{AD51A860-DDD2-48E1-B678-4654E246CB68}" destId="{C56B24F8-B6E0-4C8E-B8DD-476E3056037D}" srcOrd="0" destOrd="0" parTransId="{4C5E68A8-2C5E-4E80-A2FC-17CBE55C973D}" sibTransId="{2313DE1D-8733-42B9-971F-AE7EFC7FBBBD}"/>
    <dgm:cxn modelId="{028E8A9E-1F3F-492C-BE31-0B6291738F7C}" type="presOf" srcId="{CC96A6A9-897A-46C8-878F-6BF007041CA5}" destId="{52A2F863-EFAE-4E7C-8F09-933331B3F410}" srcOrd="1" destOrd="0" presId="urn:microsoft.com/office/officeart/2005/8/layout/process3"/>
    <dgm:cxn modelId="{B87ACCA7-B826-493D-82C3-02E99581F7EB}" srcId="{CC96A6A9-897A-46C8-878F-6BF007041CA5}" destId="{15D1B9B2-E7A4-4C22-B19B-AA656B6B093C}" srcOrd="1" destOrd="0" parTransId="{B8121E17-1E27-40D4-AC6D-A426560B51FF}" sibTransId="{969EF216-BB28-4031-B8A5-4A0A60B037BD}"/>
    <dgm:cxn modelId="{A70C3BD0-2C77-4501-8462-4B23C8652441}" srcId="{C56B24F8-B6E0-4C8E-B8DD-476E3056037D}" destId="{DC40AD34-0EFE-4A15-AC7C-730D9161F834}" srcOrd="0" destOrd="0" parTransId="{3BAC25C5-A0C0-4DB9-A245-B65042540DDB}" sibTransId="{DD316F89-3CAE-4477-9BF8-0A6353F5257B}"/>
    <dgm:cxn modelId="{A06775D1-EBC5-45DE-B0FE-08076FB518CA}" type="presOf" srcId="{DC40AD34-0EFE-4A15-AC7C-730D9161F834}" destId="{CBE844CC-02DB-45FB-974E-2FD12F0CFAE6}" srcOrd="0" destOrd="0" presId="urn:microsoft.com/office/officeart/2005/8/layout/process3"/>
    <dgm:cxn modelId="{D9A37ED8-D604-4764-8A0F-7276467FC740}" type="presOf" srcId="{CD625E78-6AB4-469F-A630-55263B234CAD}" destId="{109F34F7-6AB3-4A79-AD4D-F1A3CB60A272}" srcOrd="0" destOrd="0" presId="urn:microsoft.com/office/officeart/2005/8/layout/process3"/>
    <dgm:cxn modelId="{E546B3DB-7B85-4597-84EB-3256E3FEE310}" srcId="{E7E71103-2D14-4886-A319-ED5EE5951467}" destId="{2F91AE47-2DFC-45AD-881F-AFE8C2D5E13F}" srcOrd="0" destOrd="0" parTransId="{2D3EF4CA-4577-4A5C-8552-78D00D0CEF3D}" sibTransId="{1565C1C2-B511-45BE-B369-1698DA5FCDF4}"/>
    <dgm:cxn modelId="{9C36BBDB-54A7-4366-B89C-4FDDF52DAE06}" srcId="{C56B24F8-B6E0-4C8E-B8DD-476E3056037D}" destId="{0D313A9C-EA35-4520-A066-6805657F6DBE}" srcOrd="2" destOrd="0" parTransId="{256B0F86-0CAC-4145-B59B-6DE5B54BC4B3}" sibTransId="{D8ADC243-FAE1-46F9-B856-E5F6AE609A0F}"/>
    <dgm:cxn modelId="{AE0CC9FA-2440-4DE2-977A-F1C7EC89EB3F}" srcId="{CC96A6A9-897A-46C8-878F-6BF007041CA5}" destId="{9F5666D5-5596-4A55-AD27-D668895166EF}" srcOrd="0" destOrd="0" parTransId="{92AD149E-CBC8-4C5B-967E-239BFF187F50}" sibTransId="{C2824251-164F-43C1-BD6D-2CC966B6B587}"/>
    <dgm:cxn modelId="{0BA064FB-EB48-4606-842C-28985BDF811F}" type="presOf" srcId="{AD51A860-DDD2-48E1-B678-4654E246CB68}" destId="{27BEE98D-DE82-4DB4-A084-ADE100EA7F84}" srcOrd="0" destOrd="0" presId="urn:microsoft.com/office/officeart/2005/8/layout/process3"/>
    <dgm:cxn modelId="{3CC5DA7B-E101-4166-91E8-310F2098D34E}" type="presParOf" srcId="{27BEE98D-DE82-4DB4-A084-ADE100EA7F84}" destId="{6BC0B6DF-1B8C-4B83-A4BA-0D64625CA810}" srcOrd="0" destOrd="0" presId="urn:microsoft.com/office/officeart/2005/8/layout/process3"/>
    <dgm:cxn modelId="{639F9AEF-F6A3-4FEB-B192-856DF1462C46}" type="presParOf" srcId="{6BC0B6DF-1B8C-4B83-A4BA-0D64625CA810}" destId="{F43E9D59-5387-492B-844D-BE99F000E2A8}" srcOrd="0" destOrd="0" presId="urn:microsoft.com/office/officeart/2005/8/layout/process3"/>
    <dgm:cxn modelId="{AFD63F65-31C2-4E8A-B6CC-E1969754B1EA}" type="presParOf" srcId="{6BC0B6DF-1B8C-4B83-A4BA-0D64625CA810}" destId="{3528B546-8579-4968-B4E0-214A18726D89}" srcOrd="1" destOrd="0" presId="urn:microsoft.com/office/officeart/2005/8/layout/process3"/>
    <dgm:cxn modelId="{0D1391F5-3462-4623-86C6-9D8947157F94}" type="presParOf" srcId="{6BC0B6DF-1B8C-4B83-A4BA-0D64625CA810}" destId="{CBE844CC-02DB-45FB-974E-2FD12F0CFAE6}" srcOrd="2" destOrd="0" presId="urn:microsoft.com/office/officeart/2005/8/layout/process3"/>
    <dgm:cxn modelId="{2BDFB1F5-A4D9-4CA0-9675-D9F0710A3C27}" type="presParOf" srcId="{27BEE98D-DE82-4DB4-A084-ADE100EA7F84}" destId="{3C9F9D05-EDBD-43E9-BCDA-EE6196F4A354}" srcOrd="1" destOrd="0" presId="urn:microsoft.com/office/officeart/2005/8/layout/process3"/>
    <dgm:cxn modelId="{4BC8992C-DA1D-42A6-A0A3-8014A726471B}" type="presParOf" srcId="{3C9F9D05-EDBD-43E9-BCDA-EE6196F4A354}" destId="{EFB308B4-EB61-431E-8007-A577056AA9C6}" srcOrd="0" destOrd="0" presId="urn:microsoft.com/office/officeart/2005/8/layout/process3"/>
    <dgm:cxn modelId="{FF7F4BEC-6DDB-4D9F-8183-D4E46B609E61}" type="presParOf" srcId="{27BEE98D-DE82-4DB4-A084-ADE100EA7F84}" destId="{38418436-2E07-4A35-B0B9-8585B53660E6}" srcOrd="2" destOrd="0" presId="urn:microsoft.com/office/officeart/2005/8/layout/process3"/>
    <dgm:cxn modelId="{1617EF3B-1A2C-45EA-889F-5B8A2491A505}" type="presParOf" srcId="{38418436-2E07-4A35-B0B9-8585B53660E6}" destId="{E46EE34B-F44A-4FA5-B37C-61F3A67A4A0C}" srcOrd="0" destOrd="0" presId="urn:microsoft.com/office/officeart/2005/8/layout/process3"/>
    <dgm:cxn modelId="{627B0CAF-1CC2-42D8-9681-24F1F97D0ACD}" type="presParOf" srcId="{38418436-2E07-4A35-B0B9-8585B53660E6}" destId="{52A2F863-EFAE-4E7C-8F09-933331B3F410}" srcOrd="1" destOrd="0" presId="urn:microsoft.com/office/officeart/2005/8/layout/process3"/>
    <dgm:cxn modelId="{A4AE7585-FD20-4AFC-AA30-3CC38EFBF503}" type="presParOf" srcId="{38418436-2E07-4A35-B0B9-8585B53660E6}" destId="{CF1EEB10-4849-471E-94B7-0C47B91F07E6}" srcOrd="2" destOrd="0" presId="urn:microsoft.com/office/officeart/2005/8/layout/process3"/>
    <dgm:cxn modelId="{FBDD8D03-FF94-4357-A58B-70E7FE8B6C45}" type="presParOf" srcId="{27BEE98D-DE82-4DB4-A084-ADE100EA7F84}" destId="{109F34F7-6AB3-4A79-AD4D-F1A3CB60A272}" srcOrd="3" destOrd="0" presId="urn:microsoft.com/office/officeart/2005/8/layout/process3"/>
    <dgm:cxn modelId="{AEDE9585-8B8D-4851-A0BE-9A9E0DB7D5DA}" type="presParOf" srcId="{109F34F7-6AB3-4A79-AD4D-F1A3CB60A272}" destId="{EB6CD7B3-504B-438A-8D0B-B920DF5DA2D5}" srcOrd="0" destOrd="0" presId="urn:microsoft.com/office/officeart/2005/8/layout/process3"/>
    <dgm:cxn modelId="{A0475118-5B94-4FE2-B7CD-6E174B91D9CD}" type="presParOf" srcId="{27BEE98D-DE82-4DB4-A084-ADE100EA7F84}" destId="{87953AA8-7608-47A5-9886-88AD5895D7FF}" srcOrd="4" destOrd="0" presId="urn:microsoft.com/office/officeart/2005/8/layout/process3"/>
    <dgm:cxn modelId="{CE8CB48A-A96C-4E26-9699-1ACEBACFC38D}" type="presParOf" srcId="{87953AA8-7608-47A5-9886-88AD5895D7FF}" destId="{4E2F1CF2-FDDC-4969-A1F6-9DFC9706CFA0}" srcOrd="0" destOrd="0" presId="urn:microsoft.com/office/officeart/2005/8/layout/process3"/>
    <dgm:cxn modelId="{CA5F6635-6AEE-4FC0-8C2A-96296D772DD9}" type="presParOf" srcId="{87953AA8-7608-47A5-9886-88AD5895D7FF}" destId="{D8D8F9EE-D79E-4341-A929-38A851CA8937}" srcOrd="1" destOrd="0" presId="urn:microsoft.com/office/officeart/2005/8/layout/process3"/>
    <dgm:cxn modelId="{1867473D-E279-4FBA-B21A-328DBD546B49}" type="presParOf" srcId="{87953AA8-7608-47A5-9886-88AD5895D7FF}" destId="{4ABEEA6F-E110-479A-B2A2-9F1C1CBD8497}" srcOrd="2" destOrd="0" presId="urn:microsoft.com/office/officeart/2005/8/layout/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28B546-8579-4968-B4E0-214A18726D89}">
      <dsp:nvSpPr>
        <dsp:cNvPr id="0" name=""/>
        <dsp:cNvSpPr/>
      </dsp:nvSpPr>
      <dsp:spPr>
        <a:xfrm>
          <a:off x="2685" y="254127"/>
          <a:ext cx="1221178" cy="7229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60960" numCol="1" spcCol="1270" anchor="t" anchorCtr="0">
          <a:noAutofit/>
        </a:bodyPr>
        <a:lstStyle/>
        <a:p>
          <a:pPr marL="0" lvl="0" indent="0" algn="l" defTabSz="711200">
            <a:lnSpc>
              <a:spcPct val="90000"/>
            </a:lnSpc>
            <a:spcBef>
              <a:spcPct val="0"/>
            </a:spcBef>
            <a:spcAft>
              <a:spcPct val="35000"/>
            </a:spcAft>
            <a:buNone/>
          </a:pPr>
          <a:r>
            <a:rPr kumimoji="1" lang="ja-JP" altLang="en-US" sz="1600" kern="1200"/>
            <a:t>音源生成</a:t>
          </a:r>
        </a:p>
      </dsp:txBody>
      <dsp:txXfrm>
        <a:off x="2685" y="254127"/>
        <a:ext cx="1221178" cy="481979"/>
      </dsp:txXfrm>
    </dsp:sp>
    <dsp:sp modelId="{CBE844CC-02DB-45FB-974E-2FD12F0CFAE6}">
      <dsp:nvSpPr>
        <dsp:cNvPr id="0" name=""/>
        <dsp:cNvSpPr/>
      </dsp:nvSpPr>
      <dsp:spPr>
        <a:xfrm>
          <a:off x="252806" y="736107"/>
          <a:ext cx="1221178" cy="216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kumimoji="1" lang="ja-JP" altLang="en-US" sz="1100" kern="1200"/>
            <a:t>声帯の振動（周期振動）</a:t>
          </a:r>
        </a:p>
        <a:p>
          <a:pPr marL="57150" lvl="1" indent="-57150" algn="l" defTabSz="466725">
            <a:lnSpc>
              <a:spcPct val="90000"/>
            </a:lnSpc>
            <a:spcBef>
              <a:spcPct val="0"/>
            </a:spcBef>
            <a:spcAft>
              <a:spcPct val="15000"/>
            </a:spcAft>
            <a:buChar char="•"/>
          </a:pPr>
          <a:r>
            <a:rPr kumimoji="1" lang="ja-JP" altLang="en-US" sz="1050" kern="1200"/>
            <a:t>声道の狭めに伴う乱流（雑音信号）</a:t>
          </a:r>
        </a:p>
        <a:p>
          <a:pPr marL="57150" lvl="1" indent="-57150" algn="l" defTabSz="466725">
            <a:lnSpc>
              <a:spcPct val="90000"/>
            </a:lnSpc>
            <a:spcBef>
              <a:spcPct val="0"/>
            </a:spcBef>
            <a:spcAft>
              <a:spcPct val="15000"/>
            </a:spcAft>
            <a:buChar char="•"/>
          </a:pPr>
          <a:r>
            <a:rPr kumimoji="1" lang="ja-JP" altLang="en-US" sz="1050" kern="1200"/>
            <a:t>破裂音（インパルス信号）</a:t>
          </a:r>
        </a:p>
      </dsp:txBody>
      <dsp:txXfrm>
        <a:off x="288573" y="771874"/>
        <a:ext cx="1149644" cy="2088466"/>
      </dsp:txXfrm>
    </dsp:sp>
    <dsp:sp modelId="{3C9F9D05-EDBD-43E9-BCDA-EE6196F4A354}">
      <dsp:nvSpPr>
        <dsp:cNvPr id="0" name=""/>
        <dsp:cNvSpPr/>
      </dsp:nvSpPr>
      <dsp:spPr>
        <a:xfrm>
          <a:off x="1408991" y="343098"/>
          <a:ext cx="392467" cy="30403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kumimoji="1" lang="ja-JP" altLang="en-US" sz="900" kern="1200"/>
        </a:p>
      </dsp:txBody>
      <dsp:txXfrm>
        <a:off x="1408991" y="403906"/>
        <a:ext cx="301256" cy="182422"/>
      </dsp:txXfrm>
    </dsp:sp>
    <dsp:sp modelId="{52A2F863-EFAE-4E7C-8F09-933331B3F410}">
      <dsp:nvSpPr>
        <dsp:cNvPr id="0" name=""/>
        <dsp:cNvSpPr/>
      </dsp:nvSpPr>
      <dsp:spPr>
        <a:xfrm>
          <a:off x="1964370" y="254127"/>
          <a:ext cx="1221178" cy="7229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60960" numCol="1" spcCol="1270" anchor="t" anchorCtr="0">
          <a:noAutofit/>
        </a:bodyPr>
        <a:lstStyle/>
        <a:p>
          <a:pPr marL="0" lvl="0" indent="0" algn="l" defTabSz="711200">
            <a:lnSpc>
              <a:spcPct val="90000"/>
            </a:lnSpc>
            <a:spcBef>
              <a:spcPct val="0"/>
            </a:spcBef>
            <a:spcAft>
              <a:spcPct val="35000"/>
            </a:spcAft>
            <a:buNone/>
          </a:pPr>
          <a:r>
            <a:rPr kumimoji="1" lang="ja-JP" altLang="en-US" sz="1600" kern="1200"/>
            <a:t>フィルタ</a:t>
          </a:r>
        </a:p>
      </dsp:txBody>
      <dsp:txXfrm>
        <a:off x="1964370" y="254127"/>
        <a:ext cx="1221178" cy="481979"/>
      </dsp:txXfrm>
    </dsp:sp>
    <dsp:sp modelId="{CF1EEB10-4849-471E-94B7-0C47B91F07E6}">
      <dsp:nvSpPr>
        <dsp:cNvPr id="0" name=""/>
        <dsp:cNvSpPr/>
      </dsp:nvSpPr>
      <dsp:spPr>
        <a:xfrm>
          <a:off x="2214491" y="736107"/>
          <a:ext cx="1221178" cy="216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t" anchorCtr="0">
          <a:noAutofit/>
        </a:bodyPr>
        <a:lstStyle/>
        <a:p>
          <a:pPr marL="171450" lvl="1" indent="-171450" algn="l" defTabSz="711200">
            <a:lnSpc>
              <a:spcPct val="90000"/>
            </a:lnSpc>
            <a:spcBef>
              <a:spcPct val="0"/>
            </a:spcBef>
            <a:spcAft>
              <a:spcPct val="15000"/>
            </a:spcAft>
            <a:buChar char="•"/>
          </a:pPr>
          <a:r>
            <a:rPr kumimoji="1" lang="ja-JP" altLang="en-US" sz="1600" kern="1200"/>
            <a:t>声道・肺、顎、舌など</a:t>
          </a:r>
        </a:p>
        <a:p>
          <a:pPr marL="171450" lvl="1" indent="-171450" algn="l" defTabSz="711200">
            <a:lnSpc>
              <a:spcPct val="90000"/>
            </a:lnSpc>
            <a:spcBef>
              <a:spcPct val="0"/>
            </a:spcBef>
            <a:spcAft>
              <a:spcPct val="15000"/>
            </a:spcAft>
            <a:buChar char="•"/>
          </a:pPr>
          <a:endParaRPr kumimoji="1" lang="ja-JP" altLang="en-US" sz="1600" kern="1200"/>
        </a:p>
      </dsp:txBody>
      <dsp:txXfrm>
        <a:off x="2250258" y="771874"/>
        <a:ext cx="1149644" cy="2088466"/>
      </dsp:txXfrm>
    </dsp:sp>
    <dsp:sp modelId="{109F34F7-6AB3-4A79-AD4D-F1A3CB60A272}">
      <dsp:nvSpPr>
        <dsp:cNvPr id="0" name=""/>
        <dsp:cNvSpPr/>
      </dsp:nvSpPr>
      <dsp:spPr>
        <a:xfrm>
          <a:off x="3370675" y="343098"/>
          <a:ext cx="392467" cy="30403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kumimoji="1" lang="ja-JP" altLang="en-US" sz="900" kern="1200"/>
        </a:p>
      </dsp:txBody>
      <dsp:txXfrm>
        <a:off x="3370675" y="403906"/>
        <a:ext cx="301256" cy="182422"/>
      </dsp:txXfrm>
    </dsp:sp>
    <dsp:sp modelId="{D8D8F9EE-D79E-4341-A929-38A851CA8937}">
      <dsp:nvSpPr>
        <dsp:cNvPr id="0" name=""/>
        <dsp:cNvSpPr/>
      </dsp:nvSpPr>
      <dsp:spPr>
        <a:xfrm>
          <a:off x="3926054" y="254127"/>
          <a:ext cx="1221178" cy="7229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60960" numCol="1" spcCol="1270" anchor="t" anchorCtr="0">
          <a:noAutofit/>
        </a:bodyPr>
        <a:lstStyle/>
        <a:p>
          <a:pPr marL="0" lvl="0" indent="0" algn="l" defTabSz="711200">
            <a:lnSpc>
              <a:spcPct val="90000"/>
            </a:lnSpc>
            <a:spcBef>
              <a:spcPct val="0"/>
            </a:spcBef>
            <a:spcAft>
              <a:spcPct val="35000"/>
            </a:spcAft>
            <a:buNone/>
          </a:pPr>
          <a:r>
            <a:rPr kumimoji="1" lang="ja-JP" altLang="en-US" sz="1600" kern="1200"/>
            <a:t>声（音）</a:t>
          </a:r>
        </a:p>
      </dsp:txBody>
      <dsp:txXfrm>
        <a:off x="3926054" y="254127"/>
        <a:ext cx="1221178" cy="481979"/>
      </dsp:txXfrm>
    </dsp:sp>
    <dsp:sp modelId="{4ABEEA6F-E110-479A-B2A2-9F1C1CBD8497}">
      <dsp:nvSpPr>
        <dsp:cNvPr id="0" name=""/>
        <dsp:cNvSpPr/>
      </dsp:nvSpPr>
      <dsp:spPr>
        <a:xfrm>
          <a:off x="4176175" y="736107"/>
          <a:ext cx="1221178" cy="216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3792" tIns="113792" rIns="113792" bIns="113792" numCol="1" spcCol="1270" anchor="t" anchorCtr="0">
          <a:noAutofit/>
        </a:bodyPr>
        <a:lstStyle/>
        <a:p>
          <a:pPr marL="171450" lvl="1" indent="-171450" algn="l" defTabSz="711200">
            <a:lnSpc>
              <a:spcPct val="90000"/>
            </a:lnSpc>
            <a:spcBef>
              <a:spcPct val="0"/>
            </a:spcBef>
            <a:spcAft>
              <a:spcPct val="15000"/>
            </a:spcAft>
            <a:buChar char="•"/>
          </a:pPr>
          <a:r>
            <a:rPr kumimoji="1" lang="ja-JP" altLang="en-US" sz="1600" kern="1200"/>
            <a:t>私たちが実際に聴くことのできる声</a:t>
          </a:r>
        </a:p>
      </dsp:txBody>
      <dsp:txXfrm>
        <a:off x="4211942" y="771874"/>
        <a:ext cx="1149644" cy="208846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A3C38-151C-4A1B-8BB0-C98F594E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4</Pages>
  <Words>174</Words>
  <Characters>994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山本雄也</dc:creator>
  <cp:keywords/>
  <dc:description/>
  <cp:lastModifiedBy>山本雄也</cp:lastModifiedBy>
  <cp:revision>2</cp:revision>
  <dcterms:created xsi:type="dcterms:W3CDTF">2017-04-30T01:56:00Z</dcterms:created>
  <dcterms:modified xsi:type="dcterms:W3CDTF">2017-05-08T07:18:00Z</dcterms:modified>
</cp:coreProperties>
</file>