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850C6" w14:textId="77777777" w:rsidR="00245FE3" w:rsidRDefault="00245FE3" w:rsidP="00245FE3">
      <w:pPr>
        <w:spacing w:before="100" w:beforeAutospacing="1" w:after="100" w:afterAutospacing="1" w:line="360" w:lineRule="auto"/>
        <w:jc w:val="both"/>
        <w:rPr>
          <w:rFonts w:ascii="Times New Roman" w:hAnsi="Times New Roman" w:cs="Times New Roman"/>
          <w:b/>
          <w:bCs/>
        </w:rPr>
      </w:pPr>
      <w:r w:rsidRPr="006A5CCA">
        <w:rPr>
          <w:rFonts w:ascii="Times New Roman" w:hAnsi="Times New Roman" w:cs="Times New Roman"/>
          <w:b/>
          <w:bCs/>
        </w:rPr>
        <w:t>Supplementary</w:t>
      </w:r>
      <w:r>
        <w:rPr>
          <w:rFonts w:ascii="Times New Roman" w:hAnsi="Times New Roman" w:cs="Times New Roman"/>
          <w:b/>
          <w:bCs/>
        </w:rPr>
        <w:t xml:space="preserve"> Information</w:t>
      </w:r>
    </w:p>
    <w:p w14:paraId="74588AF3" w14:textId="67C9A692" w:rsidR="000348C1" w:rsidRPr="00D83E0E" w:rsidRDefault="000348C1" w:rsidP="000348C1">
      <w:pPr>
        <w:spacing w:before="100" w:beforeAutospacing="1" w:after="100" w:afterAutospacing="1" w:line="360" w:lineRule="auto"/>
        <w:jc w:val="both"/>
        <w:rPr>
          <w:rFonts w:ascii="Times New Roman" w:hAnsi="Times New Roman" w:cs="Times New Roman"/>
          <w:i/>
          <w:iCs/>
          <w:sz w:val="22"/>
          <w:szCs w:val="22"/>
        </w:rPr>
      </w:pPr>
      <w:r w:rsidRPr="00D83E0E">
        <w:rPr>
          <w:rFonts w:ascii="Times New Roman" w:hAnsi="Times New Roman" w:cs="Times New Roman"/>
          <w:i/>
          <w:iCs/>
          <w:sz w:val="22"/>
          <w:szCs w:val="22"/>
        </w:rPr>
        <w:t>Table S</w:t>
      </w:r>
      <w:r>
        <w:rPr>
          <w:rFonts w:ascii="Times New Roman" w:hAnsi="Times New Roman" w:cs="Times New Roman"/>
          <w:i/>
          <w:iCs/>
          <w:sz w:val="22"/>
          <w:szCs w:val="22"/>
        </w:rPr>
        <w:t>1</w:t>
      </w:r>
      <w:r w:rsidRPr="00D83E0E">
        <w:rPr>
          <w:rFonts w:ascii="Times New Roman" w:hAnsi="Times New Roman" w:cs="Times New Roman"/>
          <w:i/>
          <w:iCs/>
          <w:sz w:val="22"/>
          <w:szCs w:val="22"/>
        </w:rPr>
        <w:t xml:space="preserve">. Summary table for meta-analysis conclusion </w:t>
      </w:r>
      <w:sdt>
        <w:sdtPr>
          <w:rPr>
            <w:rFonts w:ascii="Times New Roman" w:hAnsi="Times New Roman" w:cs="Times New Roman"/>
            <w:i/>
            <w:iCs/>
            <w:color w:val="000000"/>
            <w:sz w:val="22"/>
            <w:szCs w:val="22"/>
          </w:rPr>
          <w:tag w:val="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"/>
          <w:id w:val="-1318651468"/>
          <w:placeholder>
            <w:docPart w:val="2398E86AB3D19744827DAAF26FC97E62"/>
          </w:placeholder>
        </w:sdtPr>
        <w:sdtContent>
          <w:r w:rsidRPr="00245FE3">
            <w:rPr>
              <w:rFonts w:ascii="Times New Roman" w:hAnsi="Times New Roman" w:cs="Times New Roman"/>
              <w:i/>
              <w:iCs/>
              <w:color w:val="000000"/>
              <w:sz w:val="22"/>
              <w:szCs w:val="22"/>
            </w:rPr>
            <w:t>[1], [2], [3], [4], [5], [6], [7], [8], [9], [10], [11], [12], [13], [14], [15], [16], [17], [18], [19], [20]</w:t>
          </w:r>
        </w:sdtContent>
      </w:sdt>
      <w:r w:rsidRPr="00D83E0E">
        <w:rPr>
          <w:rFonts w:ascii="Times New Roman" w:hAnsi="Times New Roman" w:cs="Times New Roman"/>
          <w:i/>
          <w:iCs/>
          <w:sz w:val="22"/>
          <w:szCs w:val="22"/>
        </w:rPr>
        <w:t>.</w:t>
      </w:r>
    </w:p>
    <w:tbl>
      <w:tblPr>
        <w:tblW w:w="8600" w:type="dxa"/>
        <w:tblLook w:val="04A0" w:firstRow="1" w:lastRow="0" w:firstColumn="1" w:lastColumn="0" w:noHBand="0" w:noVBand="1"/>
      </w:tblPr>
      <w:tblGrid>
        <w:gridCol w:w="1000"/>
        <w:gridCol w:w="2080"/>
        <w:gridCol w:w="1760"/>
        <w:gridCol w:w="1280"/>
        <w:gridCol w:w="1260"/>
        <w:gridCol w:w="1220"/>
      </w:tblGrid>
      <w:tr w:rsidR="000348C1" w:rsidRPr="000540AF" w14:paraId="0A34FA95" w14:textId="77777777" w:rsidTr="00150B27">
        <w:trPr>
          <w:trHeight w:val="1060"/>
        </w:trPr>
        <w:tc>
          <w:tcPr>
            <w:tcW w:w="1000" w:type="dxa"/>
            <w:tcBorders>
              <w:top w:val="single" w:sz="4" w:space="0" w:color="auto"/>
              <w:left w:val="nil"/>
              <w:bottom w:val="single" w:sz="4" w:space="0" w:color="auto"/>
              <w:right w:val="nil"/>
            </w:tcBorders>
            <w:shd w:val="clear" w:color="auto" w:fill="auto"/>
            <w:vAlign w:val="center"/>
            <w:hideMark/>
          </w:tcPr>
          <w:p w14:paraId="03D79015"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Number of Studies</w:t>
            </w:r>
          </w:p>
        </w:tc>
        <w:tc>
          <w:tcPr>
            <w:tcW w:w="2080" w:type="dxa"/>
            <w:tcBorders>
              <w:top w:val="single" w:sz="4" w:space="0" w:color="auto"/>
              <w:left w:val="nil"/>
              <w:bottom w:val="single" w:sz="4" w:space="0" w:color="auto"/>
              <w:right w:val="nil"/>
            </w:tcBorders>
            <w:shd w:val="clear" w:color="auto" w:fill="auto"/>
            <w:vAlign w:val="center"/>
            <w:hideMark/>
          </w:tcPr>
          <w:p w14:paraId="7FBF1638"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Impact on Soil productivity</w:t>
            </w:r>
          </w:p>
        </w:tc>
        <w:tc>
          <w:tcPr>
            <w:tcW w:w="1760" w:type="dxa"/>
            <w:tcBorders>
              <w:top w:val="single" w:sz="4" w:space="0" w:color="auto"/>
              <w:left w:val="nil"/>
              <w:bottom w:val="single" w:sz="4" w:space="0" w:color="auto"/>
              <w:right w:val="nil"/>
            </w:tcBorders>
            <w:shd w:val="clear" w:color="auto" w:fill="auto"/>
            <w:vAlign w:val="center"/>
            <w:hideMark/>
          </w:tcPr>
          <w:p w14:paraId="60C46312"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Impact on Soil Microbial Biomass</w:t>
            </w:r>
          </w:p>
        </w:tc>
        <w:tc>
          <w:tcPr>
            <w:tcW w:w="1280" w:type="dxa"/>
            <w:tcBorders>
              <w:top w:val="single" w:sz="4" w:space="0" w:color="auto"/>
              <w:left w:val="nil"/>
              <w:bottom w:val="single" w:sz="4" w:space="0" w:color="auto"/>
              <w:right w:val="nil"/>
            </w:tcBorders>
            <w:shd w:val="clear" w:color="auto" w:fill="auto"/>
            <w:vAlign w:val="center"/>
            <w:hideMark/>
          </w:tcPr>
          <w:p w14:paraId="691985A0"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Impact on Soil Nutrients</w:t>
            </w:r>
          </w:p>
        </w:tc>
        <w:tc>
          <w:tcPr>
            <w:tcW w:w="1260" w:type="dxa"/>
            <w:tcBorders>
              <w:top w:val="single" w:sz="4" w:space="0" w:color="auto"/>
              <w:left w:val="nil"/>
              <w:bottom w:val="single" w:sz="4" w:space="0" w:color="auto"/>
              <w:right w:val="nil"/>
            </w:tcBorders>
            <w:shd w:val="clear" w:color="auto" w:fill="auto"/>
            <w:vAlign w:val="center"/>
            <w:hideMark/>
          </w:tcPr>
          <w:p w14:paraId="13282E09"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Impact on Soil pH</w:t>
            </w:r>
          </w:p>
        </w:tc>
        <w:tc>
          <w:tcPr>
            <w:tcW w:w="1220" w:type="dxa"/>
            <w:tcBorders>
              <w:top w:val="single" w:sz="4" w:space="0" w:color="auto"/>
              <w:left w:val="nil"/>
              <w:bottom w:val="single" w:sz="4" w:space="0" w:color="auto"/>
              <w:right w:val="nil"/>
            </w:tcBorders>
            <w:shd w:val="clear" w:color="auto" w:fill="auto"/>
            <w:vAlign w:val="center"/>
            <w:hideMark/>
          </w:tcPr>
          <w:p w14:paraId="077AB9C2"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Reference</w:t>
            </w:r>
            <w:r>
              <w:rPr>
                <w:rFonts w:ascii="Times New Roman" w:eastAsia="DengXian" w:hAnsi="Times New Roman" w:cs="Times New Roman" w:hint="eastAsia"/>
                <w:color w:val="000000"/>
                <w:sz w:val="22"/>
                <w:szCs w:val="22"/>
              </w:rPr>
              <w:t xml:space="preserve"> Number</w:t>
            </w:r>
          </w:p>
        </w:tc>
      </w:tr>
      <w:tr w:rsidR="000348C1" w:rsidRPr="000540AF" w14:paraId="206BAECF" w14:textId="77777777" w:rsidTr="00150B27">
        <w:trPr>
          <w:trHeight w:val="320"/>
        </w:trPr>
        <w:tc>
          <w:tcPr>
            <w:tcW w:w="1000" w:type="dxa"/>
            <w:tcBorders>
              <w:top w:val="nil"/>
              <w:left w:val="nil"/>
              <w:bottom w:val="nil"/>
              <w:right w:val="nil"/>
            </w:tcBorders>
            <w:shd w:val="clear" w:color="auto" w:fill="auto"/>
            <w:vAlign w:val="center"/>
            <w:hideMark/>
          </w:tcPr>
          <w:p w14:paraId="2D7DD4F6"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23</w:t>
            </w:r>
          </w:p>
        </w:tc>
        <w:tc>
          <w:tcPr>
            <w:tcW w:w="2080" w:type="dxa"/>
            <w:tcBorders>
              <w:top w:val="nil"/>
              <w:left w:val="nil"/>
              <w:bottom w:val="nil"/>
              <w:right w:val="nil"/>
            </w:tcBorders>
            <w:shd w:val="clear" w:color="auto" w:fill="auto"/>
            <w:vAlign w:val="center"/>
            <w:hideMark/>
          </w:tcPr>
          <w:p w14:paraId="4F5FA8FF"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23E3315B"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5DE9270E"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60" w:type="dxa"/>
            <w:tcBorders>
              <w:top w:val="nil"/>
              <w:left w:val="nil"/>
              <w:bottom w:val="nil"/>
              <w:right w:val="nil"/>
            </w:tcBorders>
            <w:shd w:val="clear" w:color="auto" w:fill="auto"/>
            <w:vAlign w:val="center"/>
            <w:hideMark/>
          </w:tcPr>
          <w:p w14:paraId="548C2A5D"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20" w:type="dxa"/>
            <w:tcBorders>
              <w:top w:val="nil"/>
              <w:left w:val="nil"/>
              <w:bottom w:val="nil"/>
              <w:right w:val="nil"/>
            </w:tcBorders>
            <w:shd w:val="clear" w:color="auto" w:fill="auto"/>
            <w:vAlign w:val="center"/>
            <w:hideMark/>
          </w:tcPr>
          <w:p w14:paraId="2042094E"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11</w:t>
            </w:r>
          </w:p>
        </w:tc>
      </w:tr>
      <w:tr w:rsidR="000348C1" w:rsidRPr="000540AF" w14:paraId="570C8A14" w14:textId="77777777" w:rsidTr="00150B27">
        <w:trPr>
          <w:trHeight w:val="900"/>
        </w:trPr>
        <w:tc>
          <w:tcPr>
            <w:tcW w:w="1000" w:type="dxa"/>
            <w:tcBorders>
              <w:top w:val="nil"/>
              <w:left w:val="nil"/>
              <w:bottom w:val="nil"/>
              <w:right w:val="nil"/>
            </w:tcBorders>
            <w:shd w:val="clear" w:color="auto" w:fill="auto"/>
            <w:vAlign w:val="center"/>
            <w:hideMark/>
          </w:tcPr>
          <w:p w14:paraId="5E1DFAE3"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371</w:t>
            </w:r>
          </w:p>
        </w:tc>
        <w:tc>
          <w:tcPr>
            <w:tcW w:w="2080" w:type="dxa"/>
            <w:tcBorders>
              <w:top w:val="nil"/>
              <w:left w:val="nil"/>
              <w:bottom w:val="nil"/>
              <w:right w:val="nil"/>
            </w:tcBorders>
            <w:shd w:val="clear" w:color="auto" w:fill="auto"/>
            <w:vAlign w:val="center"/>
            <w:hideMark/>
          </w:tcPr>
          <w:p w14:paraId="3F2EBF7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7F7317E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80" w:type="dxa"/>
            <w:tcBorders>
              <w:top w:val="nil"/>
              <w:left w:val="nil"/>
              <w:bottom w:val="nil"/>
              <w:right w:val="nil"/>
            </w:tcBorders>
            <w:shd w:val="clear" w:color="auto" w:fill="auto"/>
            <w:vAlign w:val="center"/>
            <w:hideMark/>
          </w:tcPr>
          <w:p w14:paraId="7D681E07"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C: Positive N: Positive P: Positive</w:t>
            </w:r>
          </w:p>
        </w:tc>
        <w:tc>
          <w:tcPr>
            <w:tcW w:w="1260" w:type="dxa"/>
            <w:tcBorders>
              <w:top w:val="nil"/>
              <w:left w:val="nil"/>
              <w:bottom w:val="nil"/>
              <w:right w:val="nil"/>
            </w:tcBorders>
            <w:shd w:val="clear" w:color="auto" w:fill="auto"/>
            <w:vAlign w:val="center"/>
            <w:hideMark/>
          </w:tcPr>
          <w:p w14:paraId="1E54E629"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20" w:type="dxa"/>
            <w:tcBorders>
              <w:top w:val="nil"/>
              <w:left w:val="nil"/>
              <w:bottom w:val="nil"/>
              <w:right w:val="nil"/>
            </w:tcBorders>
            <w:shd w:val="clear" w:color="auto" w:fill="auto"/>
            <w:vAlign w:val="center"/>
            <w:hideMark/>
          </w:tcPr>
          <w:p w14:paraId="3A0E70DC"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14</w:t>
            </w:r>
          </w:p>
        </w:tc>
      </w:tr>
      <w:tr w:rsidR="000348C1" w:rsidRPr="000540AF" w14:paraId="0250D9BE" w14:textId="77777777" w:rsidTr="00150B27">
        <w:trPr>
          <w:trHeight w:val="320"/>
        </w:trPr>
        <w:tc>
          <w:tcPr>
            <w:tcW w:w="1000" w:type="dxa"/>
            <w:tcBorders>
              <w:top w:val="nil"/>
              <w:left w:val="nil"/>
              <w:bottom w:val="nil"/>
              <w:right w:val="nil"/>
            </w:tcBorders>
            <w:shd w:val="clear" w:color="auto" w:fill="auto"/>
            <w:vAlign w:val="center"/>
            <w:hideMark/>
          </w:tcPr>
          <w:p w14:paraId="1719F929"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103</w:t>
            </w:r>
          </w:p>
        </w:tc>
        <w:tc>
          <w:tcPr>
            <w:tcW w:w="2080" w:type="dxa"/>
            <w:tcBorders>
              <w:top w:val="nil"/>
              <w:left w:val="nil"/>
              <w:bottom w:val="nil"/>
              <w:right w:val="nil"/>
            </w:tcBorders>
            <w:shd w:val="clear" w:color="auto" w:fill="auto"/>
            <w:vAlign w:val="center"/>
            <w:hideMark/>
          </w:tcPr>
          <w:p w14:paraId="5A784FD7"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549BE2EA"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80" w:type="dxa"/>
            <w:tcBorders>
              <w:top w:val="nil"/>
              <w:left w:val="nil"/>
              <w:bottom w:val="nil"/>
              <w:right w:val="nil"/>
            </w:tcBorders>
            <w:shd w:val="clear" w:color="auto" w:fill="auto"/>
            <w:vAlign w:val="center"/>
            <w:hideMark/>
          </w:tcPr>
          <w:p w14:paraId="7B5D15DA"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60" w:type="dxa"/>
            <w:tcBorders>
              <w:top w:val="nil"/>
              <w:left w:val="nil"/>
              <w:bottom w:val="nil"/>
              <w:right w:val="nil"/>
            </w:tcBorders>
            <w:shd w:val="clear" w:color="auto" w:fill="auto"/>
            <w:vAlign w:val="center"/>
            <w:hideMark/>
          </w:tcPr>
          <w:p w14:paraId="3D1C4D26"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20" w:type="dxa"/>
            <w:tcBorders>
              <w:top w:val="nil"/>
              <w:left w:val="nil"/>
              <w:bottom w:val="nil"/>
              <w:right w:val="nil"/>
            </w:tcBorders>
            <w:shd w:val="clear" w:color="auto" w:fill="auto"/>
            <w:vAlign w:val="center"/>
            <w:hideMark/>
          </w:tcPr>
          <w:p w14:paraId="01C87583"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hint="eastAsia"/>
                <w:color w:val="000000"/>
                <w:sz w:val="22"/>
                <w:szCs w:val="22"/>
              </w:rPr>
              <w:t>8</w:t>
            </w:r>
          </w:p>
        </w:tc>
      </w:tr>
      <w:tr w:rsidR="000348C1" w:rsidRPr="000540AF" w14:paraId="12EBEC65" w14:textId="77777777" w:rsidTr="00150B27">
        <w:trPr>
          <w:trHeight w:val="320"/>
        </w:trPr>
        <w:tc>
          <w:tcPr>
            <w:tcW w:w="1000" w:type="dxa"/>
            <w:tcBorders>
              <w:top w:val="nil"/>
              <w:left w:val="nil"/>
              <w:bottom w:val="nil"/>
              <w:right w:val="nil"/>
            </w:tcBorders>
            <w:shd w:val="clear" w:color="auto" w:fill="auto"/>
            <w:vAlign w:val="center"/>
            <w:hideMark/>
          </w:tcPr>
          <w:p w14:paraId="72BDF583"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111</w:t>
            </w:r>
          </w:p>
        </w:tc>
        <w:tc>
          <w:tcPr>
            <w:tcW w:w="2080" w:type="dxa"/>
            <w:tcBorders>
              <w:top w:val="nil"/>
              <w:left w:val="nil"/>
              <w:bottom w:val="nil"/>
              <w:right w:val="nil"/>
            </w:tcBorders>
            <w:shd w:val="clear" w:color="auto" w:fill="auto"/>
            <w:vAlign w:val="center"/>
            <w:hideMark/>
          </w:tcPr>
          <w:p w14:paraId="7C8088DC"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6A0F563B"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696C0E71"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60" w:type="dxa"/>
            <w:tcBorders>
              <w:top w:val="nil"/>
              <w:left w:val="nil"/>
              <w:bottom w:val="nil"/>
              <w:right w:val="nil"/>
            </w:tcBorders>
            <w:shd w:val="clear" w:color="auto" w:fill="auto"/>
            <w:vAlign w:val="center"/>
            <w:hideMark/>
          </w:tcPr>
          <w:p w14:paraId="7172EC4D"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20" w:type="dxa"/>
            <w:tcBorders>
              <w:top w:val="nil"/>
              <w:left w:val="nil"/>
              <w:bottom w:val="nil"/>
              <w:right w:val="nil"/>
            </w:tcBorders>
            <w:shd w:val="clear" w:color="auto" w:fill="auto"/>
            <w:vAlign w:val="center"/>
            <w:hideMark/>
          </w:tcPr>
          <w:p w14:paraId="60E02B59"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16</w:t>
            </w:r>
          </w:p>
        </w:tc>
      </w:tr>
      <w:tr w:rsidR="000348C1" w:rsidRPr="000540AF" w14:paraId="2EB90765" w14:textId="77777777" w:rsidTr="00150B27">
        <w:trPr>
          <w:trHeight w:val="320"/>
        </w:trPr>
        <w:tc>
          <w:tcPr>
            <w:tcW w:w="1000" w:type="dxa"/>
            <w:tcBorders>
              <w:top w:val="nil"/>
              <w:left w:val="nil"/>
              <w:bottom w:val="nil"/>
              <w:right w:val="nil"/>
            </w:tcBorders>
            <w:shd w:val="clear" w:color="auto" w:fill="auto"/>
            <w:vAlign w:val="center"/>
            <w:hideMark/>
          </w:tcPr>
          <w:p w14:paraId="7FD8AA37"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50</w:t>
            </w:r>
          </w:p>
        </w:tc>
        <w:tc>
          <w:tcPr>
            <w:tcW w:w="2080" w:type="dxa"/>
            <w:tcBorders>
              <w:top w:val="nil"/>
              <w:left w:val="nil"/>
              <w:bottom w:val="nil"/>
              <w:right w:val="nil"/>
            </w:tcBorders>
            <w:shd w:val="clear" w:color="auto" w:fill="auto"/>
            <w:vAlign w:val="center"/>
            <w:hideMark/>
          </w:tcPr>
          <w:p w14:paraId="360703C8"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Neutral</w:t>
            </w:r>
          </w:p>
        </w:tc>
        <w:tc>
          <w:tcPr>
            <w:tcW w:w="1760" w:type="dxa"/>
            <w:tcBorders>
              <w:top w:val="nil"/>
              <w:left w:val="nil"/>
              <w:bottom w:val="nil"/>
              <w:right w:val="nil"/>
            </w:tcBorders>
            <w:shd w:val="clear" w:color="auto" w:fill="auto"/>
            <w:vAlign w:val="center"/>
            <w:hideMark/>
          </w:tcPr>
          <w:p w14:paraId="4628D69D"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80" w:type="dxa"/>
            <w:tcBorders>
              <w:top w:val="nil"/>
              <w:left w:val="nil"/>
              <w:bottom w:val="nil"/>
              <w:right w:val="nil"/>
            </w:tcBorders>
            <w:shd w:val="clear" w:color="auto" w:fill="auto"/>
            <w:vAlign w:val="center"/>
            <w:hideMark/>
          </w:tcPr>
          <w:p w14:paraId="27BE1F67"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 xml:space="preserve">C: Positive </w:t>
            </w:r>
          </w:p>
        </w:tc>
        <w:tc>
          <w:tcPr>
            <w:tcW w:w="1260" w:type="dxa"/>
            <w:tcBorders>
              <w:top w:val="nil"/>
              <w:left w:val="nil"/>
              <w:bottom w:val="nil"/>
              <w:right w:val="nil"/>
            </w:tcBorders>
            <w:shd w:val="clear" w:color="auto" w:fill="auto"/>
            <w:vAlign w:val="center"/>
            <w:hideMark/>
          </w:tcPr>
          <w:p w14:paraId="43C76824"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20" w:type="dxa"/>
            <w:tcBorders>
              <w:top w:val="nil"/>
              <w:left w:val="nil"/>
              <w:bottom w:val="nil"/>
              <w:right w:val="nil"/>
            </w:tcBorders>
            <w:shd w:val="clear" w:color="auto" w:fill="auto"/>
            <w:vAlign w:val="center"/>
            <w:hideMark/>
          </w:tcPr>
          <w:p w14:paraId="53F30FFC"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1</w:t>
            </w:r>
          </w:p>
        </w:tc>
      </w:tr>
      <w:tr w:rsidR="000348C1" w:rsidRPr="000540AF" w14:paraId="169A6DA6" w14:textId="77777777" w:rsidTr="00150B27">
        <w:trPr>
          <w:trHeight w:val="320"/>
        </w:trPr>
        <w:tc>
          <w:tcPr>
            <w:tcW w:w="1000" w:type="dxa"/>
            <w:tcBorders>
              <w:top w:val="nil"/>
              <w:left w:val="nil"/>
              <w:bottom w:val="nil"/>
              <w:right w:val="nil"/>
            </w:tcBorders>
            <w:shd w:val="clear" w:color="auto" w:fill="auto"/>
            <w:vAlign w:val="center"/>
            <w:hideMark/>
          </w:tcPr>
          <w:p w14:paraId="0B5D8729"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40</w:t>
            </w:r>
          </w:p>
        </w:tc>
        <w:tc>
          <w:tcPr>
            <w:tcW w:w="2080" w:type="dxa"/>
            <w:tcBorders>
              <w:top w:val="nil"/>
              <w:left w:val="nil"/>
              <w:bottom w:val="nil"/>
              <w:right w:val="nil"/>
            </w:tcBorders>
            <w:shd w:val="clear" w:color="auto" w:fill="auto"/>
            <w:vAlign w:val="center"/>
            <w:hideMark/>
          </w:tcPr>
          <w:p w14:paraId="1E16DEBA"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6E6B4D33"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257D903F"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60" w:type="dxa"/>
            <w:tcBorders>
              <w:top w:val="nil"/>
              <w:left w:val="nil"/>
              <w:bottom w:val="nil"/>
              <w:right w:val="nil"/>
            </w:tcBorders>
            <w:shd w:val="clear" w:color="auto" w:fill="auto"/>
            <w:vAlign w:val="center"/>
            <w:hideMark/>
          </w:tcPr>
          <w:p w14:paraId="5D1377F5"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20" w:type="dxa"/>
            <w:tcBorders>
              <w:top w:val="nil"/>
              <w:left w:val="nil"/>
              <w:bottom w:val="nil"/>
              <w:right w:val="nil"/>
            </w:tcBorders>
            <w:shd w:val="clear" w:color="auto" w:fill="auto"/>
            <w:vAlign w:val="center"/>
            <w:hideMark/>
          </w:tcPr>
          <w:p w14:paraId="4EEDDF40"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hint="eastAsia"/>
                <w:color w:val="000000"/>
                <w:sz w:val="22"/>
                <w:szCs w:val="22"/>
              </w:rPr>
              <w:t>4</w:t>
            </w:r>
          </w:p>
        </w:tc>
      </w:tr>
      <w:tr w:rsidR="000348C1" w:rsidRPr="000540AF" w14:paraId="61AAB4E7" w14:textId="77777777" w:rsidTr="00150B27">
        <w:trPr>
          <w:trHeight w:val="320"/>
        </w:trPr>
        <w:tc>
          <w:tcPr>
            <w:tcW w:w="1000" w:type="dxa"/>
            <w:tcBorders>
              <w:top w:val="nil"/>
              <w:left w:val="nil"/>
              <w:bottom w:val="nil"/>
              <w:right w:val="nil"/>
            </w:tcBorders>
            <w:shd w:val="clear" w:color="auto" w:fill="auto"/>
            <w:vAlign w:val="center"/>
            <w:hideMark/>
          </w:tcPr>
          <w:p w14:paraId="3D6D3326"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136</w:t>
            </w:r>
          </w:p>
        </w:tc>
        <w:tc>
          <w:tcPr>
            <w:tcW w:w="2080" w:type="dxa"/>
            <w:tcBorders>
              <w:top w:val="nil"/>
              <w:left w:val="nil"/>
              <w:bottom w:val="nil"/>
              <w:right w:val="nil"/>
            </w:tcBorders>
            <w:shd w:val="clear" w:color="auto" w:fill="auto"/>
            <w:vAlign w:val="center"/>
            <w:hideMark/>
          </w:tcPr>
          <w:p w14:paraId="21501B56"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1935869D"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3579FCBE"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60" w:type="dxa"/>
            <w:tcBorders>
              <w:top w:val="nil"/>
              <w:left w:val="nil"/>
              <w:bottom w:val="nil"/>
              <w:right w:val="nil"/>
            </w:tcBorders>
            <w:shd w:val="clear" w:color="auto" w:fill="auto"/>
            <w:vAlign w:val="center"/>
            <w:hideMark/>
          </w:tcPr>
          <w:p w14:paraId="23E1D859"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20" w:type="dxa"/>
            <w:tcBorders>
              <w:top w:val="nil"/>
              <w:left w:val="nil"/>
              <w:bottom w:val="nil"/>
              <w:right w:val="nil"/>
            </w:tcBorders>
            <w:shd w:val="clear" w:color="auto" w:fill="auto"/>
            <w:vAlign w:val="center"/>
            <w:hideMark/>
          </w:tcPr>
          <w:p w14:paraId="2A358136"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12</w:t>
            </w:r>
          </w:p>
        </w:tc>
      </w:tr>
      <w:tr w:rsidR="000348C1" w:rsidRPr="000540AF" w14:paraId="0E47E13B" w14:textId="77777777" w:rsidTr="00150B27">
        <w:trPr>
          <w:trHeight w:val="320"/>
        </w:trPr>
        <w:tc>
          <w:tcPr>
            <w:tcW w:w="1000" w:type="dxa"/>
            <w:tcBorders>
              <w:top w:val="nil"/>
              <w:left w:val="nil"/>
              <w:bottom w:val="nil"/>
              <w:right w:val="nil"/>
            </w:tcBorders>
            <w:shd w:val="clear" w:color="auto" w:fill="auto"/>
            <w:vAlign w:val="center"/>
            <w:hideMark/>
          </w:tcPr>
          <w:p w14:paraId="6CEAFC46"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56</w:t>
            </w:r>
          </w:p>
        </w:tc>
        <w:tc>
          <w:tcPr>
            <w:tcW w:w="2080" w:type="dxa"/>
            <w:tcBorders>
              <w:top w:val="nil"/>
              <w:left w:val="nil"/>
              <w:bottom w:val="nil"/>
              <w:right w:val="nil"/>
            </w:tcBorders>
            <w:shd w:val="clear" w:color="auto" w:fill="auto"/>
            <w:vAlign w:val="center"/>
            <w:hideMark/>
          </w:tcPr>
          <w:p w14:paraId="0DDCFB06"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7196D6BD"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42B90E64"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60" w:type="dxa"/>
            <w:tcBorders>
              <w:top w:val="nil"/>
              <w:left w:val="nil"/>
              <w:bottom w:val="nil"/>
              <w:right w:val="nil"/>
            </w:tcBorders>
            <w:shd w:val="clear" w:color="auto" w:fill="auto"/>
            <w:vAlign w:val="center"/>
            <w:hideMark/>
          </w:tcPr>
          <w:p w14:paraId="5069E439"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20" w:type="dxa"/>
            <w:tcBorders>
              <w:top w:val="nil"/>
              <w:left w:val="nil"/>
              <w:bottom w:val="nil"/>
              <w:right w:val="nil"/>
            </w:tcBorders>
            <w:shd w:val="clear" w:color="auto" w:fill="auto"/>
            <w:vAlign w:val="center"/>
            <w:hideMark/>
          </w:tcPr>
          <w:p w14:paraId="09654D0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hint="eastAsia"/>
                <w:color w:val="000000"/>
                <w:sz w:val="22"/>
                <w:szCs w:val="22"/>
              </w:rPr>
              <w:t>17</w:t>
            </w:r>
          </w:p>
        </w:tc>
      </w:tr>
      <w:tr w:rsidR="000348C1" w:rsidRPr="000540AF" w14:paraId="5CC75AA5" w14:textId="77777777" w:rsidTr="00150B27">
        <w:trPr>
          <w:trHeight w:val="320"/>
        </w:trPr>
        <w:tc>
          <w:tcPr>
            <w:tcW w:w="1000" w:type="dxa"/>
            <w:tcBorders>
              <w:top w:val="nil"/>
              <w:left w:val="nil"/>
              <w:bottom w:val="nil"/>
              <w:right w:val="nil"/>
            </w:tcBorders>
            <w:shd w:val="clear" w:color="auto" w:fill="auto"/>
            <w:vAlign w:val="center"/>
            <w:hideMark/>
          </w:tcPr>
          <w:p w14:paraId="76983AF2"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17</w:t>
            </w:r>
          </w:p>
        </w:tc>
        <w:tc>
          <w:tcPr>
            <w:tcW w:w="2080" w:type="dxa"/>
            <w:tcBorders>
              <w:top w:val="nil"/>
              <w:left w:val="nil"/>
              <w:bottom w:val="nil"/>
              <w:right w:val="nil"/>
            </w:tcBorders>
            <w:shd w:val="clear" w:color="auto" w:fill="auto"/>
            <w:vAlign w:val="center"/>
            <w:hideMark/>
          </w:tcPr>
          <w:p w14:paraId="491A3DB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0EBD78CF"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15D057F2"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60" w:type="dxa"/>
            <w:tcBorders>
              <w:top w:val="nil"/>
              <w:left w:val="nil"/>
              <w:bottom w:val="nil"/>
              <w:right w:val="nil"/>
            </w:tcBorders>
            <w:shd w:val="clear" w:color="auto" w:fill="auto"/>
            <w:vAlign w:val="center"/>
            <w:hideMark/>
          </w:tcPr>
          <w:p w14:paraId="74CAA1F9"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20" w:type="dxa"/>
            <w:tcBorders>
              <w:top w:val="nil"/>
              <w:left w:val="nil"/>
              <w:bottom w:val="nil"/>
              <w:right w:val="nil"/>
            </w:tcBorders>
            <w:shd w:val="clear" w:color="auto" w:fill="auto"/>
            <w:vAlign w:val="center"/>
            <w:hideMark/>
          </w:tcPr>
          <w:p w14:paraId="1CB4BD1A"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6</w:t>
            </w:r>
          </w:p>
        </w:tc>
      </w:tr>
      <w:tr w:rsidR="000348C1" w:rsidRPr="000540AF" w14:paraId="661BBC47" w14:textId="77777777" w:rsidTr="00150B27">
        <w:trPr>
          <w:trHeight w:val="320"/>
        </w:trPr>
        <w:tc>
          <w:tcPr>
            <w:tcW w:w="1000" w:type="dxa"/>
            <w:tcBorders>
              <w:top w:val="nil"/>
              <w:left w:val="nil"/>
              <w:bottom w:val="nil"/>
              <w:right w:val="nil"/>
            </w:tcBorders>
            <w:shd w:val="clear" w:color="auto" w:fill="auto"/>
            <w:vAlign w:val="center"/>
            <w:hideMark/>
          </w:tcPr>
          <w:p w14:paraId="66ED61BA"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72</w:t>
            </w:r>
          </w:p>
        </w:tc>
        <w:tc>
          <w:tcPr>
            <w:tcW w:w="2080" w:type="dxa"/>
            <w:tcBorders>
              <w:top w:val="nil"/>
              <w:left w:val="nil"/>
              <w:bottom w:val="nil"/>
              <w:right w:val="nil"/>
            </w:tcBorders>
            <w:shd w:val="clear" w:color="auto" w:fill="auto"/>
            <w:vAlign w:val="center"/>
            <w:hideMark/>
          </w:tcPr>
          <w:p w14:paraId="3BCB0B17"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Hazardous</w:t>
            </w:r>
          </w:p>
        </w:tc>
        <w:tc>
          <w:tcPr>
            <w:tcW w:w="1760" w:type="dxa"/>
            <w:tcBorders>
              <w:top w:val="nil"/>
              <w:left w:val="nil"/>
              <w:bottom w:val="nil"/>
              <w:right w:val="nil"/>
            </w:tcBorders>
            <w:shd w:val="clear" w:color="auto" w:fill="auto"/>
            <w:vAlign w:val="center"/>
            <w:hideMark/>
          </w:tcPr>
          <w:p w14:paraId="7775481F"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80" w:type="dxa"/>
            <w:tcBorders>
              <w:top w:val="nil"/>
              <w:left w:val="nil"/>
              <w:bottom w:val="nil"/>
              <w:right w:val="nil"/>
            </w:tcBorders>
            <w:shd w:val="clear" w:color="auto" w:fill="auto"/>
            <w:vAlign w:val="center"/>
            <w:hideMark/>
          </w:tcPr>
          <w:p w14:paraId="695CB423"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60" w:type="dxa"/>
            <w:tcBorders>
              <w:top w:val="nil"/>
              <w:left w:val="nil"/>
              <w:bottom w:val="nil"/>
              <w:right w:val="nil"/>
            </w:tcBorders>
            <w:shd w:val="clear" w:color="auto" w:fill="auto"/>
            <w:vAlign w:val="center"/>
            <w:hideMark/>
          </w:tcPr>
          <w:p w14:paraId="24778BB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20" w:type="dxa"/>
            <w:tcBorders>
              <w:top w:val="nil"/>
              <w:left w:val="nil"/>
              <w:bottom w:val="nil"/>
              <w:right w:val="nil"/>
            </w:tcBorders>
            <w:shd w:val="clear" w:color="auto" w:fill="auto"/>
            <w:vAlign w:val="center"/>
            <w:hideMark/>
          </w:tcPr>
          <w:p w14:paraId="1936CB23"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hint="eastAsia"/>
                <w:color w:val="000000"/>
                <w:sz w:val="22"/>
                <w:szCs w:val="22"/>
              </w:rPr>
              <w:t>13</w:t>
            </w:r>
          </w:p>
        </w:tc>
      </w:tr>
      <w:tr w:rsidR="000348C1" w:rsidRPr="000540AF" w14:paraId="1C73CE1F" w14:textId="77777777" w:rsidTr="00150B27">
        <w:trPr>
          <w:trHeight w:val="320"/>
        </w:trPr>
        <w:tc>
          <w:tcPr>
            <w:tcW w:w="1000" w:type="dxa"/>
            <w:tcBorders>
              <w:top w:val="nil"/>
              <w:left w:val="nil"/>
              <w:bottom w:val="nil"/>
              <w:right w:val="nil"/>
            </w:tcBorders>
            <w:shd w:val="clear" w:color="auto" w:fill="auto"/>
            <w:vAlign w:val="center"/>
            <w:hideMark/>
          </w:tcPr>
          <w:p w14:paraId="5112E355"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49</w:t>
            </w:r>
          </w:p>
        </w:tc>
        <w:tc>
          <w:tcPr>
            <w:tcW w:w="2080" w:type="dxa"/>
            <w:tcBorders>
              <w:top w:val="nil"/>
              <w:left w:val="nil"/>
              <w:bottom w:val="nil"/>
              <w:right w:val="nil"/>
            </w:tcBorders>
            <w:shd w:val="clear" w:color="auto" w:fill="auto"/>
            <w:vAlign w:val="center"/>
            <w:hideMark/>
          </w:tcPr>
          <w:p w14:paraId="5CA8112A"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Hazardous</w:t>
            </w:r>
          </w:p>
        </w:tc>
        <w:tc>
          <w:tcPr>
            <w:tcW w:w="1760" w:type="dxa"/>
            <w:tcBorders>
              <w:top w:val="nil"/>
              <w:left w:val="nil"/>
              <w:bottom w:val="nil"/>
              <w:right w:val="nil"/>
            </w:tcBorders>
            <w:shd w:val="clear" w:color="auto" w:fill="auto"/>
            <w:vAlign w:val="center"/>
            <w:hideMark/>
          </w:tcPr>
          <w:p w14:paraId="36A7579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80" w:type="dxa"/>
            <w:tcBorders>
              <w:top w:val="nil"/>
              <w:left w:val="nil"/>
              <w:bottom w:val="nil"/>
              <w:right w:val="nil"/>
            </w:tcBorders>
            <w:shd w:val="clear" w:color="auto" w:fill="auto"/>
            <w:vAlign w:val="center"/>
            <w:hideMark/>
          </w:tcPr>
          <w:p w14:paraId="4CD73150"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60" w:type="dxa"/>
            <w:tcBorders>
              <w:top w:val="nil"/>
              <w:left w:val="nil"/>
              <w:bottom w:val="nil"/>
              <w:right w:val="nil"/>
            </w:tcBorders>
            <w:shd w:val="clear" w:color="auto" w:fill="auto"/>
            <w:vAlign w:val="center"/>
            <w:hideMark/>
          </w:tcPr>
          <w:p w14:paraId="768BA985"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20" w:type="dxa"/>
            <w:tcBorders>
              <w:top w:val="nil"/>
              <w:left w:val="nil"/>
              <w:bottom w:val="nil"/>
              <w:right w:val="nil"/>
            </w:tcBorders>
            <w:shd w:val="clear" w:color="auto" w:fill="auto"/>
            <w:vAlign w:val="center"/>
            <w:hideMark/>
          </w:tcPr>
          <w:p w14:paraId="66F33CE3"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3</w:t>
            </w:r>
          </w:p>
        </w:tc>
      </w:tr>
      <w:tr w:rsidR="000348C1" w:rsidRPr="000540AF" w14:paraId="1B8682F1" w14:textId="77777777" w:rsidTr="00150B27">
        <w:trPr>
          <w:trHeight w:val="320"/>
        </w:trPr>
        <w:tc>
          <w:tcPr>
            <w:tcW w:w="1000" w:type="dxa"/>
            <w:tcBorders>
              <w:top w:val="nil"/>
              <w:left w:val="nil"/>
              <w:bottom w:val="nil"/>
              <w:right w:val="nil"/>
            </w:tcBorders>
            <w:shd w:val="clear" w:color="auto" w:fill="auto"/>
            <w:vAlign w:val="center"/>
            <w:hideMark/>
          </w:tcPr>
          <w:p w14:paraId="21B7463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153</w:t>
            </w:r>
          </w:p>
        </w:tc>
        <w:tc>
          <w:tcPr>
            <w:tcW w:w="2080" w:type="dxa"/>
            <w:tcBorders>
              <w:top w:val="nil"/>
              <w:left w:val="nil"/>
              <w:bottom w:val="nil"/>
              <w:right w:val="nil"/>
            </w:tcBorders>
            <w:shd w:val="clear" w:color="auto" w:fill="auto"/>
            <w:vAlign w:val="center"/>
            <w:hideMark/>
          </w:tcPr>
          <w:p w14:paraId="0F0C91DB"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7044400B"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0559DCC3"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 xml:space="preserve">C: Positive </w:t>
            </w:r>
          </w:p>
        </w:tc>
        <w:tc>
          <w:tcPr>
            <w:tcW w:w="1260" w:type="dxa"/>
            <w:tcBorders>
              <w:top w:val="nil"/>
              <w:left w:val="nil"/>
              <w:bottom w:val="nil"/>
              <w:right w:val="nil"/>
            </w:tcBorders>
            <w:shd w:val="clear" w:color="auto" w:fill="auto"/>
            <w:vAlign w:val="center"/>
            <w:hideMark/>
          </w:tcPr>
          <w:p w14:paraId="6376D49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20" w:type="dxa"/>
            <w:tcBorders>
              <w:top w:val="nil"/>
              <w:left w:val="nil"/>
              <w:bottom w:val="nil"/>
              <w:right w:val="nil"/>
            </w:tcBorders>
            <w:shd w:val="clear" w:color="auto" w:fill="auto"/>
            <w:vAlign w:val="center"/>
            <w:hideMark/>
          </w:tcPr>
          <w:p w14:paraId="60C5B390"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2</w:t>
            </w:r>
          </w:p>
        </w:tc>
      </w:tr>
      <w:tr w:rsidR="000348C1" w:rsidRPr="000540AF" w14:paraId="5FE31C74" w14:textId="77777777" w:rsidTr="00150B27">
        <w:trPr>
          <w:trHeight w:val="320"/>
        </w:trPr>
        <w:tc>
          <w:tcPr>
            <w:tcW w:w="1000" w:type="dxa"/>
            <w:tcBorders>
              <w:top w:val="nil"/>
              <w:left w:val="nil"/>
              <w:bottom w:val="nil"/>
              <w:right w:val="nil"/>
            </w:tcBorders>
            <w:shd w:val="clear" w:color="auto" w:fill="auto"/>
            <w:vAlign w:val="center"/>
            <w:hideMark/>
          </w:tcPr>
          <w:p w14:paraId="125A130C"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59</w:t>
            </w:r>
          </w:p>
        </w:tc>
        <w:tc>
          <w:tcPr>
            <w:tcW w:w="2080" w:type="dxa"/>
            <w:tcBorders>
              <w:top w:val="nil"/>
              <w:left w:val="nil"/>
              <w:bottom w:val="nil"/>
              <w:right w:val="nil"/>
            </w:tcBorders>
            <w:shd w:val="clear" w:color="auto" w:fill="auto"/>
            <w:vAlign w:val="center"/>
            <w:hideMark/>
          </w:tcPr>
          <w:p w14:paraId="24996F6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2D52A2AC"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80" w:type="dxa"/>
            <w:tcBorders>
              <w:top w:val="nil"/>
              <w:left w:val="nil"/>
              <w:bottom w:val="nil"/>
              <w:right w:val="nil"/>
            </w:tcBorders>
            <w:shd w:val="clear" w:color="auto" w:fill="auto"/>
            <w:vAlign w:val="center"/>
            <w:hideMark/>
          </w:tcPr>
          <w:p w14:paraId="5637706F"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 xml:space="preserve">C: Positive </w:t>
            </w:r>
          </w:p>
        </w:tc>
        <w:tc>
          <w:tcPr>
            <w:tcW w:w="1260" w:type="dxa"/>
            <w:tcBorders>
              <w:top w:val="nil"/>
              <w:left w:val="nil"/>
              <w:bottom w:val="nil"/>
              <w:right w:val="nil"/>
            </w:tcBorders>
            <w:shd w:val="clear" w:color="auto" w:fill="auto"/>
            <w:vAlign w:val="center"/>
            <w:hideMark/>
          </w:tcPr>
          <w:p w14:paraId="27E124E6"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20" w:type="dxa"/>
            <w:tcBorders>
              <w:top w:val="nil"/>
              <w:left w:val="nil"/>
              <w:bottom w:val="nil"/>
              <w:right w:val="nil"/>
            </w:tcBorders>
            <w:shd w:val="clear" w:color="auto" w:fill="auto"/>
            <w:vAlign w:val="center"/>
            <w:hideMark/>
          </w:tcPr>
          <w:p w14:paraId="0351457A"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hint="eastAsia"/>
                <w:color w:val="000000"/>
                <w:sz w:val="22"/>
                <w:szCs w:val="22"/>
              </w:rPr>
              <w:t>10</w:t>
            </w:r>
          </w:p>
        </w:tc>
      </w:tr>
      <w:tr w:rsidR="000348C1" w:rsidRPr="000540AF" w14:paraId="74F1976B" w14:textId="77777777" w:rsidTr="00150B27">
        <w:trPr>
          <w:trHeight w:val="320"/>
        </w:trPr>
        <w:tc>
          <w:tcPr>
            <w:tcW w:w="1000" w:type="dxa"/>
            <w:tcBorders>
              <w:top w:val="nil"/>
              <w:left w:val="nil"/>
              <w:bottom w:val="nil"/>
              <w:right w:val="nil"/>
            </w:tcBorders>
            <w:shd w:val="clear" w:color="auto" w:fill="auto"/>
            <w:vAlign w:val="center"/>
            <w:hideMark/>
          </w:tcPr>
          <w:p w14:paraId="26C784C2"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194</w:t>
            </w:r>
          </w:p>
        </w:tc>
        <w:tc>
          <w:tcPr>
            <w:tcW w:w="2080" w:type="dxa"/>
            <w:tcBorders>
              <w:top w:val="nil"/>
              <w:left w:val="nil"/>
              <w:bottom w:val="nil"/>
              <w:right w:val="nil"/>
            </w:tcBorders>
            <w:shd w:val="clear" w:color="auto" w:fill="auto"/>
            <w:vAlign w:val="center"/>
            <w:hideMark/>
          </w:tcPr>
          <w:p w14:paraId="4F3CBF32"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Neutral</w:t>
            </w:r>
          </w:p>
        </w:tc>
        <w:tc>
          <w:tcPr>
            <w:tcW w:w="1760" w:type="dxa"/>
            <w:tcBorders>
              <w:top w:val="nil"/>
              <w:left w:val="nil"/>
              <w:bottom w:val="nil"/>
              <w:right w:val="nil"/>
            </w:tcBorders>
            <w:shd w:val="clear" w:color="auto" w:fill="auto"/>
            <w:vAlign w:val="center"/>
            <w:hideMark/>
          </w:tcPr>
          <w:p w14:paraId="687FCE42"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80" w:type="dxa"/>
            <w:tcBorders>
              <w:top w:val="nil"/>
              <w:left w:val="nil"/>
              <w:bottom w:val="nil"/>
              <w:right w:val="nil"/>
            </w:tcBorders>
            <w:shd w:val="clear" w:color="auto" w:fill="auto"/>
            <w:vAlign w:val="center"/>
            <w:hideMark/>
          </w:tcPr>
          <w:p w14:paraId="0A18A5CD"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 xml:space="preserve">C: Positive </w:t>
            </w:r>
          </w:p>
        </w:tc>
        <w:tc>
          <w:tcPr>
            <w:tcW w:w="1260" w:type="dxa"/>
            <w:tcBorders>
              <w:top w:val="nil"/>
              <w:left w:val="nil"/>
              <w:bottom w:val="nil"/>
              <w:right w:val="nil"/>
            </w:tcBorders>
            <w:shd w:val="clear" w:color="auto" w:fill="auto"/>
            <w:vAlign w:val="center"/>
            <w:hideMark/>
          </w:tcPr>
          <w:p w14:paraId="6E9D6B8F"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20" w:type="dxa"/>
            <w:tcBorders>
              <w:top w:val="nil"/>
              <w:left w:val="nil"/>
              <w:bottom w:val="nil"/>
              <w:right w:val="nil"/>
            </w:tcBorders>
            <w:shd w:val="clear" w:color="auto" w:fill="auto"/>
            <w:vAlign w:val="center"/>
            <w:hideMark/>
          </w:tcPr>
          <w:p w14:paraId="28342EBC"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7</w:t>
            </w:r>
          </w:p>
        </w:tc>
      </w:tr>
      <w:tr w:rsidR="000348C1" w:rsidRPr="000540AF" w14:paraId="11F34454" w14:textId="77777777" w:rsidTr="00150B27">
        <w:trPr>
          <w:trHeight w:val="320"/>
        </w:trPr>
        <w:tc>
          <w:tcPr>
            <w:tcW w:w="1000" w:type="dxa"/>
            <w:tcBorders>
              <w:top w:val="nil"/>
              <w:left w:val="nil"/>
              <w:bottom w:val="nil"/>
              <w:right w:val="nil"/>
            </w:tcBorders>
            <w:shd w:val="clear" w:color="auto" w:fill="auto"/>
            <w:vAlign w:val="center"/>
            <w:hideMark/>
          </w:tcPr>
          <w:p w14:paraId="734ADBC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143</w:t>
            </w:r>
          </w:p>
        </w:tc>
        <w:tc>
          <w:tcPr>
            <w:tcW w:w="2080" w:type="dxa"/>
            <w:tcBorders>
              <w:top w:val="nil"/>
              <w:left w:val="nil"/>
              <w:bottom w:val="nil"/>
              <w:right w:val="nil"/>
            </w:tcBorders>
            <w:shd w:val="clear" w:color="auto" w:fill="auto"/>
            <w:vAlign w:val="center"/>
            <w:hideMark/>
          </w:tcPr>
          <w:p w14:paraId="19DD6CEF"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5EA8BD00"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0A67A157"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 xml:space="preserve">C: Positive </w:t>
            </w:r>
          </w:p>
        </w:tc>
        <w:tc>
          <w:tcPr>
            <w:tcW w:w="1260" w:type="dxa"/>
            <w:tcBorders>
              <w:top w:val="nil"/>
              <w:left w:val="nil"/>
              <w:bottom w:val="nil"/>
              <w:right w:val="nil"/>
            </w:tcBorders>
            <w:shd w:val="clear" w:color="auto" w:fill="auto"/>
            <w:vAlign w:val="center"/>
            <w:hideMark/>
          </w:tcPr>
          <w:p w14:paraId="44A52F24"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20" w:type="dxa"/>
            <w:tcBorders>
              <w:top w:val="nil"/>
              <w:left w:val="nil"/>
              <w:bottom w:val="nil"/>
              <w:right w:val="nil"/>
            </w:tcBorders>
            <w:shd w:val="clear" w:color="auto" w:fill="auto"/>
            <w:vAlign w:val="center"/>
            <w:hideMark/>
          </w:tcPr>
          <w:p w14:paraId="100E5C30"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hint="eastAsia"/>
                <w:color w:val="000000"/>
                <w:sz w:val="22"/>
                <w:szCs w:val="22"/>
              </w:rPr>
              <w:t>18</w:t>
            </w:r>
          </w:p>
        </w:tc>
      </w:tr>
      <w:tr w:rsidR="000348C1" w:rsidRPr="000540AF" w14:paraId="15948B86" w14:textId="77777777" w:rsidTr="00150B27">
        <w:trPr>
          <w:trHeight w:val="320"/>
        </w:trPr>
        <w:tc>
          <w:tcPr>
            <w:tcW w:w="1000" w:type="dxa"/>
            <w:tcBorders>
              <w:top w:val="nil"/>
              <w:left w:val="nil"/>
              <w:bottom w:val="nil"/>
              <w:right w:val="nil"/>
            </w:tcBorders>
            <w:shd w:val="clear" w:color="auto" w:fill="auto"/>
            <w:vAlign w:val="center"/>
            <w:hideMark/>
          </w:tcPr>
          <w:p w14:paraId="3C910868"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57</w:t>
            </w:r>
          </w:p>
        </w:tc>
        <w:tc>
          <w:tcPr>
            <w:tcW w:w="2080" w:type="dxa"/>
            <w:tcBorders>
              <w:top w:val="nil"/>
              <w:left w:val="nil"/>
              <w:bottom w:val="nil"/>
              <w:right w:val="nil"/>
            </w:tcBorders>
            <w:shd w:val="clear" w:color="auto" w:fill="auto"/>
            <w:vAlign w:val="center"/>
            <w:hideMark/>
          </w:tcPr>
          <w:p w14:paraId="22FC58F9"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45EDFE1B"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563A2DBF"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60" w:type="dxa"/>
            <w:tcBorders>
              <w:top w:val="nil"/>
              <w:left w:val="nil"/>
              <w:bottom w:val="nil"/>
              <w:right w:val="nil"/>
            </w:tcBorders>
            <w:shd w:val="clear" w:color="auto" w:fill="auto"/>
            <w:vAlign w:val="center"/>
            <w:hideMark/>
          </w:tcPr>
          <w:p w14:paraId="10F9CD5C"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20" w:type="dxa"/>
            <w:tcBorders>
              <w:top w:val="nil"/>
              <w:left w:val="nil"/>
              <w:bottom w:val="nil"/>
              <w:right w:val="nil"/>
            </w:tcBorders>
            <w:shd w:val="clear" w:color="auto" w:fill="auto"/>
            <w:vAlign w:val="center"/>
            <w:hideMark/>
          </w:tcPr>
          <w:p w14:paraId="5A47F526"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9</w:t>
            </w:r>
          </w:p>
        </w:tc>
      </w:tr>
      <w:tr w:rsidR="000348C1" w:rsidRPr="000540AF" w14:paraId="501E5FF7" w14:textId="77777777" w:rsidTr="00150B27">
        <w:trPr>
          <w:trHeight w:val="320"/>
        </w:trPr>
        <w:tc>
          <w:tcPr>
            <w:tcW w:w="1000" w:type="dxa"/>
            <w:tcBorders>
              <w:top w:val="nil"/>
              <w:left w:val="nil"/>
              <w:bottom w:val="nil"/>
              <w:right w:val="nil"/>
            </w:tcBorders>
            <w:shd w:val="clear" w:color="auto" w:fill="auto"/>
            <w:vAlign w:val="center"/>
            <w:hideMark/>
          </w:tcPr>
          <w:p w14:paraId="7EB9498D"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62</w:t>
            </w:r>
          </w:p>
        </w:tc>
        <w:tc>
          <w:tcPr>
            <w:tcW w:w="2080" w:type="dxa"/>
            <w:tcBorders>
              <w:top w:val="nil"/>
              <w:left w:val="nil"/>
              <w:bottom w:val="nil"/>
              <w:right w:val="nil"/>
            </w:tcBorders>
            <w:shd w:val="clear" w:color="auto" w:fill="auto"/>
            <w:vAlign w:val="center"/>
            <w:hideMark/>
          </w:tcPr>
          <w:p w14:paraId="2547971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467B2FC8"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7EE4E5DE"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60" w:type="dxa"/>
            <w:tcBorders>
              <w:top w:val="nil"/>
              <w:left w:val="nil"/>
              <w:bottom w:val="nil"/>
              <w:right w:val="nil"/>
            </w:tcBorders>
            <w:shd w:val="clear" w:color="auto" w:fill="auto"/>
            <w:vAlign w:val="center"/>
            <w:hideMark/>
          </w:tcPr>
          <w:p w14:paraId="2E536A2A"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20" w:type="dxa"/>
            <w:tcBorders>
              <w:top w:val="nil"/>
              <w:left w:val="nil"/>
              <w:bottom w:val="nil"/>
              <w:right w:val="nil"/>
            </w:tcBorders>
            <w:shd w:val="clear" w:color="auto" w:fill="auto"/>
            <w:vAlign w:val="center"/>
            <w:hideMark/>
          </w:tcPr>
          <w:p w14:paraId="511C921E"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hint="eastAsia"/>
                <w:color w:val="000000"/>
                <w:sz w:val="22"/>
                <w:szCs w:val="22"/>
              </w:rPr>
              <w:t>5</w:t>
            </w:r>
          </w:p>
        </w:tc>
      </w:tr>
      <w:tr w:rsidR="000348C1" w:rsidRPr="000540AF" w14:paraId="17229BC2" w14:textId="77777777" w:rsidTr="00150B27">
        <w:trPr>
          <w:trHeight w:val="320"/>
        </w:trPr>
        <w:tc>
          <w:tcPr>
            <w:tcW w:w="1000" w:type="dxa"/>
            <w:tcBorders>
              <w:top w:val="nil"/>
              <w:left w:val="nil"/>
              <w:bottom w:val="nil"/>
              <w:right w:val="nil"/>
            </w:tcBorders>
            <w:shd w:val="clear" w:color="auto" w:fill="auto"/>
            <w:vAlign w:val="center"/>
            <w:hideMark/>
          </w:tcPr>
          <w:p w14:paraId="3854631E"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74</w:t>
            </w:r>
          </w:p>
        </w:tc>
        <w:tc>
          <w:tcPr>
            <w:tcW w:w="2080" w:type="dxa"/>
            <w:tcBorders>
              <w:top w:val="nil"/>
              <w:left w:val="nil"/>
              <w:bottom w:val="nil"/>
              <w:right w:val="nil"/>
            </w:tcBorders>
            <w:shd w:val="clear" w:color="auto" w:fill="auto"/>
            <w:vAlign w:val="center"/>
            <w:hideMark/>
          </w:tcPr>
          <w:p w14:paraId="186B4E51"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67A839C9"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3BBDD559"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60" w:type="dxa"/>
            <w:tcBorders>
              <w:top w:val="nil"/>
              <w:left w:val="nil"/>
              <w:bottom w:val="nil"/>
              <w:right w:val="nil"/>
            </w:tcBorders>
            <w:shd w:val="clear" w:color="auto" w:fill="auto"/>
            <w:vAlign w:val="center"/>
            <w:hideMark/>
          </w:tcPr>
          <w:p w14:paraId="7CAE7E70"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20" w:type="dxa"/>
            <w:tcBorders>
              <w:top w:val="nil"/>
              <w:left w:val="nil"/>
              <w:bottom w:val="nil"/>
              <w:right w:val="nil"/>
            </w:tcBorders>
            <w:shd w:val="clear" w:color="auto" w:fill="auto"/>
            <w:vAlign w:val="center"/>
            <w:hideMark/>
          </w:tcPr>
          <w:p w14:paraId="4D3576FD"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19</w:t>
            </w:r>
          </w:p>
        </w:tc>
      </w:tr>
      <w:tr w:rsidR="000348C1" w:rsidRPr="000540AF" w14:paraId="1ACBA84F" w14:textId="77777777" w:rsidTr="00150B27">
        <w:trPr>
          <w:trHeight w:val="320"/>
        </w:trPr>
        <w:tc>
          <w:tcPr>
            <w:tcW w:w="1000" w:type="dxa"/>
            <w:tcBorders>
              <w:top w:val="nil"/>
              <w:left w:val="nil"/>
              <w:bottom w:val="nil"/>
              <w:right w:val="nil"/>
            </w:tcBorders>
            <w:shd w:val="clear" w:color="auto" w:fill="auto"/>
            <w:vAlign w:val="center"/>
            <w:hideMark/>
          </w:tcPr>
          <w:p w14:paraId="25BE1EC5"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242</w:t>
            </w:r>
          </w:p>
        </w:tc>
        <w:tc>
          <w:tcPr>
            <w:tcW w:w="2080" w:type="dxa"/>
            <w:tcBorders>
              <w:top w:val="nil"/>
              <w:left w:val="nil"/>
              <w:bottom w:val="nil"/>
              <w:right w:val="nil"/>
            </w:tcBorders>
            <w:shd w:val="clear" w:color="auto" w:fill="auto"/>
            <w:vAlign w:val="center"/>
            <w:hideMark/>
          </w:tcPr>
          <w:p w14:paraId="09AF3560"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nil"/>
              <w:right w:val="nil"/>
            </w:tcBorders>
            <w:shd w:val="clear" w:color="auto" w:fill="auto"/>
            <w:vAlign w:val="center"/>
            <w:hideMark/>
          </w:tcPr>
          <w:p w14:paraId="219F5422"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p>
        </w:tc>
        <w:tc>
          <w:tcPr>
            <w:tcW w:w="1280" w:type="dxa"/>
            <w:tcBorders>
              <w:top w:val="nil"/>
              <w:left w:val="nil"/>
              <w:bottom w:val="nil"/>
              <w:right w:val="nil"/>
            </w:tcBorders>
            <w:shd w:val="clear" w:color="auto" w:fill="auto"/>
            <w:vAlign w:val="center"/>
            <w:hideMark/>
          </w:tcPr>
          <w:p w14:paraId="786B4EED"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60" w:type="dxa"/>
            <w:tcBorders>
              <w:top w:val="nil"/>
              <w:left w:val="nil"/>
              <w:bottom w:val="nil"/>
              <w:right w:val="nil"/>
            </w:tcBorders>
            <w:shd w:val="clear" w:color="auto" w:fill="auto"/>
            <w:vAlign w:val="center"/>
            <w:hideMark/>
          </w:tcPr>
          <w:p w14:paraId="47BFCB3D" w14:textId="77777777" w:rsidR="000348C1" w:rsidRPr="000540AF" w:rsidRDefault="000348C1" w:rsidP="00150B27">
            <w:pPr>
              <w:spacing w:line="360" w:lineRule="auto"/>
              <w:jc w:val="center"/>
              <w:rPr>
                <w:rFonts w:ascii="Times New Roman" w:eastAsia="Times New Roman" w:hAnsi="Times New Roman" w:cs="Times New Roman"/>
                <w:sz w:val="22"/>
                <w:szCs w:val="22"/>
              </w:rPr>
            </w:pPr>
          </w:p>
        </w:tc>
        <w:tc>
          <w:tcPr>
            <w:tcW w:w="1220" w:type="dxa"/>
            <w:tcBorders>
              <w:top w:val="nil"/>
              <w:left w:val="nil"/>
              <w:bottom w:val="nil"/>
              <w:right w:val="nil"/>
            </w:tcBorders>
            <w:shd w:val="clear" w:color="auto" w:fill="auto"/>
            <w:vAlign w:val="center"/>
            <w:hideMark/>
          </w:tcPr>
          <w:p w14:paraId="23E4C7A4" w14:textId="77777777" w:rsidR="000348C1" w:rsidRPr="000540AF" w:rsidRDefault="000348C1" w:rsidP="00150B2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hint="eastAsia"/>
                <w:sz w:val="22"/>
                <w:szCs w:val="22"/>
              </w:rPr>
              <w:t>15</w:t>
            </w:r>
          </w:p>
        </w:tc>
      </w:tr>
      <w:tr w:rsidR="000348C1" w:rsidRPr="000540AF" w14:paraId="38E518B7" w14:textId="77777777" w:rsidTr="00150B27">
        <w:trPr>
          <w:trHeight w:val="320"/>
        </w:trPr>
        <w:tc>
          <w:tcPr>
            <w:tcW w:w="1000" w:type="dxa"/>
            <w:tcBorders>
              <w:top w:val="nil"/>
              <w:left w:val="nil"/>
              <w:bottom w:val="single" w:sz="4" w:space="0" w:color="auto"/>
              <w:right w:val="nil"/>
            </w:tcBorders>
            <w:shd w:val="clear" w:color="auto" w:fill="auto"/>
            <w:vAlign w:val="center"/>
            <w:hideMark/>
          </w:tcPr>
          <w:p w14:paraId="1204AE5A"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21</w:t>
            </w:r>
          </w:p>
        </w:tc>
        <w:tc>
          <w:tcPr>
            <w:tcW w:w="2080" w:type="dxa"/>
            <w:tcBorders>
              <w:top w:val="nil"/>
              <w:left w:val="nil"/>
              <w:bottom w:val="single" w:sz="4" w:space="0" w:color="auto"/>
              <w:right w:val="nil"/>
            </w:tcBorders>
            <w:shd w:val="clear" w:color="auto" w:fill="auto"/>
            <w:vAlign w:val="center"/>
            <w:hideMark/>
          </w:tcPr>
          <w:p w14:paraId="58A16964"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760" w:type="dxa"/>
            <w:tcBorders>
              <w:top w:val="nil"/>
              <w:left w:val="nil"/>
              <w:bottom w:val="single" w:sz="4" w:space="0" w:color="auto"/>
              <w:right w:val="nil"/>
            </w:tcBorders>
            <w:shd w:val="clear" w:color="auto" w:fill="auto"/>
            <w:vAlign w:val="center"/>
            <w:hideMark/>
          </w:tcPr>
          <w:p w14:paraId="43551218"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Positive</w:t>
            </w:r>
          </w:p>
        </w:tc>
        <w:tc>
          <w:tcPr>
            <w:tcW w:w="1280" w:type="dxa"/>
            <w:tcBorders>
              <w:top w:val="nil"/>
              <w:left w:val="nil"/>
              <w:bottom w:val="single" w:sz="4" w:space="0" w:color="auto"/>
              <w:right w:val="nil"/>
            </w:tcBorders>
            <w:shd w:val="clear" w:color="auto" w:fill="auto"/>
            <w:vAlign w:val="center"/>
            <w:hideMark/>
          </w:tcPr>
          <w:p w14:paraId="31A40AB8"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 xml:space="preserve">　</w:t>
            </w:r>
          </w:p>
        </w:tc>
        <w:tc>
          <w:tcPr>
            <w:tcW w:w="1260" w:type="dxa"/>
            <w:tcBorders>
              <w:top w:val="nil"/>
              <w:left w:val="nil"/>
              <w:bottom w:val="single" w:sz="4" w:space="0" w:color="auto"/>
              <w:right w:val="nil"/>
            </w:tcBorders>
            <w:shd w:val="clear" w:color="auto" w:fill="auto"/>
            <w:vAlign w:val="center"/>
            <w:hideMark/>
          </w:tcPr>
          <w:p w14:paraId="7D3C132D"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 xml:space="preserve">　</w:t>
            </w:r>
          </w:p>
        </w:tc>
        <w:tc>
          <w:tcPr>
            <w:tcW w:w="1220" w:type="dxa"/>
            <w:tcBorders>
              <w:top w:val="nil"/>
              <w:left w:val="nil"/>
              <w:bottom w:val="single" w:sz="4" w:space="0" w:color="auto"/>
              <w:right w:val="nil"/>
            </w:tcBorders>
            <w:shd w:val="clear" w:color="auto" w:fill="auto"/>
            <w:vAlign w:val="center"/>
            <w:hideMark/>
          </w:tcPr>
          <w:p w14:paraId="04B8997E" w14:textId="77777777" w:rsidR="000348C1" w:rsidRPr="000540AF" w:rsidRDefault="000348C1"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hint="eastAsia"/>
                <w:color w:val="000000"/>
                <w:sz w:val="22"/>
                <w:szCs w:val="22"/>
              </w:rPr>
              <w:t>20</w:t>
            </w:r>
          </w:p>
        </w:tc>
      </w:tr>
    </w:tbl>
    <w:p w14:paraId="47F2092F" w14:textId="77777777" w:rsidR="000348C1" w:rsidRPr="000540AF" w:rsidRDefault="000348C1" w:rsidP="000348C1">
      <w:pPr>
        <w:spacing w:before="100" w:beforeAutospacing="1" w:after="100" w:afterAutospacing="1" w:line="360" w:lineRule="auto"/>
        <w:jc w:val="both"/>
        <w:rPr>
          <w:rFonts w:ascii="Times New Roman" w:hAnsi="Times New Roman" w:cs="Times New Roman"/>
          <w:sz w:val="22"/>
          <w:szCs w:val="22"/>
        </w:rPr>
      </w:pPr>
    </w:p>
    <w:p w14:paraId="333FA402" w14:textId="77777777" w:rsidR="00245FE3" w:rsidRPr="006A5CCA" w:rsidRDefault="00245FE3" w:rsidP="00245FE3">
      <w:pPr>
        <w:spacing w:before="100" w:beforeAutospacing="1" w:after="100" w:afterAutospacing="1" w:line="360" w:lineRule="auto"/>
        <w:jc w:val="both"/>
        <w:rPr>
          <w:rFonts w:ascii="Times New Roman" w:hAnsi="Times New Roman" w:cs="Times New Roman"/>
          <w:b/>
          <w:bCs/>
        </w:rPr>
      </w:pPr>
    </w:p>
    <w:p w14:paraId="2B839FAB" w14:textId="5AFDAFB6" w:rsidR="00245FE3" w:rsidRPr="00D83E0E" w:rsidRDefault="00245FE3" w:rsidP="00245FE3">
      <w:pPr>
        <w:spacing w:before="100" w:beforeAutospacing="1" w:after="100" w:afterAutospacing="1" w:line="360" w:lineRule="auto"/>
        <w:jc w:val="both"/>
        <w:rPr>
          <w:rFonts w:ascii="Times New Roman" w:hAnsi="Times New Roman" w:cs="Times New Roman"/>
          <w:i/>
          <w:iCs/>
          <w:sz w:val="22"/>
          <w:szCs w:val="22"/>
        </w:rPr>
      </w:pPr>
      <w:r w:rsidRPr="00D83E0E">
        <w:rPr>
          <w:rFonts w:ascii="Times New Roman" w:hAnsi="Times New Roman" w:cs="Times New Roman"/>
          <w:i/>
          <w:iCs/>
          <w:sz w:val="22"/>
          <w:szCs w:val="22"/>
        </w:rPr>
        <w:t>Table S</w:t>
      </w:r>
      <w:r w:rsidR="000348C1">
        <w:rPr>
          <w:rFonts w:ascii="Times New Roman" w:hAnsi="Times New Roman" w:cs="Times New Roman"/>
          <w:i/>
          <w:iCs/>
          <w:sz w:val="22"/>
          <w:szCs w:val="22"/>
        </w:rPr>
        <w:t>2</w:t>
      </w:r>
      <w:r w:rsidRPr="00D83E0E">
        <w:rPr>
          <w:rFonts w:ascii="Times New Roman" w:hAnsi="Times New Roman" w:cs="Times New Roman"/>
          <w:i/>
          <w:iCs/>
          <w:sz w:val="22"/>
          <w:szCs w:val="22"/>
        </w:rPr>
        <w:t xml:space="preserve"> Details about subgroups in meta-analysis</w:t>
      </w:r>
    </w:p>
    <w:tbl>
      <w:tblPr>
        <w:tblW w:w="8306" w:type="dxa"/>
        <w:tblLayout w:type="fixed"/>
        <w:tblLook w:val="04A0" w:firstRow="1" w:lastRow="0" w:firstColumn="1" w:lastColumn="0" w:noHBand="0" w:noVBand="1"/>
      </w:tblPr>
      <w:tblGrid>
        <w:gridCol w:w="1857"/>
        <w:gridCol w:w="3530"/>
        <w:gridCol w:w="2919"/>
      </w:tblGrid>
      <w:tr w:rsidR="00245FE3" w:rsidRPr="000540AF" w14:paraId="0E01F09C" w14:textId="77777777" w:rsidTr="00150B27">
        <w:trPr>
          <w:trHeight w:val="320"/>
        </w:trPr>
        <w:tc>
          <w:tcPr>
            <w:tcW w:w="1857" w:type="dxa"/>
            <w:tcBorders>
              <w:top w:val="single" w:sz="4" w:space="0" w:color="auto"/>
              <w:left w:val="nil"/>
              <w:bottom w:val="single" w:sz="4" w:space="0" w:color="auto"/>
              <w:right w:val="nil"/>
            </w:tcBorders>
            <w:shd w:val="clear" w:color="auto" w:fill="auto"/>
            <w:noWrap/>
            <w:vAlign w:val="center"/>
            <w:hideMark/>
          </w:tcPr>
          <w:p w14:paraId="73912CC6" w14:textId="77777777" w:rsidR="00245FE3" w:rsidRPr="000540AF" w:rsidRDefault="00245FE3" w:rsidP="00150B27">
            <w:pPr>
              <w:spacing w:line="360" w:lineRule="auto"/>
              <w:jc w:val="center"/>
              <w:rPr>
                <w:rFonts w:ascii="Times New Roman" w:eastAsia="DengXian" w:hAnsi="Times New Roman" w:cs="Times New Roman"/>
                <w:b/>
                <w:bCs/>
                <w:color w:val="000000"/>
                <w:sz w:val="22"/>
                <w:szCs w:val="22"/>
              </w:rPr>
            </w:pPr>
            <w:r w:rsidRPr="000540AF">
              <w:rPr>
                <w:rFonts w:ascii="Times New Roman" w:eastAsia="DengXian" w:hAnsi="Times New Roman" w:cs="Times New Roman"/>
                <w:b/>
                <w:bCs/>
                <w:color w:val="000000"/>
                <w:sz w:val="22"/>
                <w:szCs w:val="22"/>
              </w:rPr>
              <w:t>Grouping</w:t>
            </w:r>
          </w:p>
        </w:tc>
        <w:tc>
          <w:tcPr>
            <w:tcW w:w="3530" w:type="dxa"/>
            <w:tcBorders>
              <w:top w:val="single" w:sz="4" w:space="0" w:color="auto"/>
              <w:left w:val="nil"/>
              <w:bottom w:val="single" w:sz="4" w:space="0" w:color="auto"/>
              <w:right w:val="nil"/>
            </w:tcBorders>
            <w:shd w:val="clear" w:color="auto" w:fill="auto"/>
            <w:noWrap/>
            <w:vAlign w:val="center"/>
            <w:hideMark/>
          </w:tcPr>
          <w:p w14:paraId="236F96FA" w14:textId="77777777" w:rsidR="00245FE3" w:rsidRPr="000540AF" w:rsidRDefault="00245FE3" w:rsidP="00150B27">
            <w:pPr>
              <w:spacing w:line="360" w:lineRule="auto"/>
              <w:rPr>
                <w:rFonts w:ascii="Times New Roman" w:eastAsia="DengXian" w:hAnsi="Times New Roman" w:cs="Times New Roman"/>
                <w:b/>
                <w:bCs/>
                <w:color w:val="000000"/>
                <w:sz w:val="22"/>
                <w:szCs w:val="22"/>
              </w:rPr>
            </w:pPr>
            <w:r w:rsidRPr="000540AF">
              <w:rPr>
                <w:rFonts w:ascii="Times New Roman" w:eastAsia="DengXian" w:hAnsi="Times New Roman" w:cs="Times New Roman"/>
                <w:b/>
                <w:bCs/>
                <w:color w:val="000000"/>
                <w:sz w:val="22"/>
                <w:szCs w:val="22"/>
              </w:rPr>
              <w:t xml:space="preserve">　</w:t>
            </w:r>
          </w:p>
        </w:tc>
        <w:tc>
          <w:tcPr>
            <w:tcW w:w="2919" w:type="dxa"/>
            <w:tcBorders>
              <w:top w:val="single" w:sz="4" w:space="0" w:color="auto"/>
              <w:left w:val="nil"/>
              <w:bottom w:val="single" w:sz="4" w:space="0" w:color="auto"/>
              <w:right w:val="nil"/>
            </w:tcBorders>
            <w:shd w:val="clear" w:color="auto" w:fill="auto"/>
            <w:noWrap/>
            <w:vAlign w:val="center"/>
            <w:hideMark/>
          </w:tcPr>
          <w:p w14:paraId="0AFFAFA5" w14:textId="77777777" w:rsidR="00245FE3" w:rsidRPr="000540AF" w:rsidRDefault="00245FE3" w:rsidP="00150B27">
            <w:pPr>
              <w:spacing w:line="360" w:lineRule="auto"/>
              <w:jc w:val="center"/>
              <w:rPr>
                <w:rFonts w:ascii="Times New Roman" w:eastAsia="DengXian" w:hAnsi="Times New Roman" w:cs="Times New Roman"/>
                <w:b/>
                <w:bCs/>
                <w:color w:val="000000"/>
                <w:sz w:val="22"/>
                <w:szCs w:val="22"/>
              </w:rPr>
            </w:pPr>
            <w:r w:rsidRPr="000540AF">
              <w:rPr>
                <w:rFonts w:ascii="Times New Roman" w:eastAsia="DengXian" w:hAnsi="Times New Roman" w:cs="Times New Roman"/>
                <w:b/>
                <w:bCs/>
                <w:color w:val="000000"/>
                <w:sz w:val="22"/>
                <w:szCs w:val="22"/>
              </w:rPr>
              <w:t xml:space="preserve">Number of </w:t>
            </w:r>
            <w:r>
              <w:rPr>
                <w:rFonts w:ascii="Times New Roman" w:eastAsia="DengXian" w:hAnsi="Times New Roman" w:cs="Times New Roman"/>
                <w:b/>
                <w:bCs/>
                <w:color w:val="000000"/>
                <w:sz w:val="22"/>
                <w:szCs w:val="22"/>
              </w:rPr>
              <w:t xml:space="preserve">Data </w:t>
            </w:r>
            <w:r w:rsidRPr="000540AF">
              <w:rPr>
                <w:rFonts w:ascii="Times New Roman" w:eastAsia="DengXian" w:hAnsi="Times New Roman" w:cs="Times New Roman"/>
                <w:b/>
                <w:bCs/>
                <w:color w:val="000000"/>
                <w:sz w:val="22"/>
                <w:szCs w:val="22"/>
              </w:rPr>
              <w:t>Points</w:t>
            </w:r>
          </w:p>
        </w:tc>
      </w:tr>
      <w:tr w:rsidR="00245FE3" w:rsidRPr="000540AF" w14:paraId="14F5C6CF" w14:textId="77777777" w:rsidTr="00150B27">
        <w:trPr>
          <w:trHeight w:val="600"/>
        </w:trPr>
        <w:tc>
          <w:tcPr>
            <w:tcW w:w="1857" w:type="dxa"/>
            <w:tcBorders>
              <w:top w:val="nil"/>
              <w:left w:val="nil"/>
              <w:bottom w:val="nil"/>
              <w:right w:val="nil"/>
            </w:tcBorders>
            <w:shd w:val="clear" w:color="auto" w:fill="auto"/>
            <w:noWrap/>
            <w:vAlign w:val="center"/>
            <w:hideMark/>
          </w:tcPr>
          <w:p w14:paraId="7B7855D4"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Test Organisms</w:t>
            </w:r>
          </w:p>
        </w:tc>
        <w:tc>
          <w:tcPr>
            <w:tcW w:w="3530" w:type="dxa"/>
            <w:tcBorders>
              <w:top w:val="nil"/>
              <w:left w:val="nil"/>
              <w:bottom w:val="nil"/>
              <w:right w:val="nil"/>
            </w:tcBorders>
            <w:shd w:val="clear" w:color="auto" w:fill="auto"/>
            <w:vAlign w:val="center"/>
            <w:hideMark/>
          </w:tcPr>
          <w:p w14:paraId="528198F4"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 xml:space="preserve">Animal/Bacteria  </w:t>
            </w:r>
          </w:p>
          <w:p w14:paraId="50D5BAE8"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Plant</w:t>
            </w:r>
          </w:p>
        </w:tc>
        <w:tc>
          <w:tcPr>
            <w:tcW w:w="2919" w:type="dxa"/>
            <w:tcBorders>
              <w:top w:val="nil"/>
              <w:left w:val="nil"/>
              <w:bottom w:val="nil"/>
              <w:right w:val="nil"/>
            </w:tcBorders>
            <w:shd w:val="clear" w:color="auto" w:fill="auto"/>
            <w:vAlign w:val="center"/>
            <w:hideMark/>
          </w:tcPr>
          <w:p w14:paraId="32703032"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481                             821</w:t>
            </w:r>
          </w:p>
        </w:tc>
      </w:tr>
      <w:tr w:rsidR="00245FE3" w:rsidRPr="000540AF" w14:paraId="6F10AB80" w14:textId="77777777" w:rsidTr="00150B27">
        <w:trPr>
          <w:trHeight w:val="900"/>
        </w:trPr>
        <w:tc>
          <w:tcPr>
            <w:tcW w:w="1857" w:type="dxa"/>
            <w:tcBorders>
              <w:top w:val="nil"/>
              <w:left w:val="nil"/>
              <w:bottom w:val="nil"/>
              <w:right w:val="nil"/>
            </w:tcBorders>
            <w:shd w:val="clear" w:color="auto" w:fill="auto"/>
            <w:noWrap/>
            <w:vAlign w:val="center"/>
            <w:hideMark/>
          </w:tcPr>
          <w:p w14:paraId="33D8A21B"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pH of biochar</w:t>
            </w:r>
          </w:p>
        </w:tc>
        <w:tc>
          <w:tcPr>
            <w:tcW w:w="3530" w:type="dxa"/>
            <w:tcBorders>
              <w:top w:val="nil"/>
              <w:left w:val="nil"/>
              <w:bottom w:val="nil"/>
              <w:right w:val="nil"/>
            </w:tcBorders>
            <w:shd w:val="clear" w:color="auto" w:fill="auto"/>
            <w:vAlign w:val="center"/>
            <w:hideMark/>
          </w:tcPr>
          <w:p w14:paraId="18CFB469"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 xml:space="preserve">&lt; 6                                                                            6-8                           </w:t>
            </w:r>
          </w:p>
          <w:p w14:paraId="7348E85F"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hAnsi="Times New Roman" w:cs="Times New Roman"/>
                <w:sz w:val="22"/>
                <w:szCs w:val="22"/>
              </w:rPr>
              <w:t xml:space="preserve">≥ </w:t>
            </w:r>
            <w:r w:rsidRPr="000540AF">
              <w:rPr>
                <w:rFonts w:ascii="Times New Roman" w:eastAsia="DengXian" w:hAnsi="Times New Roman" w:cs="Times New Roman"/>
                <w:color w:val="000000"/>
                <w:sz w:val="22"/>
                <w:szCs w:val="22"/>
              </w:rPr>
              <w:t>8</w:t>
            </w:r>
          </w:p>
        </w:tc>
        <w:tc>
          <w:tcPr>
            <w:tcW w:w="2919" w:type="dxa"/>
            <w:tcBorders>
              <w:top w:val="nil"/>
              <w:left w:val="nil"/>
              <w:bottom w:val="nil"/>
              <w:right w:val="nil"/>
            </w:tcBorders>
            <w:shd w:val="clear" w:color="auto" w:fill="auto"/>
            <w:vAlign w:val="center"/>
            <w:hideMark/>
          </w:tcPr>
          <w:p w14:paraId="4F07889C"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76                                250                                  905</w:t>
            </w:r>
          </w:p>
        </w:tc>
      </w:tr>
      <w:tr w:rsidR="00245FE3" w:rsidRPr="000540AF" w14:paraId="7D5A62F1" w14:textId="77777777" w:rsidTr="00150B27">
        <w:trPr>
          <w:trHeight w:val="640"/>
        </w:trPr>
        <w:tc>
          <w:tcPr>
            <w:tcW w:w="1857" w:type="dxa"/>
            <w:tcBorders>
              <w:top w:val="nil"/>
              <w:left w:val="nil"/>
              <w:bottom w:val="nil"/>
              <w:right w:val="nil"/>
            </w:tcBorders>
            <w:shd w:val="clear" w:color="auto" w:fill="auto"/>
            <w:noWrap/>
            <w:vAlign w:val="center"/>
            <w:hideMark/>
          </w:tcPr>
          <w:p w14:paraId="6D903DBD"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Pyrolysis Temperature</w:t>
            </w:r>
          </w:p>
        </w:tc>
        <w:tc>
          <w:tcPr>
            <w:tcW w:w="3530" w:type="dxa"/>
            <w:tcBorders>
              <w:top w:val="nil"/>
              <w:left w:val="nil"/>
              <w:bottom w:val="nil"/>
              <w:right w:val="nil"/>
            </w:tcBorders>
            <w:shd w:val="clear" w:color="auto" w:fill="auto"/>
            <w:vAlign w:val="center"/>
            <w:hideMark/>
          </w:tcPr>
          <w:p w14:paraId="519D7F9C"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 xml:space="preserve">&lt; 550 ℃                       </w:t>
            </w:r>
          </w:p>
          <w:p w14:paraId="22355891"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hAnsi="Times New Roman" w:cs="Times New Roman"/>
                <w:sz w:val="22"/>
                <w:szCs w:val="22"/>
              </w:rPr>
              <w:t>≥</w:t>
            </w:r>
            <w:r w:rsidRPr="000540AF">
              <w:rPr>
                <w:rFonts w:ascii="Times New Roman" w:eastAsia="DengXian" w:hAnsi="Times New Roman" w:cs="Times New Roman"/>
                <w:color w:val="000000"/>
                <w:sz w:val="22"/>
                <w:szCs w:val="22"/>
              </w:rPr>
              <w:t xml:space="preserve"> 550 ℃       </w:t>
            </w:r>
          </w:p>
        </w:tc>
        <w:tc>
          <w:tcPr>
            <w:tcW w:w="2919" w:type="dxa"/>
            <w:tcBorders>
              <w:top w:val="nil"/>
              <w:left w:val="nil"/>
              <w:bottom w:val="nil"/>
              <w:right w:val="nil"/>
            </w:tcBorders>
            <w:shd w:val="clear" w:color="auto" w:fill="auto"/>
            <w:vAlign w:val="center"/>
            <w:hideMark/>
          </w:tcPr>
          <w:p w14:paraId="739384CB"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710                                611</w:t>
            </w:r>
          </w:p>
        </w:tc>
      </w:tr>
      <w:tr w:rsidR="00245FE3" w:rsidRPr="000540AF" w14:paraId="5F1FF76E" w14:textId="77777777" w:rsidTr="00150B27">
        <w:trPr>
          <w:trHeight w:val="900"/>
        </w:trPr>
        <w:tc>
          <w:tcPr>
            <w:tcW w:w="1857" w:type="dxa"/>
            <w:tcBorders>
              <w:top w:val="nil"/>
              <w:left w:val="nil"/>
              <w:bottom w:val="nil"/>
              <w:right w:val="nil"/>
            </w:tcBorders>
            <w:shd w:val="clear" w:color="auto" w:fill="auto"/>
            <w:noWrap/>
            <w:vAlign w:val="center"/>
            <w:hideMark/>
          </w:tcPr>
          <w:p w14:paraId="0F92B9DB"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Application rate</w:t>
            </w:r>
          </w:p>
        </w:tc>
        <w:tc>
          <w:tcPr>
            <w:tcW w:w="3530" w:type="dxa"/>
            <w:tcBorders>
              <w:top w:val="nil"/>
              <w:left w:val="nil"/>
              <w:bottom w:val="nil"/>
              <w:right w:val="nil"/>
            </w:tcBorders>
            <w:shd w:val="clear" w:color="auto" w:fill="auto"/>
            <w:vAlign w:val="center"/>
            <w:hideMark/>
          </w:tcPr>
          <w:p w14:paraId="0AF0B53E"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&lt; 50 g/Kg</w:t>
            </w:r>
          </w:p>
          <w:p w14:paraId="4F65C538"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50 g/Kg – 100 g/Kg</w:t>
            </w:r>
          </w:p>
          <w:p w14:paraId="0E4BC9F1"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hAnsi="Times New Roman" w:cs="Times New Roman"/>
                <w:sz w:val="22"/>
                <w:szCs w:val="22"/>
              </w:rPr>
              <w:t>≥</w:t>
            </w:r>
            <w:r w:rsidRPr="000540AF">
              <w:rPr>
                <w:rFonts w:ascii="Times New Roman" w:eastAsia="DengXian" w:hAnsi="Times New Roman" w:cs="Times New Roman"/>
                <w:color w:val="000000"/>
                <w:sz w:val="22"/>
                <w:szCs w:val="22"/>
              </w:rPr>
              <w:t xml:space="preserve"> 100 g/Kg</w:t>
            </w:r>
          </w:p>
        </w:tc>
        <w:tc>
          <w:tcPr>
            <w:tcW w:w="2919" w:type="dxa"/>
            <w:tcBorders>
              <w:top w:val="nil"/>
              <w:left w:val="nil"/>
              <w:bottom w:val="nil"/>
              <w:right w:val="nil"/>
            </w:tcBorders>
            <w:shd w:val="clear" w:color="auto" w:fill="auto"/>
            <w:vAlign w:val="center"/>
            <w:hideMark/>
          </w:tcPr>
          <w:p w14:paraId="0C8ED8CD"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971                                250                                  176</w:t>
            </w:r>
          </w:p>
        </w:tc>
      </w:tr>
      <w:tr w:rsidR="00245FE3" w:rsidRPr="000540AF" w14:paraId="194EE907" w14:textId="77777777" w:rsidTr="00150B27">
        <w:trPr>
          <w:trHeight w:val="1200"/>
        </w:trPr>
        <w:tc>
          <w:tcPr>
            <w:tcW w:w="1857" w:type="dxa"/>
            <w:tcBorders>
              <w:top w:val="nil"/>
              <w:left w:val="nil"/>
              <w:bottom w:val="nil"/>
              <w:right w:val="nil"/>
            </w:tcBorders>
            <w:shd w:val="clear" w:color="auto" w:fill="auto"/>
            <w:noWrap/>
            <w:vAlign w:val="center"/>
            <w:hideMark/>
          </w:tcPr>
          <w:p w14:paraId="68641153"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Biochar Type</w:t>
            </w:r>
          </w:p>
        </w:tc>
        <w:tc>
          <w:tcPr>
            <w:tcW w:w="3530" w:type="dxa"/>
            <w:tcBorders>
              <w:top w:val="nil"/>
              <w:left w:val="nil"/>
              <w:bottom w:val="nil"/>
              <w:right w:val="nil"/>
            </w:tcBorders>
            <w:shd w:val="clear" w:color="auto" w:fill="auto"/>
            <w:vAlign w:val="center"/>
            <w:hideMark/>
          </w:tcPr>
          <w:p w14:paraId="61F9793D"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Plant                              Waste                           Sludge                                Mix</w:t>
            </w:r>
          </w:p>
        </w:tc>
        <w:tc>
          <w:tcPr>
            <w:tcW w:w="2919" w:type="dxa"/>
            <w:tcBorders>
              <w:top w:val="nil"/>
              <w:left w:val="nil"/>
              <w:bottom w:val="nil"/>
              <w:right w:val="nil"/>
            </w:tcBorders>
            <w:shd w:val="clear" w:color="auto" w:fill="auto"/>
            <w:vAlign w:val="center"/>
            <w:hideMark/>
          </w:tcPr>
          <w:p w14:paraId="3AACFC11"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923                                  140                                 127                              139</w:t>
            </w:r>
          </w:p>
        </w:tc>
      </w:tr>
      <w:tr w:rsidR="00245FE3" w:rsidRPr="000540AF" w14:paraId="1442A29D" w14:textId="77777777" w:rsidTr="00150B27">
        <w:trPr>
          <w:trHeight w:val="900"/>
        </w:trPr>
        <w:tc>
          <w:tcPr>
            <w:tcW w:w="1857" w:type="dxa"/>
            <w:tcBorders>
              <w:top w:val="nil"/>
              <w:left w:val="nil"/>
              <w:bottom w:val="nil"/>
              <w:right w:val="nil"/>
            </w:tcBorders>
            <w:shd w:val="clear" w:color="auto" w:fill="auto"/>
            <w:noWrap/>
            <w:vAlign w:val="center"/>
            <w:hideMark/>
          </w:tcPr>
          <w:p w14:paraId="034E64A6"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Endpoint Type</w:t>
            </w:r>
          </w:p>
        </w:tc>
        <w:tc>
          <w:tcPr>
            <w:tcW w:w="3530" w:type="dxa"/>
            <w:tcBorders>
              <w:top w:val="nil"/>
              <w:left w:val="nil"/>
              <w:bottom w:val="nil"/>
              <w:right w:val="nil"/>
            </w:tcBorders>
            <w:shd w:val="clear" w:color="auto" w:fill="auto"/>
            <w:vAlign w:val="center"/>
            <w:hideMark/>
          </w:tcPr>
          <w:p w14:paraId="7177E322"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Growth                        Reproduction               Survival</w:t>
            </w:r>
          </w:p>
        </w:tc>
        <w:tc>
          <w:tcPr>
            <w:tcW w:w="2919" w:type="dxa"/>
            <w:tcBorders>
              <w:top w:val="nil"/>
              <w:left w:val="nil"/>
              <w:bottom w:val="nil"/>
              <w:right w:val="nil"/>
            </w:tcBorders>
            <w:shd w:val="clear" w:color="auto" w:fill="auto"/>
            <w:vAlign w:val="center"/>
            <w:hideMark/>
          </w:tcPr>
          <w:p w14:paraId="1F517D5A"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618                                   572                               139</w:t>
            </w:r>
          </w:p>
        </w:tc>
      </w:tr>
      <w:tr w:rsidR="00245FE3" w:rsidRPr="000540AF" w14:paraId="7ADA5100" w14:textId="77777777" w:rsidTr="00150B27">
        <w:trPr>
          <w:trHeight w:val="900"/>
        </w:trPr>
        <w:tc>
          <w:tcPr>
            <w:tcW w:w="1857" w:type="dxa"/>
            <w:tcBorders>
              <w:top w:val="nil"/>
              <w:left w:val="nil"/>
              <w:bottom w:val="single" w:sz="4" w:space="0" w:color="auto"/>
              <w:right w:val="nil"/>
            </w:tcBorders>
            <w:shd w:val="clear" w:color="auto" w:fill="auto"/>
            <w:noWrap/>
            <w:vAlign w:val="center"/>
            <w:hideMark/>
          </w:tcPr>
          <w:p w14:paraId="5B652E5C"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Soil pH</w:t>
            </w:r>
          </w:p>
        </w:tc>
        <w:tc>
          <w:tcPr>
            <w:tcW w:w="3530" w:type="dxa"/>
            <w:tcBorders>
              <w:top w:val="nil"/>
              <w:left w:val="nil"/>
              <w:bottom w:val="single" w:sz="4" w:space="0" w:color="auto"/>
              <w:right w:val="nil"/>
            </w:tcBorders>
            <w:shd w:val="clear" w:color="auto" w:fill="auto"/>
            <w:vAlign w:val="center"/>
            <w:hideMark/>
          </w:tcPr>
          <w:p w14:paraId="53B06AA5"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&lt; 5</w:t>
            </w:r>
          </w:p>
          <w:p w14:paraId="31F81302"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5 – 6</w:t>
            </w:r>
          </w:p>
          <w:p w14:paraId="14FE101E"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hAnsi="Times New Roman" w:cs="Times New Roman"/>
                <w:sz w:val="22"/>
                <w:szCs w:val="22"/>
              </w:rPr>
              <w:t xml:space="preserve">≥ </w:t>
            </w:r>
            <w:r w:rsidRPr="000540AF">
              <w:rPr>
                <w:rFonts w:ascii="Times New Roman" w:eastAsia="DengXian" w:hAnsi="Times New Roman" w:cs="Times New Roman"/>
                <w:color w:val="000000"/>
                <w:sz w:val="22"/>
                <w:szCs w:val="22"/>
              </w:rPr>
              <w:t>6</w:t>
            </w:r>
          </w:p>
        </w:tc>
        <w:tc>
          <w:tcPr>
            <w:tcW w:w="2919" w:type="dxa"/>
            <w:tcBorders>
              <w:top w:val="nil"/>
              <w:left w:val="nil"/>
              <w:bottom w:val="single" w:sz="4" w:space="0" w:color="auto"/>
              <w:right w:val="nil"/>
            </w:tcBorders>
            <w:shd w:val="clear" w:color="auto" w:fill="auto"/>
            <w:vAlign w:val="center"/>
            <w:hideMark/>
          </w:tcPr>
          <w:p w14:paraId="71BD00F3" w14:textId="77777777" w:rsidR="00245FE3" w:rsidRPr="000540AF" w:rsidRDefault="00245FE3" w:rsidP="00150B27">
            <w:pPr>
              <w:spacing w:line="360" w:lineRule="auto"/>
              <w:jc w:val="center"/>
              <w:rPr>
                <w:rFonts w:ascii="Times New Roman" w:eastAsia="DengXian" w:hAnsi="Times New Roman" w:cs="Times New Roman"/>
                <w:color w:val="000000"/>
                <w:sz w:val="22"/>
                <w:szCs w:val="22"/>
              </w:rPr>
            </w:pPr>
            <w:r w:rsidRPr="000540AF">
              <w:rPr>
                <w:rFonts w:ascii="Times New Roman" w:eastAsia="DengXian" w:hAnsi="Times New Roman" w:cs="Times New Roman"/>
                <w:color w:val="000000"/>
                <w:sz w:val="22"/>
                <w:szCs w:val="22"/>
              </w:rPr>
              <w:t xml:space="preserve">88                                 14                                     706                      </w:t>
            </w:r>
          </w:p>
        </w:tc>
      </w:tr>
    </w:tbl>
    <w:p w14:paraId="24626E67" w14:textId="77777777" w:rsidR="00245FE3" w:rsidRDefault="00245FE3" w:rsidP="00245FE3">
      <w:pPr>
        <w:spacing w:after="160" w:line="278" w:lineRule="auto"/>
        <w:rPr>
          <w:rFonts w:ascii="Times New Roman" w:hAnsi="Times New Roman" w:cs="Times New Roman"/>
          <w:sz w:val="22"/>
          <w:szCs w:val="22"/>
        </w:rPr>
      </w:pPr>
      <w:r>
        <w:rPr>
          <w:rFonts w:ascii="Times New Roman" w:hAnsi="Times New Roman" w:cs="Times New Roman"/>
          <w:sz w:val="22"/>
          <w:szCs w:val="22"/>
        </w:rPr>
        <w:br w:type="page"/>
      </w:r>
    </w:p>
    <w:p w14:paraId="6F323391" w14:textId="7827B9EB" w:rsidR="00245FE3" w:rsidRPr="00D83E0E" w:rsidRDefault="00245FE3" w:rsidP="00245FE3">
      <w:pPr>
        <w:spacing w:before="100" w:beforeAutospacing="1" w:after="100" w:afterAutospacing="1" w:line="360" w:lineRule="auto"/>
        <w:jc w:val="both"/>
        <w:rPr>
          <w:rFonts w:ascii="Times New Roman" w:hAnsi="Times New Roman" w:cs="Times New Roman"/>
          <w:i/>
          <w:iCs/>
          <w:sz w:val="22"/>
          <w:szCs w:val="22"/>
        </w:rPr>
      </w:pPr>
      <w:r w:rsidRPr="00D83E0E">
        <w:rPr>
          <w:rFonts w:ascii="Times New Roman" w:hAnsi="Times New Roman" w:cs="Times New Roman"/>
          <w:i/>
          <w:iCs/>
          <w:sz w:val="22"/>
          <w:szCs w:val="22"/>
        </w:rPr>
        <w:lastRenderedPageBreak/>
        <w:t>Figure S1. Comprehensive relationship between descriptors</w:t>
      </w:r>
      <w:r w:rsidR="00D16558">
        <w:rPr>
          <w:rFonts w:ascii="Times New Roman" w:hAnsi="Times New Roman" w:cs="Times New Roman"/>
          <w:i/>
          <w:iCs/>
          <w:sz w:val="22"/>
          <w:szCs w:val="22"/>
        </w:rPr>
        <w:t xml:space="preserve">. </w:t>
      </w:r>
      <w:r w:rsidR="00B64ABE">
        <w:rPr>
          <w:rFonts w:ascii="Times New Roman" w:hAnsi="Times New Roman" w:cs="Times New Roman"/>
          <w:i/>
          <w:iCs/>
          <w:sz w:val="22"/>
          <w:szCs w:val="22"/>
        </w:rPr>
        <w:t>Abbreviations: Electrical</w:t>
      </w:r>
      <w:r w:rsidR="00D16558">
        <w:rPr>
          <w:rFonts w:ascii="Times New Roman" w:hAnsi="Times New Roman" w:cs="Times New Roman"/>
          <w:i/>
          <w:iCs/>
          <w:sz w:val="22"/>
          <w:szCs w:val="22"/>
        </w:rPr>
        <w:t xml:space="preserve"> Conductivity (EC), Organic Carbon (OC),</w:t>
      </w:r>
    </w:p>
    <w:p w14:paraId="73F12CD2" w14:textId="394E800F" w:rsidR="00245FE3" w:rsidRPr="000540AF" w:rsidRDefault="00B64ABE" w:rsidP="00245FE3">
      <w:pPr>
        <w:spacing w:before="100" w:beforeAutospacing="1" w:after="100" w:afterAutospacing="1" w:line="360" w:lineRule="auto"/>
        <w:jc w:val="center"/>
        <w:rPr>
          <w:rFonts w:ascii="Times New Roman" w:hAnsi="Times New Roman" w:cs="Times New Roman"/>
          <w:sz w:val="22"/>
          <w:szCs w:val="22"/>
        </w:rPr>
      </w:pPr>
      <w:r w:rsidRPr="00B64ABE">
        <w:rPr>
          <w:rFonts w:ascii="Times New Roman" w:hAnsi="Times New Roman" w:cs="Times New Roman"/>
          <w:noProof/>
          <w:sz w:val="22"/>
          <w:szCs w:val="22"/>
        </w:rPr>
        <w:drawing>
          <wp:inline distT="0" distB="0" distL="0" distR="0" wp14:anchorId="1393976B" wp14:editId="49E2ADDA">
            <wp:extent cx="5274310" cy="5087620"/>
            <wp:effectExtent l="0" t="0" r="0" b="5080"/>
            <wp:docPr id="103" name="图片 102">
              <a:extLst xmlns:a="http://schemas.openxmlformats.org/drawingml/2006/main">
                <a:ext uri="{FF2B5EF4-FFF2-40B4-BE49-F238E27FC236}">
                  <a16:creationId xmlns:a16="http://schemas.microsoft.com/office/drawing/2014/main" id="{2D5D68C1-BF67-0F5D-7668-D120D5C77B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2">
                      <a:extLst>
                        <a:ext uri="{FF2B5EF4-FFF2-40B4-BE49-F238E27FC236}">
                          <a16:creationId xmlns:a16="http://schemas.microsoft.com/office/drawing/2014/main" id="{2D5D68C1-BF67-0F5D-7668-D120D5C77B40}"/>
                        </a:ext>
                      </a:extLst>
                    </pic:cNvPr>
                    <pic:cNvPicPr>
                      <a:picLocks noChangeAspect="1"/>
                    </pic:cNvPicPr>
                  </pic:nvPicPr>
                  <pic:blipFill>
                    <a:blip r:embed="rId5"/>
                    <a:srcRect t="2398"/>
                    <a:stretch/>
                  </pic:blipFill>
                  <pic:spPr>
                    <a:xfrm>
                      <a:off x="0" y="0"/>
                      <a:ext cx="5274310" cy="5087620"/>
                    </a:xfrm>
                    <a:prstGeom prst="rect">
                      <a:avLst/>
                    </a:prstGeom>
                  </pic:spPr>
                </pic:pic>
              </a:graphicData>
            </a:graphic>
          </wp:inline>
        </w:drawing>
      </w:r>
    </w:p>
    <w:p w14:paraId="06516AC1" w14:textId="77777777" w:rsidR="00245FE3" w:rsidRDefault="00245FE3" w:rsidP="00245FE3">
      <w:pPr>
        <w:spacing w:after="160" w:line="278" w:lineRule="auto"/>
        <w:rPr>
          <w:rFonts w:ascii="Times New Roman" w:hAnsi="Times New Roman" w:cs="Times New Roman"/>
          <w:sz w:val="22"/>
          <w:szCs w:val="22"/>
        </w:rPr>
      </w:pPr>
      <w:r>
        <w:rPr>
          <w:rFonts w:ascii="Times New Roman" w:hAnsi="Times New Roman" w:cs="Times New Roman"/>
          <w:sz w:val="22"/>
          <w:szCs w:val="22"/>
        </w:rPr>
        <w:br w:type="page"/>
      </w:r>
    </w:p>
    <w:p w14:paraId="29E223B6" w14:textId="508635D9" w:rsidR="003D7B5C" w:rsidRPr="00D83E0E" w:rsidRDefault="003D7B5C" w:rsidP="003D7B5C">
      <w:pPr>
        <w:spacing w:before="100" w:beforeAutospacing="1" w:after="100" w:afterAutospacing="1" w:line="360" w:lineRule="auto"/>
        <w:jc w:val="both"/>
        <w:rPr>
          <w:rFonts w:ascii="Times New Roman" w:hAnsi="Times New Roman" w:cs="Times New Roman"/>
          <w:i/>
          <w:iCs/>
          <w:sz w:val="22"/>
          <w:szCs w:val="22"/>
        </w:rPr>
      </w:pPr>
      <w:r w:rsidRPr="00D83E0E">
        <w:rPr>
          <w:rFonts w:ascii="Times New Roman" w:hAnsi="Times New Roman" w:cs="Times New Roman"/>
          <w:i/>
          <w:iCs/>
          <w:sz w:val="22"/>
          <w:szCs w:val="22"/>
        </w:rPr>
        <w:lastRenderedPageBreak/>
        <w:t xml:space="preserve">Table </w:t>
      </w:r>
      <w:r>
        <w:rPr>
          <w:rFonts w:ascii="Times New Roman" w:hAnsi="Times New Roman" w:cs="Times New Roman"/>
          <w:i/>
          <w:iCs/>
          <w:sz w:val="22"/>
          <w:szCs w:val="22"/>
        </w:rPr>
        <w:t>S3</w:t>
      </w:r>
      <w:r w:rsidRPr="00D83E0E">
        <w:rPr>
          <w:rFonts w:ascii="Times New Roman" w:hAnsi="Times New Roman" w:cs="Times New Roman"/>
          <w:i/>
          <w:iCs/>
          <w:sz w:val="22"/>
          <w:szCs w:val="22"/>
        </w:rPr>
        <w:t>. Details of descriptors pre-processing for machine learning</w:t>
      </w:r>
    </w:p>
    <w:tbl>
      <w:tblPr>
        <w:tblW w:w="8920" w:type="dxa"/>
        <w:tblLook w:val="04A0" w:firstRow="1" w:lastRow="0" w:firstColumn="1" w:lastColumn="0" w:noHBand="0" w:noVBand="1"/>
      </w:tblPr>
      <w:tblGrid>
        <w:gridCol w:w="2760"/>
        <w:gridCol w:w="1920"/>
        <w:gridCol w:w="1640"/>
        <w:gridCol w:w="1300"/>
        <w:gridCol w:w="1300"/>
      </w:tblGrid>
      <w:tr w:rsidR="003D7B5C" w14:paraId="69313FD5" w14:textId="77777777" w:rsidTr="00150B27">
        <w:trPr>
          <w:trHeight w:val="900"/>
        </w:trPr>
        <w:tc>
          <w:tcPr>
            <w:tcW w:w="2760" w:type="dxa"/>
            <w:tcBorders>
              <w:top w:val="single" w:sz="4" w:space="0" w:color="auto"/>
              <w:left w:val="nil"/>
              <w:bottom w:val="single" w:sz="4" w:space="0" w:color="auto"/>
              <w:right w:val="nil"/>
            </w:tcBorders>
            <w:shd w:val="clear" w:color="auto" w:fill="auto"/>
            <w:noWrap/>
            <w:vAlign w:val="center"/>
            <w:hideMark/>
          </w:tcPr>
          <w:p w14:paraId="6380BEFA"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Descriptors</w:t>
            </w:r>
          </w:p>
        </w:tc>
        <w:tc>
          <w:tcPr>
            <w:tcW w:w="1920" w:type="dxa"/>
            <w:tcBorders>
              <w:top w:val="single" w:sz="4" w:space="0" w:color="auto"/>
              <w:left w:val="nil"/>
              <w:bottom w:val="single" w:sz="4" w:space="0" w:color="auto"/>
              <w:right w:val="nil"/>
            </w:tcBorders>
            <w:shd w:val="clear" w:color="auto" w:fill="auto"/>
            <w:noWrap/>
            <w:vAlign w:val="center"/>
            <w:hideMark/>
          </w:tcPr>
          <w:p w14:paraId="5D2B700F"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Treatment</w:t>
            </w:r>
          </w:p>
        </w:tc>
        <w:tc>
          <w:tcPr>
            <w:tcW w:w="1640" w:type="dxa"/>
            <w:tcBorders>
              <w:top w:val="single" w:sz="4" w:space="0" w:color="auto"/>
              <w:left w:val="nil"/>
              <w:bottom w:val="single" w:sz="4" w:space="0" w:color="auto"/>
              <w:right w:val="nil"/>
            </w:tcBorders>
            <w:shd w:val="clear" w:color="auto" w:fill="auto"/>
            <w:noWrap/>
            <w:vAlign w:val="center"/>
            <w:hideMark/>
          </w:tcPr>
          <w:p w14:paraId="6676D739"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Detail</w:t>
            </w:r>
          </w:p>
        </w:tc>
        <w:tc>
          <w:tcPr>
            <w:tcW w:w="1300" w:type="dxa"/>
            <w:tcBorders>
              <w:top w:val="single" w:sz="4" w:space="0" w:color="auto"/>
              <w:left w:val="nil"/>
              <w:bottom w:val="single" w:sz="4" w:space="0" w:color="auto"/>
              <w:right w:val="nil"/>
            </w:tcBorders>
            <w:shd w:val="clear" w:color="auto" w:fill="auto"/>
            <w:noWrap/>
            <w:vAlign w:val="center"/>
            <w:hideMark/>
          </w:tcPr>
          <w:p w14:paraId="782B957F"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Unit</w:t>
            </w:r>
          </w:p>
        </w:tc>
        <w:tc>
          <w:tcPr>
            <w:tcW w:w="1300" w:type="dxa"/>
            <w:tcBorders>
              <w:top w:val="single" w:sz="4" w:space="0" w:color="auto"/>
              <w:left w:val="nil"/>
              <w:bottom w:val="single" w:sz="4" w:space="0" w:color="auto"/>
              <w:right w:val="nil"/>
            </w:tcBorders>
            <w:shd w:val="clear" w:color="auto" w:fill="auto"/>
            <w:vAlign w:val="center"/>
            <w:hideMark/>
          </w:tcPr>
          <w:p w14:paraId="3B1329A4"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Missing Value Treatment</w:t>
            </w:r>
          </w:p>
        </w:tc>
      </w:tr>
      <w:tr w:rsidR="003D7B5C" w14:paraId="5E17DE63" w14:textId="77777777" w:rsidTr="00150B27">
        <w:trPr>
          <w:trHeight w:val="600"/>
        </w:trPr>
        <w:tc>
          <w:tcPr>
            <w:tcW w:w="2760" w:type="dxa"/>
            <w:tcBorders>
              <w:top w:val="nil"/>
              <w:left w:val="nil"/>
              <w:bottom w:val="nil"/>
              <w:right w:val="nil"/>
            </w:tcBorders>
            <w:shd w:val="clear" w:color="auto" w:fill="auto"/>
            <w:vAlign w:val="center"/>
            <w:hideMark/>
          </w:tcPr>
          <w:p w14:paraId="216AC49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Endpoint type (growth)</w:t>
            </w:r>
          </w:p>
        </w:tc>
        <w:tc>
          <w:tcPr>
            <w:tcW w:w="1920" w:type="dxa"/>
            <w:tcBorders>
              <w:top w:val="nil"/>
              <w:left w:val="nil"/>
              <w:bottom w:val="nil"/>
              <w:right w:val="nil"/>
            </w:tcBorders>
            <w:shd w:val="clear" w:color="auto" w:fill="auto"/>
            <w:vAlign w:val="center"/>
            <w:hideMark/>
          </w:tcPr>
          <w:p w14:paraId="1805AD01"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One hot coding</w:t>
            </w:r>
          </w:p>
        </w:tc>
        <w:tc>
          <w:tcPr>
            <w:tcW w:w="1640" w:type="dxa"/>
            <w:tcBorders>
              <w:top w:val="nil"/>
              <w:left w:val="nil"/>
              <w:bottom w:val="nil"/>
              <w:right w:val="nil"/>
            </w:tcBorders>
            <w:shd w:val="clear" w:color="auto" w:fill="auto"/>
            <w:vAlign w:val="center"/>
            <w:hideMark/>
          </w:tcPr>
          <w:p w14:paraId="2CCABD68"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Growth (1), not growth (0)   </w:t>
            </w:r>
          </w:p>
        </w:tc>
        <w:tc>
          <w:tcPr>
            <w:tcW w:w="1300" w:type="dxa"/>
            <w:tcBorders>
              <w:top w:val="nil"/>
              <w:left w:val="nil"/>
              <w:bottom w:val="nil"/>
              <w:right w:val="nil"/>
            </w:tcBorders>
            <w:shd w:val="clear" w:color="auto" w:fill="auto"/>
            <w:vAlign w:val="center"/>
            <w:hideMark/>
          </w:tcPr>
          <w:p w14:paraId="78D1018A" w14:textId="77777777" w:rsidR="003D7B5C" w:rsidRDefault="003D7B5C" w:rsidP="00150B27">
            <w:pPr>
              <w:spacing w:line="360" w:lineRule="auto"/>
              <w:jc w:val="center"/>
              <w:rPr>
                <w:rFonts w:ascii="Times New Roman" w:eastAsia="DengXian" w:hAnsi="Times New Roman" w:cs="Times New Roman"/>
                <w:color w:val="000000"/>
                <w:sz w:val="22"/>
                <w:szCs w:val="22"/>
              </w:rPr>
            </w:pPr>
          </w:p>
        </w:tc>
        <w:tc>
          <w:tcPr>
            <w:tcW w:w="1300" w:type="dxa"/>
            <w:tcBorders>
              <w:top w:val="nil"/>
              <w:left w:val="nil"/>
              <w:bottom w:val="nil"/>
              <w:right w:val="nil"/>
            </w:tcBorders>
            <w:shd w:val="clear" w:color="auto" w:fill="auto"/>
            <w:vAlign w:val="center"/>
            <w:hideMark/>
          </w:tcPr>
          <w:p w14:paraId="05350545" w14:textId="77777777" w:rsidR="003D7B5C" w:rsidRDefault="003D7B5C" w:rsidP="00150B27">
            <w:pPr>
              <w:spacing w:line="360" w:lineRule="auto"/>
              <w:jc w:val="center"/>
              <w:rPr>
                <w:rFonts w:ascii="Times New Roman" w:eastAsia="Times New Roman" w:hAnsi="Times New Roman" w:cs="Times New Roman"/>
                <w:sz w:val="20"/>
                <w:szCs w:val="20"/>
              </w:rPr>
            </w:pPr>
          </w:p>
        </w:tc>
      </w:tr>
      <w:tr w:rsidR="003D7B5C" w14:paraId="56D3EEB0" w14:textId="77777777" w:rsidTr="00150B27">
        <w:trPr>
          <w:trHeight w:val="600"/>
        </w:trPr>
        <w:tc>
          <w:tcPr>
            <w:tcW w:w="2760" w:type="dxa"/>
            <w:tcBorders>
              <w:top w:val="nil"/>
              <w:left w:val="nil"/>
              <w:bottom w:val="nil"/>
              <w:right w:val="nil"/>
            </w:tcBorders>
            <w:shd w:val="clear" w:color="auto" w:fill="auto"/>
            <w:vAlign w:val="center"/>
            <w:hideMark/>
          </w:tcPr>
          <w:p w14:paraId="54BB7041"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Endpoint type (survival) </w:t>
            </w:r>
          </w:p>
        </w:tc>
        <w:tc>
          <w:tcPr>
            <w:tcW w:w="1920" w:type="dxa"/>
            <w:tcBorders>
              <w:top w:val="nil"/>
              <w:left w:val="nil"/>
              <w:bottom w:val="nil"/>
              <w:right w:val="nil"/>
            </w:tcBorders>
            <w:shd w:val="clear" w:color="auto" w:fill="auto"/>
            <w:vAlign w:val="center"/>
            <w:hideMark/>
          </w:tcPr>
          <w:p w14:paraId="35CE43DB"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One hot coding</w:t>
            </w:r>
          </w:p>
        </w:tc>
        <w:tc>
          <w:tcPr>
            <w:tcW w:w="1640" w:type="dxa"/>
            <w:tcBorders>
              <w:top w:val="nil"/>
              <w:left w:val="nil"/>
              <w:bottom w:val="nil"/>
              <w:right w:val="nil"/>
            </w:tcBorders>
            <w:shd w:val="clear" w:color="auto" w:fill="auto"/>
            <w:vAlign w:val="center"/>
            <w:hideMark/>
          </w:tcPr>
          <w:p w14:paraId="450E0505"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Survival (1), not survival (0)</w:t>
            </w:r>
          </w:p>
        </w:tc>
        <w:tc>
          <w:tcPr>
            <w:tcW w:w="1300" w:type="dxa"/>
            <w:tcBorders>
              <w:top w:val="nil"/>
              <w:left w:val="nil"/>
              <w:bottom w:val="nil"/>
              <w:right w:val="nil"/>
            </w:tcBorders>
            <w:shd w:val="clear" w:color="auto" w:fill="auto"/>
            <w:vAlign w:val="center"/>
            <w:hideMark/>
          </w:tcPr>
          <w:p w14:paraId="45E37033" w14:textId="77777777" w:rsidR="003D7B5C" w:rsidRDefault="003D7B5C" w:rsidP="00150B27">
            <w:pPr>
              <w:spacing w:line="360" w:lineRule="auto"/>
              <w:jc w:val="center"/>
              <w:rPr>
                <w:rFonts w:ascii="Times New Roman" w:eastAsia="DengXian" w:hAnsi="Times New Roman" w:cs="Times New Roman"/>
                <w:color w:val="000000"/>
                <w:sz w:val="22"/>
                <w:szCs w:val="22"/>
              </w:rPr>
            </w:pPr>
          </w:p>
        </w:tc>
        <w:tc>
          <w:tcPr>
            <w:tcW w:w="1300" w:type="dxa"/>
            <w:tcBorders>
              <w:top w:val="nil"/>
              <w:left w:val="nil"/>
              <w:bottom w:val="nil"/>
              <w:right w:val="nil"/>
            </w:tcBorders>
            <w:shd w:val="clear" w:color="auto" w:fill="auto"/>
            <w:vAlign w:val="center"/>
            <w:hideMark/>
          </w:tcPr>
          <w:p w14:paraId="41543722" w14:textId="77777777" w:rsidR="003D7B5C" w:rsidRDefault="003D7B5C" w:rsidP="00150B27">
            <w:pPr>
              <w:spacing w:line="360" w:lineRule="auto"/>
              <w:jc w:val="center"/>
              <w:rPr>
                <w:rFonts w:ascii="Times New Roman" w:eastAsia="Times New Roman" w:hAnsi="Times New Roman" w:cs="Times New Roman"/>
                <w:sz w:val="20"/>
                <w:szCs w:val="20"/>
              </w:rPr>
            </w:pPr>
          </w:p>
        </w:tc>
      </w:tr>
      <w:tr w:rsidR="003D7B5C" w14:paraId="3EC37D6B" w14:textId="77777777" w:rsidTr="00150B27">
        <w:trPr>
          <w:trHeight w:val="900"/>
        </w:trPr>
        <w:tc>
          <w:tcPr>
            <w:tcW w:w="2760" w:type="dxa"/>
            <w:tcBorders>
              <w:top w:val="nil"/>
              <w:left w:val="nil"/>
              <w:bottom w:val="nil"/>
              <w:right w:val="nil"/>
            </w:tcBorders>
            <w:shd w:val="clear" w:color="auto" w:fill="auto"/>
            <w:vAlign w:val="center"/>
            <w:hideMark/>
          </w:tcPr>
          <w:p w14:paraId="1B78BFE3"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Endpoint type (reproduction)</w:t>
            </w:r>
          </w:p>
        </w:tc>
        <w:tc>
          <w:tcPr>
            <w:tcW w:w="1920" w:type="dxa"/>
            <w:tcBorders>
              <w:top w:val="nil"/>
              <w:left w:val="nil"/>
              <w:bottom w:val="nil"/>
              <w:right w:val="nil"/>
            </w:tcBorders>
            <w:shd w:val="clear" w:color="auto" w:fill="auto"/>
            <w:vAlign w:val="center"/>
            <w:hideMark/>
          </w:tcPr>
          <w:p w14:paraId="02663B2A"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One hot coding</w:t>
            </w:r>
          </w:p>
        </w:tc>
        <w:tc>
          <w:tcPr>
            <w:tcW w:w="1640" w:type="dxa"/>
            <w:tcBorders>
              <w:top w:val="nil"/>
              <w:left w:val="nil"/>
              <w:bottom w:val="nil"/>
              <w:right w:val="nil"/>
            </w:tcBorders>
            <w:shd w:val="clear" w:color="auto" w:fill="auto"/>
            <w:vAlign w:val="center"/>
            <w:hideMark/>
          </w:tcPr>
          <w:p w14:paraId="26F8699D"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Reproduction (1), not reproduction (0)</w:t>
            </w:r>
          </w:p>
        </w:tc>
        <w:tc>
          <w:tcPr>
            <w:tcW w:w="1300" w:type="dxa"/>
            <w:tcBorders>
              <w:top w:val="nil"/>
              <w:left w:val="nil"/>
              <w:bottom w:val="nil"/>
              <w:right w:val="nil"/>
            </w:tcBorders>
            <w:shd w:val="clear" w:color="auto" w:fill="auto"/>
            <w:vAlign w:val="center"/>
            <w:hideMark/>
          </w:tcPr>
          <w:p w14:paraId="22F87E16" w14:textId="77777777" w:rsidR="003D7B5C" w:rsidRDefault="003D7B5C" w:rsidP="00150B27">
            <w:pPr>
              <w:spacing w:line="360" w:lineRule="auto"/>
              <w:jc w:val="center"/>
              <w:rPr>
                <w:rFonts w:ascii="Times New Roman" w:eastAsia="DengXian" w:hAnsi="Times New Roman" w:cs="Times New Roman"/>
                <w:color w:val="000000"/>
                <w:sz w:val="22"/>
                <w:szCs w:val="22"/>
              </w:rPr>
            </w:pPr>
          </w:p>
        </w:tc>
        <w:tc>
          <w:tcPr>
            <w:tcW w:w="1300" w:type="dxa"/>
            <w:tcBorders>
              <w:top w:val="nil"/>
              <w:left w:val="nil"/>
              <w:bottom w:val="nil"/>
              <w:right w:val="nil"/>
            </w:tcBorders>
            <w:shd w:val="clear" w:color="auto" w:fill="auto"/>
            <w:vAlign w:val="center"/>
            <w:hideMark/>
          </w:tcPr>
          <w:p w14:paraId="3209D880" w14:textId="77777777" w:rsidR="003D7B5C" w:rsidRDefault="003D7B5C" w:rsidP="00150B27">
            <w:pPr>
              <w:spacing w:line="360" w:lineRule="auto"/>
              <w:jc w:val="center"/>
              <w:rPr>
                <w:rFonts w:ascii="Times New Roman" w:eastAsia="Times New Roman" w:hAnsi="Times New Roman" w:cs="Times New Roman"/>
                <w:sz w:val="20"/>
                <w:szCs w:val="20"/>
              </w:rPr>
            </w:pPr>
          </w:p>
        </w:tc>
      </w:tr>
      <w:tr w:rsidR="003D7B5C" w14:paraId="663AFAB7" w14:textId="77777777" w:rsidTr="00150B27">
        <w:trPr>
          <w:trHeight w:val="600"/>
        </w:trPr>
        <w:tc>
          <w:tcPr>
            <w:tcW w:w="2760" w:type="dxa"/>
            <w:tcBorders>
              <w:top w:val="nil"/>
              <w:left w:val="nil"/>
              <w:bottom w:val="nil"/>
              <w:right w:val="nil"/>
            </w:tcBorders>
            <w:shd w:val="clear" w:color="auto" w:fill="auto"/>
            <w:vAlign w:val="center"/>
            <w:hideMark/>
          </w:tcPr>
          <w:p w14:paraId="6CAF4052"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Tested organisms (animal/bacteria or plant) </w:t>
            </w:r>
          </w:p>
        </w:tc>
        <w:tc>
          <w:tcPr>
            <w:tcW w:w="1920" w:type="dxa"/>
            <w:tcBorders>
              <w:top w:val="nil"/>
              <w:left w:val="nil"/>
              <w:bottom w:val="nil"/>
              <w:right w:val="nil"/>
            </w:tcBorders>
            <w:shd w:val="clear" w:color="auto" w:fill="auto"/>
            <w:vAlign w:val="center"/>
            <w:hideMark/>
          </w:tcPr>
          <w:p w14:paraId="1A436A73"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One hot coding</w:t>
            </w:r>
          </w:p>
        </w:tc>
        <w:tc>
          <w:tcPr>
            <w:tcW w:w="1640" w:type="dxa"/>
            <w:tcBorders>
              <w:top w:val="nil"/>
              <w:left w:val="nil"/>
              <w:bottom w:val="nil"/>
              <w:right w:val="nil"/>
            </w:tcBorders>
            <w:shd w:val="clear" w:color="auto" w:fill="auto"/>
            <w:vAlign w:val="center"/>
            <w:hideMark/>
          </w:tcPr>
          <w:p w14:paraId="27577D65"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Animal/bacteria (1), plant (0) </w:t>
            </w:r>
          </w:p>
        </w:tc>
        <w:tc>
          <w:tcPr>
            <w:tcW w:w="1300" w:type="dxa"/>
            <w:tcBorders>
              <w:top w:val="nil"/>
              <w:left w:val="nil"/>
              <w:bottom w:val="nil"/>
              <w:right w:val="nil"/>
            </w:tcBorders>
            <w:shd w:val="clear" w:color="auto" w:fill="auto"/>
            <w:vAlign w:val="center"/>
            <w:hideMark/>
          </w:tcPr>
          <w:p w14:paraId="62724755" w14:textId="77777777" w:rsidR="003D7B5C" w:rsidRDefault="003D7B5C" w:rsidP="00150B27">
            <w:pPr>
              <w:spacing w:line="360" w:lineRule="auto"/>
              <w:jc w:val="center"/>
              <w:rPr>
                <w:rFonts w:ascii="Times New Roman" w:eastAsia="DengXian" w:hAnsi="Times New Roman" w:cs="Times New Roman"/>
                <w:color w:val="000000"/>
                <w:sz w:val="22"/>
                <w:szCs w:val="22"/>
              </w:rPr>
            </w:pPr>
          </w:p>
        </w:tc>
        <w:tc>
          <w:tcPr>
            <w:tcW w:w="1300" w:type="dxa"/>
            <w:tcBorders>
              <w:top w:val="nil"/>
              <w:left w:val="nil"/>
              <w:bottom w:val="nil"/>
              <w:right w:val="nil"/>
            </w:tcBorders>
            <w:shd w:val="clear" w:color="auto" w:fill="auto"/>
            <w:vAlign w:val="center"/>
            <w:hideMark/>
          </w:tcPr>
          <w:p w14:paraId="55277832" w14:textId="77777777" w:rsidR="003D7B5C" w:rsidRDefault="003D7B5C" w:rsidP="00150B27">
            <w:pPr>
              <w:spacing w:line="360" w:lineRule="auto"/>
              <w:jc w:val="center"/>
              <w:rPr>
                <w:rFonts w:ascii="Times New Roman" w:eastAsia="Times New Roman" w:hAnsi="Times New Roman" w:cs="Times New Roman"/>
                <w:sz w:val="20"/>
                <w:szCs w:val="20"/>
              </w:rPr>
            </w:pPr>
          </w:p>
        </w:tc>
      </w:tr>
      <w:tr w:rsidR="003D7B5C" w14:paraId="47B19E6E" w14:textId="77777777" w:rsidTr="00150B27">
        <w:trPr>
          <w:trHeight w:val="600"/>
        </w:trPr>
        <w:tc>
          <w:tcPr>
            <w:tcW w:w="2760" w:type="dxa"/>
            <w:tcBorders>
              <w:top w:val="nil"/>
              <w:left w:val="nil"/>
              <w:bottom w:val="nil"/>
              <w:right w:val="nil"/>
            </w:tcBorders>
            <w:shd w:val="clear" w:color="auto" w:fill="auto"/>
            <w:vAlign w:val="center"/>
            <w:hideMark/>
          </w:tcPr>
          <w:p w14:paraId="7FB1358A"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Biochar type (Plant)</w:t>
            </w:r>
          </w:p>
        </w:tc>
        <w:tc>
          <w:tcPr>
            <w:tcW w:w="1920" w:type="dxa"/>
            <w:tcBorders>
              <w:top w:val="nil"/>
              <w:left w:val="nil"/>
              <w:bottom w:val="nil"/>
              <w:right w:val="nil"/>
            </w:tcBorders>
            <w:shd w:val="clear" w:color="auto" w:fill="auto"/>
            <w:vAlign w:val="center"/>
            <w:hideMark/>
          </w:tcPr>
          <w:p w14:paraId="4C5FE106"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One hot coding</w:t>
            </w:r>
          </w:p>
        </w:tc>
        <w:tc>
          <w:tcPr>
            <w:tcW w:w="1640" w:type="dxa"/>
            <w:tcBorders>
              <w:top w:val="nil"/>
              <w:left w:val="nil"/>
              <w:bottom w:val="nil"/>
              <w:right w:val="nil"/>
            </w:tcBorders>
            <w:shd w:val="clear" w:color="auto" w:fill="auto"/>
            <w:vAlign w:val="center"/>
            <w:hideMark/>
          </w:tcPr>
          <w:p w14:paraId="1548809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Plant (1), not plant (0)</w:t>
            </w:r>
          </w:p>
        </w:tc>
        <w:tc>
          <w:tcPr>
            <w:tcW w:w="1300" w:type="dxa"/>
            <w:tcBorders>
              <w:top w:val="nil"/>
              <w:left w:val="nil"/>
              <w:bottom w:val="nil"/>
              <w:right w:val="nil"/>
            </w:tcBorders>
            <w:shd w:val="clear" w:color="auto" w:fill="auto"/>
            <w:vAlign w:val="center"/>
            <w:hideMark/>
          </w:tcPr>
          <w:p w14:paraId="197AF449" w14:textId="77777777" w:rsidR="003D7B5C" w:rsidRDefault="003D7B5C" w:rsidP="00150B27">
            <w:pPr>
              <w:spacing w:line="360" w:lineRule="auto"/>
              <w:jc w:val="center"/>
              <w:rPr>
                <w:rFonts w:ascii="Times New Roman" w:eastAsia="DengXian" w:hAnsi="Times New Roman" w:cs="Times New Roman"/>
                <w:color w:val="000000"/>
                <w:sz w:val="22"/>
                <w:szCs w:val="22"/>
              </w:rPr>
            </w:pPr>
          </w:p>
        </w:tc>
        <w:tc>
          <w:tcPr>
            <w:tcW w:w="1300" w:type="dxa"/>
            <w:tcBorders>
              <w:top w:val="nil"/>
              <w:left w:val="nil"/>
              <w:bottom w:val="nil"/>
              <w:right w:val="nil"/>
            </w:tcBorders>
            <w:shd w:val="clear" w:color="auto" w:fill="auto"/>
            <w:vAlign w:val="center"/>
            <w:hideMark/>
          </w:tcPr>
          <w:p w14:paraId="1CFA418E" w14:textId="77777777" w:rsidR="003D7B5C" w:rsidRDefault="003D7B5C" w:rsidP="00150B27">
            <w:pPr>
              <w:spacing w:line="360" w:lineRule="auto"/>
              <w:jc w:val="center"/>
              <w:rPr>
                <w:rFonts w:ascii="Times New Roman" w:eastAsia="Times New Roman" w:hAnsi="Times New Roman" w:cs="Times New Roman"/>
                <w:sz w:val="20"/>
                <w:szCs w:val="20"/>
              </w:rPr>
            </w:pPr>
          </w:p>
        </w:tc>
      </w:tr>
      <w:tr w:rsidR="003D7B5C" w14:paraId="15EBAEF1" w14:textId="77777777" w:rsidTr="00150B27">
        <w:trPr>
          <w:trHeight w:val="600"/>
        </w:trPr>
        <w:tc>
          <w:tcPr>
            <w:tcW w:w="2760" w:type="dxa"/>
            <w:tcBorders>
              <w:top w:val="nil"/>
              <w:left w:val="nil"/>
              <w:bottom w:val="nil"/>
              <w:right w:val="nil"/>
            </w:tcBorders>
            <w:shd w:val="clear" w:color="auto" w:fill="auto"/>
            <w:vAlign w:val="center"/>
            <w:hideMark/>
          </w:tcPr>
          <w:p w14:paraId="0417C47F"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Biochar type (waste)</w:t>
            </w:r>
          </w:p>
        </w:tc>
        <w:tc>
          <w:tcPr>
            <w:tcW w:w="1920" w:type="dxa"/>
            <w:tcBorders>
              <w:top w:val="nil"/>
              <w:left w:val="nil"/>
              <w:bottom w:val="nil"/>
              <w:right w:val="nil"/>
            </w:tcBorders>
            <w:shd w:val="clear" w:color="auto" w:fill="auto"/>
            <w:vAlign w:val="center"/>
            <w:hideMark/>
          </w:tcPr>
          <w:p w14:paraId="1ED9EA25"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One hot coding</w:t>
            </w:r>
          </w:p>
        </w:tc>
        <w:tc>
          <w:tcPr>
            <w:tcW w:w="1640" w:type="dxa"/>
            <w:tcBorders>
              <w:top w:val="nil"/>
              <w:left w:val="nil"/>
              <w:bottom w:val="nil"/>
              <w:right w:val="nil"/>
            </w:tcBorders>
            <w:shd w:val="clear" w:color="auto" w:fill="auto"/>
            <w:vAlign w:val="center"/>
            <w:hideMark/>
          </w:tcPr>
          <w:p w14:paraId="28F85526"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Waste (1), not waste (0)</w:t>
            </w:r>
          </w:p>
        </w:tc>
        <w:tc>
          <w:tcPr>
            <w:tcW w:w="1300" w:type="dxa"/>
            <w:tcBorders>
              <w:top w:val="nil"/>
              <w:left w:val="nil"/>
              <w:bottom w:val="nil"/>
              <w:right w:val="nil"/>
            </w:tcBorders>
            <w:shd w:val="clear" w:color="auto" w:fill="auto"/>
            <w:vAlign w:val="center"/>
            <w:hideMark/>
          </w:tcPr>
          <w:p w14:paraId="59E76620" w14:textId="77777777" w:rsidR="003D7B5C" w:rsidRDefault="003D7B5C" w:rsidP="00150B27">
            <w:pPr>
              <w:spacing w:line="360" w:lineRule="auto"/>
              <w:jc w:val="center"/>
              <w:rPr>
                <w:rFonts w:ascii="Times New Roman" w:eastAsia="DengXian" w:hAnsi="Times New Roman" w:cs="Times New Roman"/>
                <w:color w:val="000000"/>
                <w:sz w:val="22"/>
                <w:szCs w:val="22"/>
              </w:rPr>
            </w:pPr>
          </w:p>
        </w:tc>
        <w:tc>
          <w:tcPr>
            <w:tcW w:w="1300" w:type="dxa"/>
            <w:tcBorders>
              <w:top w:val="nil"/>
              <w:left w:val="nil"/>
              <w:bottom w:val="nil"/>
              <w:right w:val="nil"/>
            </w:tcBorders>
            <w:shd w:val="clear" w:color="auto" w:fill="auto"/>
            <w:vAlign w:val="center"/>
            <w:hideMark/>
          </w:tcPr>
          <w:p w14:paraId="1D45B2DE" w14:textId="77777777" w:rsidR="003D7B5C" w:rsidRDefault="003D7B5C" w:rsidP="00150B27">
            <w:pPr>
              <w:spacing w:line="360" w:lineRule="auto"/>
              <w:jc w:val="center"/>
              <w:rPr>
                <w:rFonts w:ascii="Times New Roman" w:eastAsia="Times New Roman" w:hAnsi="Times New Roman" w:cs="Times New Roman"/>
                <w:sz w:val="20"/>
                <w:szCs w:val="20"/>
              </w:rPr>
            </w:pPr>
          </w:p>
        </w:tc>
      </w:tr>
      <w:tr w:rsidR="003D7B5C" w14:paraId="350C37C9" w14:textId="77777777" w:rsidTr="00150B27">
        <w:trPr>
          <w:trHeight w:val="600"/>
        </w:trPr>
        <w:tc>
          <w:tcPr>
            <w:tcW w:w="2760" w:type="dxa"/>
            <w:tcBorders>
              <w:top w:val="nil"/>
              <w:left w:val="nil"/>
              <w:bottom w:val="nil"/>
              <w:right w:val="nil"/>
            </w:tcBorders>
            <w:shd w:val="clear" w:color="auto" w:fill="auto"/>
            <w:vAlign w:val="center"/>
            <w:hideMark/>
          </w:tcPr>
          <w:p w14:paraId="0DA3012F"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Biochar type (sludge)</w:t>
            </w:r>
          </w:p>
        </w:tc>
        <w:tc>
          <w:tcPr>
            <w:tcW w:w="1920" w:type="dxa"/>
            <w:tcBorders>
              <w:top w:val="nil"/>
              <w:left w:val="nil"/>
              <w:bottom w:val="nil"/>
              <w:right w:val="nil"/>
            </w:tcBorders>
            <w:shd w:val="clear" w:color="auto" w:fill="auto"/>
            <w:vAlign w:val="center"/>
            <w:hideMark/>
          </w:tcPr>
          <w:p w14:paraId="4171334D"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One hot coding</w:t>
            </w:r>
          </w:p>
        </w:tc>
        <w:tc>
          <w:tcPr>
            <w:tcW w:w="1640" w:type="dxa"/>
            <w:tcBorders>
              <w:top w:val="nil"/>
              <w:left w:val="nil"/>
              <w:bottom w:val="nil"/>
              <w:right w:val="nil"/>
            </w:tcBorders>
            <w:shd w:val="clear" w:color="auto" w:fill="auto"/>
            <w:vAlign w:val="center"/>
            <w:hideMark/>
          </w:tcPr>
          <w:p w14:paraId="2EC9F8E6"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Sludge (1), not sludge (0)</w:t>
            </w:r>
          </w:p>
        </w:tc>
        <w:tc>
          <w:tcPr>
            <w:tcW w:w="1300" w:type="dxa"/>
            <w:tcBorders>
              <w:top w:val="nil"/>
              <w:left w:val="nil"/>
              <w:bottom w:val="nil"/>
              <w:right w:val="nil"/>
            </w:tcBorders>
            <w:shd w:val="clear" w:color="auto" w:fill="auto"/>
            <w:vAlign w:val="center"/>
            <w:hideMark/>
          </w:tcPr>
          <w:p w14:paraId="155E66ED" w14:textId="77777777" w:rsidR="003D7B5C" w:rsidRDefault="003D7B5C" w:rsidP="00150B27">
            <w:pPr>
              <w:spacing w:line="360" w:lineRule="auto"/>
              <w:jc w:val="center"/>
              <w:rPr>
                <w:rFonts w:ascii="Times New Roman" w:eastAsia="DengXian" w:hAnsi="Times New Roman" w:cs="Times New Roman"/>
                <w:color w:val="000000"/>
                <w:sz w:val="22"/>
                <w:szCs w:val="22"/>
              </w:rPr>
            </w:pPr>
          </w:p>
        </w:tc>
        <w:tc>
          <w:tcPr>
            <w:tcW w:w="1300" w:type="dxa"/>
            <w:tcBorders>
              <w:top w:val="nil"/>
              <w:left w:val="nil"/>
              <w:bottom w:val="nil"/>
              <w:right w:val="nil"/>
            </w:tcBorders>
            <w:shd w:val="clear" w:color="auto" w:fill="auto"/>
            <w:vAlign w:val="center"/>
            <w:hideMark/>
          </w:tcPr>
          <w:p w14:paraId="619F3DA1" w14:textId="77777777" w:rsidR="003D7B5C" w:rsidRDefault="003D7B5C" w:rsidP="00150B27">
            <w:pPr>
              <w:spacing w:line="360" w:lineRule="auto"/>
              <w:jc w:val="center"/>
              <w:rPr>
                <w:rFonts w:ascii="Times New Roman" w:eastAsia="Times New Roman" w:hAnsi="Times New Roman" w:cs="Times New Roman"/>
                <w:sz w:val="20"/>
                <w:szCs w:val="20"/>
              </w:rPr>
            </w:pPr>
          </w:p>
        </w:tc>
      </w:tr>
      <w:tr w:rsidR="003D7B5C" w14:paraId="427BA59E" w14:textId="77777777" w:rsidTr="00150B27">
        <w:trPr>
          <w:trHeight w:val="600"/>
        </w:trPr>
        <w:tc>
          <w:tcPr>
            <w:tcW w:w="2760" w:type="dxa"/>
            <w:tcBorders>
              <w:top w:val="nil"/>
              <w:left w:val="nil"/>
              <w:bottom w:val="nil"/>
              <w:right w:val="nil"/>
            </w:tcBorders>
            <w:shd w:val="clear" w:color="auto" w:fill="auto"/>
            <w:vAlign w:val="center"/>
            <w:hideMark/>
          </w:tcPr>
          <w:p w14:paraId="30C4DBE2"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Biochar type (mix)</w:t>
            </w:r>
          </w:p>
        </w:tc>
        <w:tc>
          <w:tcPr>
            <w:tcW w:w="1920" w:type="dxa"/>
            <w:tcBorders>
              <w:top w:val="nil"/>
              <w:left w:val="nil"/>
              <w:bottom w:val="nil"/>
              <w:right w:val="nil"/>
            </w:tcBorders>
            <w:shd w:val="clear" w:color="auto" w:fill="auto"/>
            <w:vAlign w:val="center"/>
            <w:hideMark/>
          </w:tcPr>
          <w:p w14:paraId="0B3439FB"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One hot coding</w:t>
            </w:r>
          </w:p>
        </w:tc>
        <w:tc>
          <w:tcPr>
            <w:tcW w:w="1640" w:type="dxa"/>
            <w:tcBorders>
              <w:top w:val="nil"/>
              <w:left w:val="nil"/>
              <w:bottom w:val="nil"/>
              <w:right w:val="nil"/>
            </w:tcBorders>
            <w:shd w:val="clear" w:color="auto" w:fill="auto"/>
            <w:vAlign w:val="center"/>
            <w:hideMark/>
          </w:tcPr>
          <w:p w14:paraId="6DA11398"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Mix (1), not mix (0)</w:t>
            </w:r>
          </w:p>
        </w:tc>
        <w:tc>
          <w:tcPr>
            <w:tcW w:w="1300" w:type="dxa"/>
            <w:tcBorders>
              <w:top w:val="nil"/>
              <w:left w:val="nil"/>
              <w:bottom w:val="nil"/>
              <w:right w:val="nil"/>
            </w:tcBorders>
            <w:shd w:val="clear" w:color="auto" w:fill="auto"/>
            <w:vAlign w:val="center"/>
            <w:hideMark/>
          </w:tcPr>
          <w:p w14:paraId="57799E03" w14:textId="77777777" w:rsidR="003D7B5C" w:rsidRDefault="003D7B5C" w:rsidP="00150B27">
            <w:pPr>
              <w:spacing w:line="360" w:lineRule="auto"/>
              <w:jc w:val="center"/>
              <w:rPr>
                <w:rFonts w:ascii="Times New Roman" w:eastAsia="DengXian" w:hAnsi="Times New Roman" w:cs="Times New Roman"/>
                <w:color w:val="000000"/>
                <w:sz w:val="22"/>
                <w:szCs w:val="22"/>
              </w:rPr>
            </w:pPr>
          </w:p>
        </w:tc>
        <w:tc>
          <w:tcPr>
            <w:tcW w:w="1300" w:type="dxa"/>
            <w:tcBorders>
              <w:top w:val="nil"/>
              <w:left w:val="nil"/>
              <w:bottom w:val="nil"/>
              <w:right w:val="nil"/>
            </w:tcBorders>
            <w:shd w:val="clear" w:color="auto" w:fill="auto"/>
            <w:vAlign w:val="center"/>
            <w:hideMark/>
          </w:tcPr>
          <w:p w14:paraId="6FAFB33A" w14:textId="77777777" w:rsidR="003D7B5C" w:rsidRDefault="003D7B5C" w:rsidP="00150B27">
            <w:pPr>
              <w:spacing w:line="360" w:lineRule="auto"/>
              <w:jc w:val="center"/>
              <w:rPr>
                <w:rFonts w:ascii="Times New Roman" w:eastAsia="Times New Roman" w:hAnsi="Times New Roman" w:cs="Times New Roman"/>
                <w:sz w:val="20"/>
                <w:szCs w:val="20"/>
              </w:rPr>
            </w:pPr>
          </w:p>
        </w:tc>
      </w:tr>
      <w:tr w:rsidR="003D7B5C" w14:paraId="6B166A83" w14:textId="77777777" w:rsidTr="00150B27">
        <w:trPr>
          <w:trHeight w:val="320"/>
        </w:trPr>
        <w:tc>
          <w:tcPr>
            <w:tcW w:w="2760" w:type="dxa"/>
            <w:tcBorders>
              <w:top w:val="nil"/>
              <w:left w:val="nil"/>
              <w:bottom w:val="nil"/>
              <w:right w:val="nil"/>
            </w:tcBorders>
            <w:shd w:val="clear" w:color="auto" w:fill="auto"/>
            <w:vAlign w:val="center"/>
            <w:hideMark/>
          </w:tcPr>
          <w:p w14:paraId="1C8D674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Application rate</w:t>
            </w:r>
          </w:p>
        </w:tc>
        <w:tc>
          <w:tcPr>
            <w:tcW w:w="1920" w:type="dxa"/>
            <w:tcBorders>
              <w:top w:val="nil"/>
              <w:left w:val="nil"/>
              <w:bottom w:val="nil"/>
              <w:right w:val="nil"/>
            </w:tcBorders>
            <w:shd w:val="clear" w:color="auto" w:fill="auto"/>
            <w:vAlign w:val="center"/>
            <w:hideMark/>
          </w:tcPr>
          <w:p w14:paraId="77C0EB0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3F06827B"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77C86F0A"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 (w/w) </w:t>
            </w:r>
          </w:p>
        </w:tc>
        <w:tc>
          <w:tcPr>
            <w:tcW w:w="1300" w:type="dxa"/>
            <w:tcBorders>
              <w:top w:val="nil"/>
              <w:left w:val="nil"/>
              <w:bottom w:val="nil"/>
              <w:right w:val="nil"/>
            </w:tcBorders>
            <w:shd w:val="clear" w:color="auto" w:fill="auto"/>
            <w:vAlign w:val="center"/>
            <w:hideMark/>
          </w:tcPr>
          <w:p w14:paraId="5F58C1FA"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4D828743" w14:textId="77777777" w:rsidTr="00150B27">
        <w:trPr>
          <w:trHeight w:val="320"/>
        </w:trPr>
        <w:tc>
          <w:tcPr>
            <w:tcW w:w="2760" w:type="dxa"/>
            <w:tcBorders>
              <w:top w:val="nil"/>
              <w:left w:val="nil"/>
              <w:bottom w:val="nil"/>
              <w:right w:val="nil"/>
            </w:tcBorders>
            <w:shd w:val="clear" w:color="auto" w:fill="auto"/>
            <w:vAlign w:val="center"/>
            <w:hideMark/>
          </w:tcPr>
          <w:p w14:paraId="5601037F"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Pyrolysis temperature</w:t>
            </w:r>
          </w:p>
        </w:tc>
        <w:tc>
          <w:tcPr>
            <w:tcW w:w="1920" w:type="dxa"/>
            <w:tcBorders>
              <w:top w:val="nil"/>
              <w:left w:val="nil"/>
              <w:bottom w:val="nil"/>
              <w:right w:val="nil"/>
            </w:tcBorders>
            <w:shd w:val="clear" w:color="auto" w:fill="auto"/>
            <w:vAlign w:val="center"/>
            <w:hideMark/>
          </w:tcPr>
          <w:p w14:paraId="7FF00C27"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370F3F63"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5EFF7F2C" w14:textId="77777777" w:rsidR="003D7B5C" w:rsidRDefault="003D7B5C" w:rsidP="00150B27">
            <w:pPr>
              <w:spacing w:line="360" w:lineRule="auto"/>
              <w:jc w:val="center"/>
              <w:rPr>
                <w:rFonts w:ascii="Times New Roman" w:eastAsia="DengXian" w:hAnsi="Times New Roman" w:cs="Times New Roman"/>
                <w:color w:val="000000"/>
                <w:sz w:val="22"/>
                <w:szCs w:val="22"/>
              </w:rPr>
            </w:pPr>
          </w:p>
        </w:tc>
        <w:tc>
          <w:tcPr>
            <w:tcW w:w="1300" w:type="dxa"/>
            <w:tcBorders>
              <w:top w:val="nil"/>
              <w:left w:val="nil"/>
              <w:bottom w:val="nil"/>
              <w:right w:val="nil"/>
            </w:tcBorders>
            <w:shd w:val="clear" w:color="auto" w:fill="auto"/>
            <w:vAlign w:val="center"/>
            <w:hideMark/>
          </w:tcPr>
          <w:p w14:paraId="0ABE9C65"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5D3198D1" w14:textId="77777777" w:rsidTr="00150B27">
        <w:trPr>
          <w:trHeight w:val="320"/>
        </w:trPr>
        <w:tc>
          <w:tcPr>
            <w:tcW w:w="2760" w:type="dxa"/>
            <w:tcBorders>
              <w:top w:val="nil"/>
              <w:left w:val="nil"/>
              <w:bottom w:val="nil"/>
              <w:right w:val="nil"/>
            </w:tcBorders>
            <w:shd w:val="clear" w:color="auto" w:fill="auto"/>
            <w:vAlign w:val="center"/>
            <w:hideMark/>
          </w:tcPr>
          <w:p w14:paraId="238BF480"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Biochar pH</w:t>
            </w:r>
          </w:p>
        </w:tc>
        <w:tc>
          <w:tcPr>
            <w:tcW w:w="1920" w:type="dxa"/>
            <w:tcBorders>
              <w:top w:val="nil"/>
              <w:left w:val="nil"/>
              <w:bottom w:val="nil"/>
              <w:right w:val="nil"/>
            </w:tcBorders>
            <w:shd w:val="clear" w:color="auto" w:fill="auto"/>
            <w:vAlign w:val="center"/>
            <w:hideMark/>
          </w:tcPr>
          <w:p w14:paraId="4B2FA033"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7D21AC3A"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0FD915E6"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°C </w:t>
            </w:r>
          </w:p>
        </w:tc>
        <w:tc>
          <w:tcPr>
            <w:tcW w:w="1300" w:type="dxa"/>
            <w:tcBorders>
              <w:top w:val="nil"/>
              <w:left w:val="nil"/>
              <w:bottom w:val="nil"/>
              <w:right w:val="nil"/>
            </w:tcBorders>
            <w:shd w:val="clear" w:color="auto" w:fill="auto"/>
            <w:vAlign w:val="center"/>
            <w:hideMark/>
          </w:tcPr>
          <w:p w14:paraId="1629D087"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7500E972" w14:textId="77777777" w:rsidTr="00150B27">
        <w:trPr>
          <w:trHeight w:val="320"/>
        </w:trPr>
        <w:tc>
          <w:tcPr>
            <w:tcW w:w="2760" w:type="dxa"/>
            <w:tcBorders>
              <w:top w:val="nil"/>
              <w:left w:val="nil"/>
              <w:bottom w:val="nil"/>
              <w:right w:val="nil"/>
            </w:tcBorders>
            <w:shd w:val="clear" w:color="auto" w:fill="auto"/>
            <w:vAlign w:val="center"/>
            <w:hideMark/>
          </w:tcPr>
          <w:p w14:paraId="52C07898"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Biochar C content</w:t>
            </w:r>
          </w:p>
        </w:tc>
        <w:tc>
          <w:tcPr>
            <w:tcW w:w="1920" w:type="dxa"/>
            <w:tcBorders>
              <w:top w:val="nil"/>
              <w:left w:val="nil"/>
              <w:bottom w:val="nil"/>
              <w:right w:val="nil"/>
            </w:tcBorders>
            <w:shd w:val="clear" w:color="auto" w:fill="auto"/>
            <w:vAlign w:val="center"/>
            <w:hideMark/>
          </w:tcPr>
          <w:p w14:paraId="3CDF43EC"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5C3D935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414B66CC"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  </w:t>
            </w:r>
          </w:p>
        </w:tc>
        <w:tc>
          <w:tcPr>
            <w:tcW w:w="1300" w:type="dxa"/>
            <w:tcBorders>
              <w:top w:val="nil"/>
              <w:left w:val="nil"/>
              <w:bottom w:val="nil"/>
              <w:right w:val="nil"/>
            </w:tcBorders>
            <w:shd w:val="clear" w:color="auto" w:fill="auto"/>
            <w:vAlign w:val="center"/>
            <w:hideMark/>
          </w:tcPr>
          <w:p w14:paraId="04B37E4C"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0BF93040" w14:textId="77777777" w:rsidTr="00150B27">
        <w:trPr>
          <w:trHeight w:val="320"/>
        </w:trPr>
        <w:tc>
          <w:tcPr>
            <w:tcW w:w="2760" w:type="dxa"/>
            <w:tcBorders>
              <w:top w:val="nil"/>
              <w:left w:val="nil"/>
              <w:bottom w:val="nil"/>
              <w:right w:val="nil"/>
            </w:tcBorders>
            <w:shd w:val="clear" w:color="auto" w:fill="auto"/>
            <w:vAlign w:val="center"/>
            <w:hideMark/>
          </w:tcPr>
          <w:p w14:paraId="3F08B153"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Biochar N content</w:t>
            </w:r>
          </w:p>
        </w:tc>
        <w:tc>
          <w:tcPr>
            <w:tcW w:w="1920" w:type="dxa"/>
            <w:tcBorders>
              <w:top w:val="nil"/>
              <w:left w:val="nil"/>
              <w:bottom w:val="nil"/>
              <w:right w:val="nil"/>
            </w:tcBorders>
            <w:shd w:val="clear" w:color="auto" w:fill="auto"/>
            <w:vAlign w:val="center"/>
            <w:hideMark/>
          </w:tcPr>
          <w:p w14:paraId="4B87A12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2D3F4E5C"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70ADE16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mg/Kg</w:t>
            </w:r>
          </w:p>
        </w:tc>
        <w:tc>
          <w:tcPr>
            <w:tcW w:w="1300" w:type="dxa"/>
            <w:tcBorders>
              <w:top w:val="nil"/>
              <w:left w:val="nil"/>
              <w:bottom w:val="nil"/>
              <w:right w:val="nil"/>
            </w:tcBorders>
            <w:shd w:val="clear" w:color="auto" w:fill="auto"/>
            <w:vAlign w:val="center"/>
            <w:hideMark/>
          </w:tcPr>
          <w:p w14:paraId="59AE3A23"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094035D2" w14:textId="77777777" w:rsidTr="00150B27">
        <w:trPr>
          <w:trHeight w:val="320"/>
        </w:trPr>
        <w:tc>
          <w:tcPr>
            <w:tcW w:w="2760" w:type="dxa"/>
            <w:tcBorders>
              <w:top w:val="nil"/>
              <w:left w:val="nil"/>
              <w:bottom w:val="nil"/>
              <w:right w:val="nil"/>
            </w:tcBorders>
            <w:shd w:val="clear" w:color="auto" w:fill="auto"/>
            <w:vAlign w:val="center"/>
            <w:hideMark/>
          </w:tcPr>
          <w:p w14:paraId="71BCD16D"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Biochar Cd content</w:t>
            </w:r>
          </w:p>
        </w:tc>
        <w:tc>
          <w:tcPr>
            <w:tcW w:w="1920" w:type="dxa"/>
            <w:tcBorders>
              <w:top w:val="nil"/>
              <w:left w:val="nil"/>
              <w:bottom w:val="nil"/>
              <w:right w:val="nil"/>
            </w:tcBorders>
            <w:shd w:val="clear" w:color="auto" w:fill="auto"/>
            <w:vAlign w:val="center"/>
            <w:hideMark/>
          </w:tcPr>
          <w:p w14:paraId="73BB3C0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70FBCFDB"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0761FE9F"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mg/Kg</w:t>
            </w:r>
          </w:p>
        </w:tc>
        <w:tc>
          <w:tcPr>
            <w:tcW w:w="1300" w:type="dxa"/>
            <w:tcBorders>
              <w:top w:val="nil"/>
              <w:left w:val="nil"/>
              <w:bottom w:val="nil"/>
              <w:right w:val="nil"/>
            </w:tcBorders>
            <w:shd w:val="clear" w:color="auto" w:fill="auto"/>
            <w:vAlign w:val="center"/>
            <w:hideMark/>
          </w:tcPr>
          <w:p w14:paraId="5571C931"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08CD5C91" w14:textId="77777777" w:rsidTr="00150B27">
        <w:trPr>
          <w:trHeight w:val="320"/>
        </w:trPr>
        <w:tc>
          <w:tcPr>
            <w:tcW w:w="2760" w:type="dxa"/>
            <w:tcBorders>
              <w:top w:val="nil"/>
              <w:left w:val="nil"/>
              <w:bottom w:val="nil"/>
              <w:right w:val="nil"/>
            </w:tcBorders>
            <w:shd w:val="clear" w:color="auto" w:fill="auto"/>
            <w:vAlign w:val="center"/>
            <w:hideMark/>
          </w:tcPr>
          <w:p w14:paraId="7F5D64AB"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Biochar Cu content</w:t>
            </w:r>
          </w:p>
        </w:tc>
        <w:tc>
          <w:tcPr>
            <w:tcW w:w="1920" w:type="dxa"/>
            <w:tcBorders>
              <w:top w:val="nil"/>
              <w:left w:val="nil"/>
              <w:bottom w:val="nil"/>
              <w:right w:val="nil"/>
            </w:tcBorders>
            <w:shd w:val="clear" w:color="auto" w:fill="auto"/>
            <w:vAlign w:val="center"/>
            <w:hideMark/>
          </w:tcPr>
          <w:p w14:paraId="3CEBFAD8"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4402FA93"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4153A588"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mg/Kg</w:t>
            </w:r>
          </w:p>
        </w:tc>
        <w:tc>
          <w:tcPr>
            <w:tcW w:w="1300" w:type="dxa"/>
            <w:tcBorders>
              <w:top w:val="nil"/>
              <w:left w:val="nil"/>
              <w:bottom w:val="nil"/>
              <w:right w:val="nil"/>
            </w:tcBorders>
            <w:shd w:val="clear" w:color="auto" w:fill="auto"/>
            <w:vAlign w:val="center"/>
            <w:hideMark/>
          </w:tcPr>
          <w:p w14:paraId="41021ADD"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0B10896B" w14:textId="77777777" w:rsidTr="00150B27">
        <w:trPr>
          <w:trHeight w:val="320"/>
        </w:trPr>
        <w:tc>
          <w:tcPr>
            <w:tcW w:w="2760" w:type="dxa"/>
            <w:tcBorders>
              <w:top w:val="nil"/>
              <w:left w:val="nil"/>
              <w:bottom w:val="nil"/>
              <w:right w:val="nil"/>
            </w:tcBorders>
            <w:shd w:val="clear" w:color="auto" w:fill="auto"/>
            <w:vAlign w:val="center"/>
            <w:hideMark/>
          </w:tcPr>
          <w:p w14:paraId="4964D6B4"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lastRenderedPageBreak/>
              <w:t>Biochar Pb content</w:t>
            </w:r>
          </w:p>
        </w:tc>
        <w:tc>
          <w:tcPr>
            <w:tcW w:w="1920" w:type="dxa"/>
            <w:tcBorders>
              <w:top w:val="nil"/>
              <w:left w:val="nil"/>
              <w:bottom w:val="nil"/>
              <w:right w:val="nil"/>
            </w:tcBorders>
            <w:shd w:val="clear" w:color="auto" w:fill="auto"/>
            <w:vAlign w:val="center"/>
            <w:hideMark/>
          </w:tcPr>
          <w:p w14:paraId="3C8DA1CA"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20849987"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1A028D0A"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mg/Kg</w:t>
            </w:r>
          </w:p>
        </w:tc>
        <w:tc>
          <w:tcPr>
            <w:tcW w:w="1300" w:type="dxa"/>
            <w:tcBorders>
              <w:top w:val="nil"/>
              <w:left w:val="nil"/>
              <w:bottom w:val="nil"/>
              <w:right w:val="nil"/>
            </w:tcBorders>
            <w:shd w:val="clear" w:color="auto" w:fill="auto"/>
            <w:vAlign w:val="center"/>
            <w:hideMark/>
          </w:tcPr>
          <w:p w14:paraId="6EE96690"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52EAB364" w14:textId="77777777" w:rsidTr="00150B27">
        <w:trPr>
          <w:trHeight w:val="320"/>
        </w:trPr>
        <w:tc>
          <w:tcPr>
            <w:tcW w:w="2760" w:type="dxa"/>
            <w:tcBorders>
              <w:top w:val="nil"/>
              <w:left w:val="nil"/>
              <w:bottom w:val="nil"/>
              <w:right w:val="nil"/>
            </w:tcBorders>
            <w:shd w:val="clear" w:color="auto" w:fill="auto"/>
            <w:vAlign w:val="center"/>
            <w:hideMark/>
          </w:tcPr>
          <w:p w14:paraId="14747EF4"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Biochar PAHs content</w:t>
            </w:r>
          </w:p>
        </w:tc>
        <w:tc>
          <w:tcPr>
            <w:tcW w:w="1920" w:type="dxa"/>
            <w:tcBorders>
              <w:top w:val="nil"/>
              <w:left w:val="nil"/>
              <w:bottom w:val="nil"/>
              <w:right w:val="nil"/>
            </w:tcBorders>
            <w:shd w:val="clear" w:color="auto" w:fill="auto"/>
            <w:vAlign w:val="center"/>
            <w:hideMark/>
          </w:tcPr>
          <w:p w14:paraId="54370924"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5E669440"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205243DA"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mg/Kg</w:t>
            </w:r>
          </w:p>
        </w:tc>
        <w:tc>
          <w:tcPr>
            <w:tcW w:w="1300" w:type="dxa"/>
            <w:tcBorders>
              <w:top w:val="nil"/>
              <w:left w:val="nil"/>
              <w:bottom w:val="nil"/>
              <w:right w:val="nil"/>
            </w:tcBorders>
            <w:shd w:val="clear" w:color="auto" w:fill="auto"/>
            <w:vAlign w:val="center"/>
            <w:hideMark/>
          </w:tcPr>
          <w:p w14:paraId="0F01CB8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1C056610" w14:textId="77777777" w:rsidTr="00150B27">
        <w:trPr>
          <w:trHeight w:val="600"/>
        </w:trPr>
        <w:tc>
          <w:tcPr>
            <w:tcW w:w="2760" w:type="dxa"/>
            <w:tcBorders>
              <w:top w:val="nil"/>
              <w:left w:val="nil"/>
              <w:bottom w:val="nil"/>
              <w:right w:val="nil"/>
            </w:tcBorders>
            <w:shd w:val="clear" w:color="auto" w:fill="auto"/>
            <w:vAlign w:val="center"/>
            <w:hideMark/>
          </w:tcPr>
          <w:p w14:paraId="10F0F4FF"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Biochar electrical conductivity</w:t>
            </w:r>
          </w:p>
        </w:tc>
        <w:tc>
          <w:tcPr>
            <w:tcW w:w="1920" w:type="dxa"/>
            <w:tcBorders>
              <w:top w:val="nil"/>
              <w:left w:val="nil"/>
              <w:bottom w:val="nil"/>
              <w:right w:val="nil"/>
            </w:tcBorders>
            <w:shd w:val="clear" w:color="auto" w:fill="auto"/>
            <w:vAlign w:val="center"/>
            <w:hideMark/>
          </w:tcPr>
          <w:p w14:paraId="06F3A32C"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4BC77BD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3EE7C5EC"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S</w:t>
            </w:r>
          </w:p>
        </w:tc>
        <w:tc>
          <w:tcPr>
            <w:tcW w:w="1300" w:type="dxa"/>
            <w:tcBorders>
              <w:top w:val="nil"/>
              <w:left w:val="nil"/>
              <w:bottom w:val="nil"/>
              <w:right w:val="nil"/>
            </w:tcBorders>
            <w:shd w:val="clear" w:color="auto" w:fill="auto"/>
            <w:vAlign w:val="center"/>
            <w:hideMark/>
          </w:tcPr>
          <w:p w14:paraId="5CA0B324"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0A02CE89" w14:textId="77777777" w:rsidTr="00150B27">
        <w:trPr>
          <w:trHeight w:val="320"/>
        </w:trPr>
        <w:tc>
          <w:tcPr>
            <w:tcW w:w="2760" w:type="dxa"/>
            <w:tcBorders>
              <w:top w:val="nil"/>
              <w:left w:val="nil"/>
              <w:bottom w:val="nil"/>
              <w:right w:val="nil"/>
            </w:tcBorders>
            <w:shd w:val="clear" w:color="auto" w:fill="auto"/>
            <w:vAlign w:val="center"/>
            <w:hideMark/>
          </w:tcPr>
          <w:p w14:paraId="16294291"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Soil pH</w:t>
            </w:r>
          </w:p>
        </w:tc>
        <w:tc>
          <w:tcPr>
            <w:tcW w:w="1920" w:type="dxa"/>
            <w:tcBorders>
              <w:top w:val="nil"/>
              <w:left w:val="nil"/>
              <w:bottom w:val="nil"/>
              <w:right w:val="nil"/>
            </w:tcBorders>
            <w:shd w:val="clear" w:color="auto" w:fill="auto"/>
            <w:vAlign w:val="center"/>
            <w:hideMark/>
          </w:tcPr>
          <w:p w14:paraId="47EB647B"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2C7A982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762CD9D9" w14:textId="77777777" w:rsidR="003D7B5C" w:rsidRDefault="003D7B5C" w:rsidP="00150B27">
            <w:pPr>
              <w:spacing w:line="360" w:lineRule="auto"/>
              <w:jc w:val="center"/>
              <w:rPr>
                <w:rFonts w:ascii="Times New Roman" w:eastAsia="DengXian" w:hAnsi="Times New Roman" w:cs="Times New Roman"/>
                <w:color w:val="000000"/>
                <w:sz w:val="22"/>
                <w:szCs w:val="22"/>
              </w:rPr>
            </w:pPr>
          </w:p>
        </w:tc>
        <w:tc>
          <w:tcPr>
            <w:tcW w:w="1300" w:type="dxa"/>
            <w:tcBorders>
              <w:top w:val="nil"/>
              <w:left w:val="nil"/>
              <w:bottom w:val="nil"/>
              <w:right w:val="nil"/>
            </w:tcBorders>
            <w:shd w:val="clear" w:color="auto" w:fill="auto"/>
            <w:vAlign w:val="center"/>
            <w:hideMark/>
          </w:tcPr>
          <w:p w14:paraId="31AE626D"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0276BEB1" w14:textId="77777777" w:rsidTr="00150B27">
        <w:trPr>
          <w:trHeight w:val="320"/>
        </w:trPr>
        <w:tc>
          <w:tcPr>
            <w:tcW w:w="2760" w:type="dxa"/>
            <w:tcBorders>
              <w:top w:val="nil"/>
              <w:left w:val="nil"/>
              <w:bottom w:val="nil"/>
              <w:right w:val="nil"/>
            </w:tcBorders>
            <w:shd w:val="clear" w:color="auto" w:fill="auto"/>
            <w:vAlign w:val="center"/>
            <w:hideMark/>
          </w:tcPr>
          <w:p w14:paraId="28BA1691"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Soil texture (sandy)</w:t>
            </w:r>
          </w:p>
        </w:tc>
        <w:tc>
          <w:tcPr>
            <w:tcW w:w="1920" w:type="dxa"/>
            <w:tcBorders>
              <w:top w:val="nil"/>
              <w:left w:val="nil"/>
              <w:bottom w:val="nil"/>
              <w:right w:val="nil"/>
            </w:tcBorders>
            <w:shd w:val="clear" w:color="auto" w:fill="auto"/>
            <w:vAlign w:val="center"/>
            <w:hideMark/>
          </w:tcPr>
          <w:p w14:paraId="06008661"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5D2FF893"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1460083B"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  </w:t>
            </w:r>
          </w:p>
        </w:tc>
        <w:tc>
          <w:tcPr>
            <w:tcW w:w="1300" w:type="dxa"/>
            <w:tcBorders>
              <w:top w:val="nil"/>
              <w:left w:val="nil"/>
              <w:bottom w:val="nil"/>
              <w:right w:val="nil"/>
            </w:tcBorders>
            <w:shd w:val="clear" w:color="auto" w:fill="auto"/>
            <w:vAlign w:val="center"/>
            <w:hideMark/>
          </w:tcPr>
          <w:p w14:paraId="43287755"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5E588A3B" w14:textId="77777777" w:rsidTr="00150B27">
        <w:trPr>
          <w:trHeight w:val="320"/>
        </w:trPr>
        <w:tc>
          <w:tcPr>
            <w:tcW w:w="2760" w:type="dxa"/>
            <w:tcBorders>
              <w:top w:val="nil"/>
              <w:left w:val="nil"/>
              <w:bottom w:val="nil"/>
              <w:right w:val="nil"/>
            </w:tcBorders>
            <w:shd w:val="clear" w:color="auto" w:fill="auto"/>
            <w:vAlign w:val="center"/>
            <w:hideMark/>
          </w:tcPr>
          <w:p w14:paraId="207E325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Soil texture (silt)</w:t>
            </w:r>
          </w:p>
        </w:tc>
        <w:tc>
          <w:tcPr>
            <w:tcW w:w="1920" w:type="dxa"/>
            <w:tcBorders>
              <w:top w:val="nil"/>
              <w:left w:val="nil"/>
              <w:bottom w:val="nil"/>
              <w:right w:val="nil"/>
            </w:tcBorders>
            <w:shd w:val="clear" w:color="auto" w:fill="auto"/>
            <w:vAlign w:val="center"/>
            <w:hideMark/>
          </w:tcPr>
          <w:p w14:paraId="245EFE1E"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6B4797B1"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3493567D"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  </w:t>
            </w:r>
          </w:p>
        </w:tc>
        <w:tc>
          <w:tcPr>
            <w:tcW w:w="1300" w:type="dxa"/>
            <w:tcBorders>
              <w:top w:val="nil"/>
              <w:left w:val="nil"/>
              <w:bottom w:val="nil"/>
              <w:right w:val="nil"/>
            </w:tcBorders>
            <w:shd w:val="clear" w:color="auto" w:fill="auto"/>
            <w:vAlign w:val="center"/>
            <w:hideMark/>
          </w:tcPr>
          <w:p w14:paraId="1369D68D"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6080FA45" w14:textId="77777777" w:rsidTr="00150B27">
        <w:trPr>
          <w:trHeight w:val="320"/>
        </w:trPr>
        <w:tc>
          <w:tcPr>
            <w:tcW w:w="2760" w:type="dxa"/>
            <w:tcBorders>
              <w:top w:val="nil"/>
              <w:left w:val="nil"/>
              <w:bottom w:val="nil"/>
              <w:right w:val="nil"/>
            </w:tcBorders>
            <w:shd w:val="clear" w:color="auto" w:fill="auto"/>
            <w:vAlign w:val="center"/>
            <w:hideMark/>
          </w:tcPr>
          <w:p w14:paraId="05BBDD51"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Soil texture (clay)</w:t>
            </w:r>
          </w:p>
        </w:tc>
        <w:tc>
          <w:tcPr>
            <w:tcW w:w="1920" w:type="dxa"/>
            <w:tcBorders>
              <w:top w:val="nil"/>
              <w:left w:val="nil"/>
              <w:bottom w:val="nil"/>
              <w:right w:val="nil"/>
            </w:tcBorders>
            <w:shd w:val="clear" w:color="auto" w:fill="auto"/>
            <w:vAlign w:val="center"/>
            <w:hideMark/>
          </w:tcPr>
          <w:p w14:paraId="132624C6"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nil"/>
              <w:right w:val="nil"/>
            </w:tcBorders>
            <w:shd w:val="clear" w:color="auto" w:fill="auto"/>
            <w:vAlign w:val="center"/>
            <w:hideMark/>
          </w:tcPr>
          <w:p w14:paraId="395D8A2F"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Numeric</w:t>
            </w:r>
          </w:p>
        </w:tc>
        <w:tc>
          <w:tcPr>
            <w:tcW w:w="1300" w:type="dxa"/>
            <w:tcBorders>
              <w:top w:val="nil"/>
              <w:left w:val="nil"/>
              <w:bottom w:val="nil"/>
              <w:right w:val="nil"/>
            </w:tcBorders>
            <w:shd w:val="clear" w:color="auto" w:fill="auto"/>
            <w:vAlign w:val="center"/>
            <w:hideMark/>
          </w:tcPr>
          <w:p w14:paraId="548B0723"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  </w:t>
            </w:r>
          </w:p>
        </w:tc>
        <w:tc>
          <w:tcPr>
            <w:tcW w:w="1300" w:type="dxa"/>
            <w:tcBorders>
              <w:top w:val="nil"/>
              <w:left w:val="nil"/>
              <w:bottom w:val="nil"/>
              <w:right w:val="nil"/>
            </w:tcBorders>
            <w:shd w:val="clear" w:color="auto" w:fill="auto"/>
            <w:vAlign w:val="center"/>
            <w:hideMark/>
          </w:tcPr>
          <w:p w14:paraId="749DB04A"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r w:rsidR="003D7B5C" w14:paraId="5C06A8DF" w14:textId="77777777" w:rsidTr="00150B27">
        <w:trPr>
          <w:trHeight w:val="320"/>
        </w:trPr>
        <w:tc>
          <w:tcPr>
            <w:tcW w:w="2760" w:type="dxa"/>
            <w:tcBorders>
              <w:top w:val="nil"/>
              <w:left w:val="nil"/>
              <w:bottom w:val="single" w:sz="4" w:space="0" w:color="auto"/>
              <w:right w:val="nil"/>
            </w:tcBorders>
            <w:shd w:val="clear" w:color="auto" w:fill="auto"/>
            <w:vAlign w:val="center"/>
            <w:hideMark/>
          </w:tcPr>
          <w:p w14:paraId="4F0E1EC7"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Soil organic content </w:t>
            </w:r>
          </w:p>
        </w:tc>
        <w:tc>
          <w:tcPr>
            <w:tcW w:w="1920" w:type="dxa"/>
            <w:tcBorders>
              <w:top w:val="nil"/>
              <w:left w:val="nil"/>
              <w:bottom w:val="single" w:sz="4" w:space="0" w:color="auto"/>
              <w:right w:val="nil"/>
            </w:tcBorders>
            <w:shd w:val="clear" w:color="auto" w:fill="auto"/>
            <w:vAlign w:val="center"/>
            <w:hideMark/>
          </w:tcPr>
          <w:p w14:paraId="6BBF9FD7"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Normalization</w:t>
            </w:r>
          </w:p>
        </w:tc>
        <w:tc>
          <w:tcPr>
            <w:tcW w:w="1640" w:type="dxa"/>
            <w:tcBorders>
              <w:top w:val="nil"/>
              <w:left w:val="nil"/>
              <w:bottom w:val="single" w:sz="4" w:space="0" w:color="auto"/>
              <w:right w:val="nil"/>
            </w:tcBorders>
            <w:shd w:val="clear" w:color="auto" w:fill="auto"/>
            <w:vAlign w:val="center"/>
            <w:hideMark/>
          </w:tcPr>
          <w:p w14:paraId="3163FC5C"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Numeric </w:t>
            </w:r>
          </w:p>
        </w:tc>
        <w:tc>
          <w:tcPr>
            <w:tcW w:w="1300" w:type="dxa"/>
            <w:tcBorders>
              <w:top w:val="nil"/>
              <w:left w:val="nil"/>
              <w:bottom w:val="single" w:sz="4" w:space="0" w:color="auto"/>
              <w:right w:val="nil"/>
            </w:tcBorders>
            <w:shd w:val="clear" w:color="auto" w:fill="auto"/>
            <w:vAlign w:val="center"/>
            <w:hideMark/>
          </w:tcPr>
          <w:p w14:paraId="63D515A2"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  </w:t>
            </w:r>
          </w:p>
        </w:tc>
        <w:tc>
          <w:tcPr>
            <w:tcW w:w="1300" w:type="dxa"/>
            <w:tcBorders>
              <w:top w:val="nil"/>
              <w:left w:val="nil"/>
              <w:bottom w:val="single" w:sz="4" w:space="0" w:color="auto"/>
              <w:right w:val="nil"/>
            </w:tcBorders>
            <w:shd w:val="clear" w:color="auto" w:fill="auto"/>
            <w:vAlign w:val="center"/>
            <w:hideMark/>
          </w:tcPr>
          <w:p w14:paraId="00ABDB3F" w14:textId="77777777" w:rsidR="003D7B5C" w:rsidRDefault="003D7B5C"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Median</w:t>
            </w:r>
          </w:p>
        </w:tc>
      </w:tr>
    </w:tbl>
    <w:p w14:paraId="6E28AF83" w14:textId="77777777" w:rsidR="003D7B5C" w:rsidRDefault="003D7B5C" w:rsidP="00245FE3">
      <w:pPr>
        <w:spacing w:before="100" w:beforeAutospacing="1" w:after="100" w:afterAutospacing="1" w:line="360" w:lineRule="auto"/>
        <w:jc w:val="both"/>
        <w:rPr>
          <w:rFonts w:ascii="Times New Roman" w:hAnsi="Times New Roman" w:cs="Times New Roman"/>
          <w:i/>
          <w:iCs/>
          <w:sz w:val="22"/>
          <w:szCs w:val="22"/>
        </w:rPr>
      </w:pPr>
    </w:p>
    <w:p w14:paraId="7C792854" w14:textId="114CCD31" w:rsidR="00245FE3" w:rsidRPr="00D83E0E" w:rsidRDefault="00245FE3" w:rsidP="00245FE3">
      <w:pPr>
        <w:spacing w:before="100" w:beforeAutospacing="1" w:after="100" w:afterAutospacing="1" w:line="360" w:lineRule="auto"/>
        <w:jc w:val="both"/>
        <w:rPr>
          <w:rFonts w:ascii="Times New Roman" w:hAnsi="Times New Roman" w:cs="Times New Roman"/>
          <w:i/>
          <w:iCs/>
          <w:sz w:val="22"/>
          <w:szCs w:val="22"/>
        </w:rPr>
      </w:pPr>
      <w:r w:rsidRPr="00D83E0E">
        <w:rPr>
          <w:rFonts w:ascii="Times New Roman" w:hAnsi="Times New Roman" w:cs="Times New Roman"/>
          <w:i/>
          <w:iCs/>
          <w:sz w:val="22"/>
          <w:szCs w:val="22"/>
        </w:rPr>
        <w:t>Table S</w:t>
      </w:r>
      <w:r w:rsidR="003D7B5C">
        <w:rPr>
          <w:rFonts w:ascii="Times New Roman" w:hAnsi="Times New Roman" w:cs="Times New Roman"/>
          <w:i/>
          <w:iCs/>
          <w:sz w:val="22"/>
          <w:szCs w:val="22"/>
        </w:rPr>
        <w:t>4</w:t>
      </w:r>
      <w:r w:rsidRPr="00D83E0E">
        <w:rPr>
          <w:rFonts w:ascii="Times New Roman" w:hAnsi="Times New Roman" w:cs="Times New Roman"/>
          <w:i/>
          <w:iCs/>
          <w:sz w:val="22"/>
          <w:szCs w:val="22"/>
        </w:rPr>
        <w:t xml:space="preserve">. Performance of ternary classification model. </w:t>
      </w:r>
      <w:proofErr w:type="spellStart"/>
      <w:r w:rsidRPr="00D83E0E">
        <w:rPr>
          <w:rFonts w:ascii="Times New Roman" w:hAnsi="Times New Roman" w:cs="Times New Roman"/>
          <w:i/>
          <w:iCs/>
          <w:sz w:val="22"/>
          <w:szCs w:val="22"/>
        </w:rPr>
        <w:t>Bacc</w:t>
      </w:r>
      <w:proofErr w:type="spellEnd"/>
      <w:r w:rsidRPr="00D83E0E">
        <w:rPr>
          <w:rFonts w:ascii="Times New Roman" w:hAnsi="Times New Roman" w:cs="Times New Roman"/>
          <w:i/>
          <w:iCs/>
          <w:sz w:val="22"/>
          <w:szCs w:val="22"/>
        </w:rPr>
        <w:t xml:space="preserve"> here in the model means binary accuracy, which means the accuracy for ternary models to categorize “beneficial” and “hazardous”. For ternary classification model, each category has a sensitivity, means the percentage of correct identification in this category.</w:t>
      </w:r>
    </w:p>
    <w:tbl>
      <w:tblPr>
        <w:tblW w:w="9340" w:type="dxa"/>
        <w:tblLook w:val="04A0" w:firstRow="1" w:lastRow="0" w:firstColumn="1" w:lastColumn="0" w:noHBand="0" w:noVBand="1"/>
      </w:tblPr>
      <w:tblGrid>
        <w:gridCol w:w="1350"/>
        <w:gridCol w:w="2670"/>
        <w:gridCol w:w="1240"/>
        <w:gridCol w:w="1600"/>
        <w:gridCol w:w="1240"/>
        <w:gridCol w:w="1240"/>
      </w:tblGrid>
      <w:tr w:rsidR="00245FE3" w:rsidRPr="000540AF" w14:paraId="4BB08DE4" w14:textId="77777777" w:rsidTr="00150B27">
        <w:trPr>
          <w:trHeight w:val="366"/>
        </w:trPr>
        <w:tc>
          <w:tcPr>
            <w:tcW w:w="4020" w:type="dxa"/>
            <w:gridSpan w:val="2"/>
            <w:tcBorders>
              <w:top w:val="single" w:sz="8" w:space="0" w:color="000000"/>
              <w:left w:val="nil"/>
              <w:bottom w:val="single" w:sz="8" w:space="0" w:color="000000"/>
              <w:right w:val="nil"/>
            </w:tcBorders>
            <w:shd w:val="clear" w:color="auto" w:fill="auto"/>
            <w:noWrap/>
            <w:vAlign w:val="center"/>
            <w:hideMark/>
          </w:tcPr>
          <w:p w14:paraId="4F0D23E3"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Ternary Classification Models</w:t>
            </w:r>
          </w:p>
        </w:tc>
        <w:tc>
          <w:tcPr>
            <w:tcW w:w="1240" w:type="dxa"/>
            <w:tcBorders>
              <w:top w:val="single" w:sz="8" w:space="0" w:color="000000"/>
              <w:left w:val="nil"/>
              <w:bottom w:val="single" w:sz="8" w:space="0" w:color="000000"/>
              <w:right w:val="nil"/>
            </w:tcBorders>
            <w:shd w:val="clear" w:color="auto" w:fill="auto"/>
            <w:noWrap/>
            <w:vAlign w:val="center"/>
            <w:hideMark/>
          </w:tcPr>
          <w:p w14:paraId="4626A198"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SVM linear</w:t>
            </w:r>
          </w:p>
        </w:tc>
        <w:tc>
          <w:tcPr>
            <w:tcW w:w="1600" w:type="dxa"/>
            <w:tcBorders>
              <w:top w:val="single" w:sz="8" w:space="0" w:color="000000"/>
              <w:left w:val="nil"/>
              <w:bottom w:val="single" w:sz="8" w:space="0" w:color="000000"/>
              <w:right w:val="nil"/>
            </w:tcBorders>
            <w:shd w:val="clear" w:color="auto" w:fill="auto"/>
            <w:noWrap/>
            <w:vAlign w:val="center"/>
            <w:hideMark/>
          </w:tcPr>
          <w:p w14:paraId="53120DCC"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SVM Gaussian</w:t>
            </w:r>
          </w:p>
        </w:tc>
        <w:tc>
          <w:tcPr>
            <w:tcW w:w="1240" w:type="dxa"/>
            <w:tcBorders>
              <w:top w:val="single" w:sz="8" w:space="0" w:color="000000"/>
              <w:left w:val="nil"/>
              <w:bottom w:val="single" w:sz="8" w:space="0" w:color="000000"/>
              <w:right w:val="nil"/>
            </w:tcBorders>
            <w:shd w:val="clear" w:color="auto" w:fill="auto"/>
            <w:noWrap/>
            <w:vAlign w:val="center"/>
            <w:hideMark/>
          </w:tcPr>
          <w:p w14:paraId="76A8332F"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NN</w:t>
            </w:r>
          </w:p>
        </w:tc>
        <w:tc>
          <w:tcPr>
            <w:tcW w:w="1240" w:type="dxa"/>
            <w:tcBorders>
              <w:top w:val="single" w:sz="8" w:space="0" w:color="000000"/>
              <w:left w:val="nil"/>
              <w:bottom w:val="single" w:sz="8" w:space="0" w:color="000000"/>
              <w:right w:val="nil"/>
            </w:tcBorders>
            <w:shd w:val="clear" w:color="auto" w:fill="auto"/>
            <w:noWrap/>
            <w:vAlign w:val="center"/>
            <w:hideMark/>
          </w:tcPr>
          <w:p w14:paraId="2DC07761"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RF</w:t>
            </w:r>
          </w:p>
        </w:tc>
      </w:tr>
      <w:tr w:rsidR="00245FE3" w:rsidRPr="000540AF" w14:paraId="78FB69A7" w14:textId="77777777" w:rsidTr="00150B27">
        <w:trPr>
          <w:trHeight w:val="366"/>
        </w:trPr>
        <w:tc>
          <w:tcPr>
            <w:tcW w:w="1350" w:type="dxa"/>
            <w:vMerge w:val="restart"/>
            <w:tcBorders>
              <w:top w:val="nil"/>
              <w:left w:val="nil"/>
              <w:bottom w:val="single" w:sz="8" w:space="0" w:color="000000"/>
              <w:right w:val="nil"/>
            </w:tcBorders>
            <w:shd w:val="clear" w:color="auto" w:fill="auto"/>
            <w:noWrap/>
            <w:vAlign w:val="center"/>
            <w:hideMark/>
          </w:tcPr>
          <w:p w14:paraId="4F4052DF" w14:textId="77777777" w:rsidR="00245FE3" w:rsidRPr="000540AF" w:rsidRDefault="00245FE3" w:rsidP="00150B27">
            <w:pPr>
              <w:spacing w:line="360" w:lineRule="auto"/>
              <w:jc w:val="center"/>
              <w:rPr>
                <w:rFonts w:ascii="Times New Roman" w:hAnsi="Times New Roman" w:cs="Times New Roman"/>
                <w:color w:val="000000"/>
                <w:sz w:val="22"/>
                <w:szCs w:val="22"/>
              </w:rPr>
            </w:pPr>
            <w:proofErr w:type="spellStart"/>
            <w:r w:rsidRPr="000540AF">
              <w:rPr>
                <w:rFonts w:ascii="Times New Roman" w:hAnsi="Times New Roman" w:cs="Times New Roman"/>
                <w:color w:val="000000"/>
                <w:sz w:val="22"/>
                <w:szCs w:val="22"/>
              </w:rPr>
              <w:t>Testset</w:t>
            </w:r>
            <w:proofErr w:type="spellEnd"/>
          </w:p>
        </w:tc>
        <w:tc>
          <w:tcPr>
            <w:tcW w:w="2670" w:type="dxa"/>
            <w:tcBorders>
              <w:top w:val="nil"/>
              <w:left w:val="nil"/>
              <w:bottom w:val="nil"/>
              <w:right w:val="nil"/>
            </w:tcBorders>
            <w:shd w:val="clear" w:color="auto" w:fill="auto"/>
            <w:noWrap/>
            <w:vAlign w:val="center"/>
            <w:hideMark/>
          </w:tcPr>
          <w:p w14:paraId="71B81631"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Accuracy</w:t>
            </w:r>
          </w:p>
        </w:tc>
        <w:tc>
          <w:tcPr>
            <w:tcW w:w="1240" w:type="dxa"/>
            <w:tcBorders>
              <w:top w:val="nil"/>
              <w:left w:val="nil"/>
              <w:bottom w:val="nil"/>
              <w:right w:val="nil"/>
            </w:tcBorders>
            <w:shd w:val="clear" w:color="auto" w:fill="auto"/>
            <w:noWrap/>
            <w:vAlign w:val="center"/>
            <w:hideMark/>
          </w:tcPr>
          <w:p w14:paraId="3E384632"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0.51</w:t>
            </w:r>
          </w:p>
        </w:tc>
        <w:tc>
          <w:tcPr>
            <w:tcW w:w="1600" w:type="dxa"/>
            <w:tcBorders>
              <w:top w:val="nil"/>
              <w:left w:val="nil"/>
              <w:bottom w:val="nil"/>
              <w:right w:val="nil"/>
            </w:tcBorders>
            <w:shd w:val="clear" w:color="auto" w:fill="auto"/>
            <w:noWrap/>
            <w:vAlign w:val="center"/>
            <w:hideMark/>
          </w:tcPr>
          <w:p w14:paraId="0FE9B153" w14:textId="4E32C1D8"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0.5</w:t>
            </w:r>
            <w:r w:rsidR="001F2C6A">
              <w:rPr>
                <w:rFonts w:ascii="Times New Roman" w:hAnsi="Times New Roman" w:cs="Times New Roman"/>
                <w:color w:val="000000"/>
                <w:sz w:val="22"/>
                <w:szCs w:val="22"/>
              </w:rPr>
              <w:t>8</w:t>
            </w:r>
          </w:p>
        </w:tc>
        <w:tc>
          <w:tcPr>
            <w:tcW w:w="1240" w:type="dxa"/>
            <w:tcBorders>
              <w:top w:val="nil"/>
              <w:left w:val="nil"/>
              <w:bottom w:val="nil"/>
              <w:right w:val="nil"/>
            </w:tcBorders>
            <w:shd w:val="clear" w:color="auto" w:fill="auto"/>
            <w:noWrap/>
            <w:vAlign w:val="center"/>
            <w:hideMark/>
          </w:tcPr>
          <w:p w14:paraId="134489BB"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0.61</w:t>
            </w:r>
          </w:p>
        </w:tc>
        <w:tc>
          <w:tcPr>
            <w:tcW w:w="1240" w:type="dxa"/>
            <w:tcBorders>
              <w:top w:val="nil"/>
              <w:left w:val="nil"/>
              <w:bottom w:val="nil"/>
              <w:right w:val="nil"/>
            </w:tcBorders>
            <w:shd w:val="clear" w:color="auto" w:fill="auto"/>
            <w:noWrap/>
            <w:vAlign w:val="center"/>
            <w:hideMark/>
          </w:tcPr>
          <w:p w14:paraId="476496D6" w14:textId="7E2C510D" w:rsidR="00245FE3" w:rsidRPr="000540AF" w:rsidRDefault="00245FE3" w:rsidP="00150B27">
            <w:pPr>
              <w:spacing w:line="360" w:lineRule="auto"/>
              <w:jc w:val="center"/>
              <w:rPr>
                <w:rFonts w:ascii="Times New Roman" w:hAnsi="Times New Roman" w:cs="Times New Roman" w:hint="eastAsia"/>
                <w:color w:val="000000"/>
                <w:sz w:val="22"/>
                <w:szCs w:val="22"/>
              </w:rPr>
            </w:pPr>
            <w:r w:rsidRPr="000540AF">
              <w:rPr>
                <w:rFonts w:ascii="Times New Roman" w:hAnsi="Times New Roman" w:cs="Times New Roman"/>
                <w:color w:val="000000"/>
                <w:sz w:val="22"/>
                <w:szCs w:val="22"/>
              </w:rPr>
              <w:t>0.6</w:t>
            </w:r>
            <w:r w:rsidR="001F2C6A">
              <w:rPr>
                <w:rFonts w:ascii="Times New Roman" w:hAnsi="Times New Roman" w:cs="Times New Roman" w:hint="eastAsia"/>
                <w:color w:val="000000"/>
                <w:sz w:val="22"/>
                <w:szCs w:val="22"/>
              </w:rPr>
              <w:t>4</w:t>
            </w:r>
          </w:p>
        </w:tc>
      </w:tr>
      <w:tr w:rsidR="00245FE3" w:rsidRPr="000540AF" w14:paraId="171AC176" w14:textId="77777777" w:rsidTr="00150B27">
        <w:trPr>
          <w:trHeight w:val="351"/>
        </w:trPr>
        <w:tc>
          <w:tcPr>
            <w:tcW w:w="1350" w:type="dxa"/>
            <w:vMerge/>
            <w:tcBorders>
              <w:top w:val="nil"/>
              <w:left w:val="nil"/>
              <w:bottom w:val="single" w:sz="8" w:space="0" w:color="000000"/>
              <w:right w:val="nil"/>
            </w:tcBorders>
            <w:vAlign w:val="center"/>
            <w:hideMark/>
          </w:tcPr>
          <w:p w14:paraId="60112AAB"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nil"/>
              <w:right w:val="nil"/>
            </w:tcBorders>
            <w:shd w:val="clear" w:color="auto" w:fill="auto"/>
            <w:noWrap/>
            <w:vAlign w:val="center"/>
            <w:hideMark/>
          </w:tcPr>
          <w:p w14:paraId="0D9EDDD5"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95% CI</w:t>
            </w:r>
          </w:p>
        </w:tc>
        <w:tc>
          <w:tcPr>
            <w:tcW w:w="1240" w:type="dxa"/>
            <w:tcBorders>
              <w:top w:val="nil"/>
              <w:left w:val="nil"/>
              <w:bottom w:val="nil"/>
              <w:right w:val="nil"/>
            </w:tcBorders>
            <w:shd w:val="clear" w:color="auto" w:fill="auto"/>
            <w:noWrap/>
            <w:vAlign w:val="center"/>
            <w:hideMark/>
          </w:tcPr>
          <w:p w14:paraId="22B0E396" w14:textId="3D170989"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0.4</w:t>
            </w:r>
            <w:r w:rsidR="001F2C6A">
              <w:rPr>
                <w:rFonts w:ascii="Times New Roman" w:hAnsi="Times New Roman" w:cs="Times New Roman"/>
                <w:color w:val="000000"/>
                <w:sz w:val="22"/>
                <w:szCs w:val="22"/>
              </w:rPr>
              <w:t>5</w:t>
            </w:r>
            <w:r w:rsidRPr="000540AF">
              <w:rPr>
                <w:rFonts w:ascii="Times New Roman" w:hAnsi="Times New Roman" w:cs="Times New Roman"/>
                <w:color w:val="000000"/>
                <w:sz w:val="22"/>
                <w:szCs w:val="22"/>
              </w:rPr>
              <w:t xml:space="preserve"> - 0.57</w:t>
            </w:r>
          </w:p>
        </w:tc>
        <w:tc>
          <w:tcPr>
            <w:tcW w:w="1600" w:type="dxa"/>
            <w:tcBorders>
              <w:top w:val="nil"/>
              <w:left w:val="nil"/>
              <w:bottom w:val="nil"/>
              <w:right w:val="nil"/>
            </w:tcBorders>
            <w:shd w:val="clear" w:color="auto" w:fill="auto"/>
            <w:noWrap/>
            <w:vAlign w:val="center"/>
            <w:hideMark/>
          </w:tcPr>
          <w:p w14:paraId="7717B599"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0.53 - 0.64</w:t>
            </w:r>
          </w:p>
        </w:tc>
        <w:tc>
          <w:tcPr>
            <w:tcW w:w="1240" w:type="dxa"/>
            <w:tcBorders>
              <w:top w:val="nil"/>
              <w:left w:val="nil"/>
              <w:bottom w:val="nil"/>
              <w:right w:val="nil"/>
            </w:tcBorders>
            <w:shd w:val="clear" w:color="auto" w:fill="auto"/>
            <w:noWrap/>
            <w:vAlign w:val="center"/>
            <w:hideMark/>
          </w:tcPr>
          <w:p w14:paraId="639EB30E" w14:textId="442C5881"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0.5</w:t>
            </w:r>
            <w:r w:rsidR="001F2C6A">
              <w:rPr>
                <w:rFonts w:ascii="Times New Roman" w:hAnsi="Times New Roman" w:cs="Times New Roman"/>
                <w:color w:val="000000"/>
                <w:sz w:val="22"/>
                <w:szCs w:val="22"/>
              </w:rPr>
              <w:t>6</w:t>
            </w:r>
            <w:r w:rsidRPr="000540AF">
              <w:rPr>
                <w:rFonts w:ascii="Times New Roman" w:hAnsi="Times New Roman" w:cs="Times New Roman"/>
                <w:color w:val="000000"/>
                <w:sz w:val="22"/>
                <w:szCs w:val="22"/>
              </w:rPr>
              <w:t xml:space="preserve"> - 0.6</w:t>
            </w:r>
            <w:r w:rsidR="001F2C6A">
              <w:rPr>
                <w:rFonts w:ascii="Times New Roman" w:hAnsi="Times New Roman" w:cs="Times New Roman"/>
                <w:color w:val="000000"/>
                <w:sz w:val="22"/>
                <w:szCs w:val="22"/>
              </w:rPr>
              <w:t>7</w:t>
            </w:r>
          </w:p>
        </w:tc>
        <w:tc>
          <w:tcPr>
            <w:tcW w:w="1240" w:type="dxa"/>
            <w:tcBorders>
              <w:top w:val="nil"/>
              <w:left w:val="nil"/>
              <w:bottom w:val="nil"/>
              <w:right w:val="nil"/>
            </w:tcBorders>
            <w:shd w:val="clear" w:color="auto" w:fill="auto"/>
            <w:noWrap/>
            <w:vAlign w:val="center"/>
            <w:hideMark/>
          </w:tcPr>
          <w:p w14:paraId="5A47FF52" w14:textId="0EC9B8C4" w:rsidR="00245FE3" w:rsidRPr="000540AF" w:rsidRDefault="00245FE3" w:rsidP="00150B27">
            <w:pPr>
              <w:spacing w:line="360" w:lineRule="auto"/>
              <w:jc w:val="center"/>
              <w:rPr>
                <w:rFonts w:ascii="Times New Roman" w:hAnsi="Times New Roman" w:cs="Times New Roman" w:hint="eastAsia"/>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hint="eastAsia"/>
                <w:color w:val="000000"/>
                <w:sz w:val="22"/>
                <w:szCs w:val="22"/>
              </w:rPr>
              <w:t>59</w:t>
            </w:r>
            <w:r w:rsidRPr="000540AF">
              <w:rPr>
                <w:rFonts w:ascii="Times New Roman" w:hAnsi="Times New Roman" w:cs="Times New Roman"/>
                <w:color w:val="000000"/>
                <w:sz w:val="22"/>
                <w:szCs w:val="22"/>
              </w:rPr>
              <w:t xml:space="preserve"> - 0.</w:t>
            </w:r>
            <w:r w:rsidR="001F2C6A">
              <w:rPr>
                <w:rFonts w:ascii="Times New Roman" w:hAnsi="Times New Roman" w:cs="Times New Roman"/>
                <w:color w:val="000000"/>
                <w:sz w:val="22"/>
                <w:szCs w:val="22"/>
              </w:rPr>
              <w:t>7</w:t>
            </w:r>
            <w:r w:rsidR="001F2C6A">
              <w:rPr>
                <w:rFonts w:ascii="Times New Roman" w:hAnsi="Times New Roman" w:cs="Times New Roman" w:hint="eastAsia"/>
                <w:color w:val="000000"/>
                <w:sz w:val="22"/>
                <w:szCs w:val="22"/>
              </w:rPr>
              <w:t>0</w:t>
            </w:r>
          </w:p>
        </w:tc>
      </w:tr>
      <w:tr w:rsidR="00245FE3" w:rsidRPr="000540AF" w14:paraId="60B48BEB" w14:textId="77777777" w:rsidTr="00150B27">
        <w:trPr>
          <w:trHeight w:val="351"/>
        </w:trPr>
        <w:tc>
          <w:tcPr>
            <w:tcW w:w="1350" w:type="dxa"/>
            <w:vMerge/>
            <w:tcBorders>
              <w:top w:val="nil"/>
              <w:left w:val="nil"/>
              <w:bottom w:val="single" w:sz="8" w:space="0" w:color="000000"/>
              <w:right w:val="nil"/>
            </w:tcBorders>
            <w:vAlign w:val="center"/>
            <w:hideMark/>
          </w:tcPr>
          <w:p w14:paraId="787C8915"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nil"/>
              <w:right w:val="nil"/>
            </w:tcBorders>
            <w:shd w:val="clear" w:color="auto" w:fill="auto"/>
            <w:noWrap/>
            <w:vAlign w:val="center"/>
            <w:hideMark/>
          </w:tcPr>
          <w:p w14:paraId="5CA3D3D4" w14:textId="77777777" w:rsidR="00245FE3" w:rsidRPr="000540AF" w:rsidRDefault="00245FE3" w:rsidP="00150B27">
            <w:pPr>
              <w:spacing w:line="360" w:lineRule="auto"/>
              <w:jc w:val="center"/>
              <w:rPr>
                <w:rFonts w:ascii="Times New Roman" w:hAnsi="Times New Roman" w:cs="Times New Roman"/>
                <w:color w:val="000000"/>
                <w:sz w:val="22"/>
                <w:szCs w:val="22"/>
              </w:rPr>
            </w:pPr>
            <w:proofErr w:type="spellStart"/>
            <w:r w:rsidRPr="000540AF">
              <w:rPr>
                <w:rFonts w:ascii="Times New Roman" w:hAnsi="Times New Roman" w:cs="Times New Roman"/>
                <w:color w:val="000000"/>
                <w:sz w:val="22"/>
                <w:szCs w:val="22"/>
              </w:rPr>
              <w:t>Bacc</w:t>
            </w:r>
            <w:proofErr w:type="spellEnd"/>
          </w:p>
        </w:tc>
        <w:tc>
          <w:tcPr>
            <w:tcW w:w="1240" w:type="dxa"/>
            <w:tcBorders>
              <w:top w:val="nil"/>
              <w:left w:val="nil"/>
              <w:bottom w:val="nil"/>
              <w:right w:val="nil"/>
            </w:tcBorders>
            <w:shd w:val="clear" w:color="auto" w:fill="auto"/>
            <w:noWrap/>
            <w:vAlign w:val="center"/>
            <w:hideMark/>
          </w:tcPr>
          <w:p w14:paraId="140246C2" w14:textId="431537B3"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0.6</w:t>
            </w:r>
            <w:r w:rsidR="001F2C6A">
              <w:rPr>
                <w:rFonts w:ascii="Times New Roman" w:hAnsi="Times New Roman" w:cs="Times New Roman"/>
                <w:color w:val="000000"/>
                <w:sz w:val="22"/>
                <w:szCs w:val="22"/>
              </w:rPr>
              <w:t>6</w:t>
            </w:r>
          </w:p>
        </w:tc>
        <w:tc>
          <w:tcPr>
            <w:tcW w:w="1600" w:type="dxa"/>
            <w:tcBorders>
              <w:top w:val="nil"/>
              <w:left w:val="nil"/>
              <w:bottom w:val="nil"/>
              <w:right w:val="nil"/>
            </w:tcBorders>
            <w:shd w:val="clear" w:color="auto" w:fill="auto"/>
            <w:noWrap/>
            <w:vAlign w:val="center"/>
            <w:hideMark/>
          </w:tcPr>
          <w:p w14:paraId="366132AE"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0.75</w:t>
            </w:r>
          </w:p>
        </w:tc>
        <w:tc>
          <w:tcPr>
            <w:tcW w:w="1240" w:type="dxa"/>
            <w:tcBorders>
              <w:top w:val="nil"/>
              <w:left w:val="nil"/>
              <w:bottom w:val="nil"/>
              <w:right w:val="nil"/>
            </w:tcBorders>
            <w:shd w:val="clear" w:color="auto" w:fill="auto"/>
            <w:noWrap/>
            <w:vAlign w:val="center"/>
            <w:hideMark/>
          </w:tcPr>
          <w:p w14:paraId="49E20B83" w14:textId="272DE7CF"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0.7</w:t>
            </w:r>
            <w:r w:rsidR="001F2C6A">
              <w:rPr>
                <w:rFonts w:ascii="Times New Roman" w:hAnsi="Times New Roman" w:cs="Times New Roman"/>
                <w:color w:val="000000"/>
                <w:sz w:val="22"/>
                <w:szCs w:val="22"/>
              </w:rPr>
              <w:t>9</w:t>
            </w:r>
          </w:p>
        </w:tc>
        <w:tc>
          <w:tcPr>
            <w:tcW w:w="1240" w:type="dxa"/>
            <w:tcBorders>
              <w:top w:val="nil"/>
              <w:left w:val="nil"/>
              <w:bottom w:val="nil"/>
              <w:right w:val="nil"/>
            </w:tcBorders>
            <w:shd w:val="clear" w:color="auto" w:fill="auto"/>
            <w:noWrap/>
            <w:vAlign w:val="center"/>
            <w:hideMark/>
          </w:tcPr>
          <w:p w14:paraId="7FE0734F" w14:textId="733C0DB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80</w:t>
            </w:r>
          </w:p>
        </w:tc>
      </w:tr>
      <w:tr w:rsidR="00245FE3" w:rsidRPr="000540AF" w14:paraId="145E0CF8" w14:textId="77777777" w:rsidTr="00150B27">
        <w:trPr>
          <w:trHeight w:val="351"/>
        </w:trPr>
        <w:tc>
          <w:tcPr>
            <w:tcW w:w="1350" w:type="dxa"/>
            <w:vMerge/>
            <w:tcBorders>
              <w:top w:val="nil"/>
              <w:left w:val="nil"/>
              <w:bottom w:val="single" w:sz="8" w:space="0" w:color="000000"/>
              <w:right w:val="nil"/>
            </w:tcBorders>
            <w:vAlign w:val="center"/>
            <w:hideMark/>
          </w:tcPr>
          <w:p w14:paraId="096897B5"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nil"/>
              <w:right w:val="nil"/>
            </w:tcBorders>
            <w:shd w:val="clear" w:color="auto" w:fill="auto"/>
            <w:noWrap/>
            <w:vAlign w:val="center"/>
            <w:hideMark/>
          </w:tcPr>
          <w:p w14:paraId="0C90AC5C"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Sensitivity (Beneficial)</w:t>
            </w:r>
          </w:p>
        </w:tc>
        <w:tc>
          <w:tcPr>
            <w:tcW w:w="1240" w:type="dxa"/>
            <w:tcBorders>
              <w:top w:val="nil"/>
              <w:left w:val="nil"/>
              <w:bottom w:val="nil"/>
              <w:right w:val="nil"/>
            </w:tcBorders>
            <w:shd w:val="clear" w:color="auto" w:fill="auto"/>
            <w:noWrap/>
            <w:vAlign w:val="center"/>
            <w:hideMark/>
          </w:tcPr>
          <w:p w14:paraId="25310257" w14:textId="64EA2336"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0.4</w:t>
            </w:r>
            <w:r w:rsidR="001F2C6A">
              <w:rPr>
                <w:rFonts w:ascii="Times New Roman" w:hAnsi="Times New Roman" w:cs="Times New Roman"/>
                <w:color w:val="000000"/>
                <w:sz w:val="22"/>
                <w:szCs w:val="22"/>
              </w:rPr>
              <w:t>5</w:t>
            </w:r>
          </w:p>
        </w:tc>
        <w:tc>
          <w:tcPr>
            <w:tcW w:w="1600" w:type="dxa"/>
            <w:tcBorders>
              <w:top w:val="nil"/>
              <w:left w:val="nil"/>
              <w:bottom w:val="nil"/>
              <w:right w:val="nil"/>
            </w:tcBorders>
            <w:shd w:val="clear" w:color="auto" w:fill="auto"/>
            <w:noWrap/>
            <w:vAlign w:val="center"/>
            <w:hideMark/>
          </w:tcPr>
          <w:p w14:paraId="643390EE" w14:textId="0C436D4A"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0.5</w:t>
            </w:r>
          </w:p>
        </w:tc>
        <w:tc>
          <w:tcPr>
            <w:tcW w:w="1240" w:type="dxa"/>
            <w:tcBorders>
              <w:top w:val="nil"/>
              <w:left w:val="nil"/>
              <w:bottom w:val="nil"/>
              <w:right w:val="nil"/>
            </w:tcBorders>
            <w:shd w:val="clear" w:color="auto" w:fill="auto"/>
            <w:noWrap/>
            <w:vAlign w:val="center"/>
            <w:hideMark/>
          </w:tcPr>
          <w:p w14:paraId="294BE5AF" w14:textId="5EC8EC32"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53</w:t>
            </w:r>
          </w:p>
        </w:tc>
        <w:tc>
          <w:tcPr>
            <w:tcW w:w="1240" w:type="dxa"/>
            <w:tcBorders>
              <w:top w:val="nil"/>
              <w:left w:val="nil"/>
              <w:bottom w:val="nil"/>
              <w:right w:val="nil"/>
            </w:tcBorders>
            <w:shd w:val="clear" w:color="auto" w:fill="auto"/>
            <w:noWrap/>
            <w:vAlign w:val="center"/>
            <w:hideMark/>
          </w:tcPr>
          <w:p w14:paraId="5FB741A4" w14:textId="39121BC4" w:rsidR="00245FE3" w:rsidRPr="000540AF" w:rsidRDefault="00245FE3" w:rsidP="00150B27">
            <w:pPr>
              <w:spacing w:line="360" w:lineRule="auto"/>
              <w:jc w:val="center"/>
              <w:rPr>
                <w:rFonts w:ascii="Times New Roman" w:hAnsi="Times New Roman" w:cs="Times New Roman" w:hint="eastAsia"/>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6</w:t>
            </w:r>
            <w:r w:rsidR="001F2C6A">
              <w:rPr>
                <w:rFonts w:ascii="Times New Roman" w:hAnsi="Times New Roman" w:cs="Times New Roman" w:hint="eastAsia"/>
                <w:color w:val="000000"/>
                <w:sz w:val="22"/>
                <w:szCs w:val="22"/>
              </w:rPr>
              <w:t>2</w:t>
            </w:r>
          </w:p>
        </w:tc>
      </w:tr>
      <w:tr w:rsidR="00245FE3" w:rsidRPr="000540AF" w14:paraId="6213DBF0" w14:textId="77777777" w:rsidTr="00150B27">
        <w:trPr>
          <w:trHeight w:val="351"/>
        </w:trPr>
        <w:tc>
          <w:tcPr>
            <w:tcW w:w="1350" w:type="dxa"/>
            <w:vMerge/>
            <w:tcBorders>
              <w:top w:val="nil"/>
              <w:left w:val="nil"/>
              <w:bottom w:val="single" w:sz="8" w:space="0" w:color="000000"/>
              <w:right w:val="nil"/>
            </w:tcBorders>
            <w:vAlign w:val="center"/>
            <w:hideMark/>
          </w:tcPr>
          <w:p w14:paraId="77243825"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nil"/>
              <w:right w:val="nil"/>
            </w:tcBorders>
            <w:shd w:val="clear" w:color="auto" w:fill="auto"/>
            <w:noWrap/>
            <w:vAlign w:val="center"/>
            <w:hideMark/>
          </w:tcPr>
          <w:p w14:paraId="438ACA2B"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Sensitivity (Hazardous)</w:t>
            </w:r>
          </w:p>
        </w:tc>
        <w:tc>
          <w:tcPr>
            <w:tcW w:w="1240" w:type="dxa"/>
            <w:tcBorders>
              <w:top w:val="nil"/>
              <w:left w:val="nil"/>
              <w:bottom w:val="nil"/>
              <w:right w:val="nil"/>
            </w:tcBorders>
            <w:shd w:val="clear" w:color="auto" w:fill="auto"/>
            <w:noWrap/>
            <w:vAlign w:val="center"/>
            <w:hideMark/>
          </w:tcPr>
          <w:p w14:paraId="3E7AAEA9" w14:textId="7F23CEB6"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60</w:t>
            </w:r>
          </w:p>
        </w:tc>
        <w:tc>
          <w:tcPr>
            <w:tcW w:w="1600" w:type="dxa"/>
            <w:tcBorders>
              <w:top w:val="nil"/>
              <w:left w:val="nil"/>
              <w:bottom w:val="nil"/>
              <w:right w:val="nil"/>
            </w:tcBorders>
            <w:shd w:val="clear" w:color="auto" w:fill="auto"/>
            <w:noWrap/>
            <w:vAlign w:val="center"/>
            <w:hideMark/>
          </w:tcPr>
          <w:p w14:paraId="038B5779" w14:textId="35A337EA"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0.7</w:t>
            </w:r>
            <w:r w:rsidR="001F2C6A">
              <w:rPr>
                <w:rFonts w:ascii="Times New Roman" w:hAnsi="Times New Roman" w:cs="Times New Roman"/>
                <w:color w:val="000000"/>
                <w:sz w:val="22"/>
                <w:szCs w:val="22"/>
              </w:rPr>
              <w:t>7</w:t>
            </w:r>
          </w:p>
        </w:tc>
        <w:tc>
          <w:tcPr>
            <w:tcW w:w="1240" w:type="dxa"/>
            <w:tcBorders>
              <w:top w:val="nil"/>
              <w:left w:val="nil"/>
              <w:bottom w:val="nil"/>
              <w:right w:val="nil"/>
            </w:tcBorders>
            <w:shd w:val="clear" w:color="auto" w:fill="auto"/>
            <w:noWrap/>
            <w:vAlign w:val="center"/>
            <w:hideMark/>
          </w:tcPr>
          <w:p w14:paraId="13A77AC7" w14:textId="4C96426C"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0.6</w:t>
            </w:r>
            <w:r w:rsidR="001F2C6A">
              <w:rPr>
                <w:rFonts w:ascii="Times New Roman" w:hAnsi="Times New Roman" w:cs="Times New Roman"/>
                <w:color w:val="000000"/>
                <w:sz w:val="22"/>
                <w:szCs w:val="22"/>
              </w:rPr>
              <w:t>5</w:t>
            </w:r>
          </w:p>
        </w:tc>
        <w:tc>
          <w:tcPr>
            <w:tcW w:w="1240" w:type="dxa"/>
            <w:tcBorders>
              <w:top w:val="nil"/>
              <w:left w:val="nil"/>
              <w:bottom w:val="nil"/>
              <w:right w:val="nil"/>
            </w:tcBorders>
            <w:shd w:val="clear" w:color="auto" w:fill="auto"/>
            <w:noWrap/>
            <w:vAlign w:val="center"/>
            <w:hideMark/>
          </w:tcPr>
          <w:p w14:paraId="1B1DD227" w14:textId="29C32045" w:rsidR="00245FE3" w:rsidRPr="000540AF" w:rsidRDefault="00245FE3" w:rsidP="00150B27">
            <w:pPr>
              <w:spacing w:line="360" w:lineRule="auto"/>
              <w:jc w:val="center"/>
              <w:rPr>
                <w:rFonts w:ascii="Times New Roman" w:hAnsi="Times New Roman" w:cs="Times New Roman" w:hint="eastAsia"/>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hint="eastAsia"/>
                <w:color w:val="000000"/>
                <w:sz w:val="22"/>
                <w:szCs w:val="22"/>
              </w:rPr>
              <w:t>71</w:t>
            </w:r>
          </w:p>
        </w:tc>
      </w:tr>
      <w:tr w:rsidR="00245FE3" w:rsidRPr="000540AF" w14:paraId="65235C7B" w14:textId="77777777" w:rsidTr="00150B27">
        <w:trPr>
          <w:trHeight w:val="351"/>
        </w:trPr>
        <w:tc>
          <w:tcPr>
            <w:tcW w:w="1350" w:type="dxa"/>
            <w:vMerge/>
            <w:tcBorders>
              <w:top w:val="nil"/>
              <w:left w:val="nil"/>
              <w:bottom w:val="single" w:sz="8" w:space="0" w:color="000000"/>
              <w:right w:val="nil"/>
            </w:tcBorders>
            <w:vAlign w:val="center"/>
            <w:hideMark/>
          </w:tcPr>
          <w:p w14:paraId="2EE961C0"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nil"/>
              <w:right w:val="nil"/>
            </w:tcBorders>
            <w:shd w:val="clear" w:color="auto" w:fill="auto"/>
            <w:noWrap/>
            <w:vAlign w:val="center"/>
            <w:hideMark/>
          </w:tcPr>
          <w:p w14:paraId="4A57DB3D"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Sensitivity (Neutral)</w:t>
            </w:r>
          </w:p>
        </w:tc>
        <w:tc>
          <w:tcPr>
            <w:tcW w:w="1240" w:type="dxa"/>
            <w:tcBorders>
              <w:top w:val="nil"/>
              <w:left w:val="nil"/>
              <w:bottom w:val="nil"/>
              <w:right w:val="nil"/>
            </w:tcBorders>
            <w:shd w:val="clear" w:color="auto" w:fill="auto"/>
            <w:noWrap/>
            <w:vAlign w:val="center"/>
            <w:hideMark/>
          </w:tcPr>
          <w:p w14:paraId="2782A0DB" w14:textId="33B1BE63"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0.4</w:t>
            </w:r>
            <w:r w:rsidR="001F2C6A">
              <w:rPr>
                <w:rFonts w:ascii="Times New Roman" w:hAnsi="Times New Roman" w:cs="Times New Roman"/>
                <w:color w:val="000000"/>
                <w:sz w:val="22"/>
                <w:szCs w:val="22"/>
              </w:rPr>
              <w:t>7</w:t>
            </w:r>
          </w:p>
        </w:tc>
        <w:tc>
          <w:tcPr>
            <w:tcW w:w="1600" w:type="dxa"/>
            <w:tcBorders>
              <w:top w:val="nil"/>
              <w:left w:val="nil"/>
              <w:bottom w:val="nil"/>
              <w:right w:val="nil"/>
            </w:tcBorders>
            <w:shd w:val="clear" w:color="auto" w:fill="auto"/>
            <w:noWrap/>
            <w:vAlign w:val="center"/>
            <w:hideMark/>
          </w:tcPr>
          <w:p w14:paraId="5961C866" w14:textId="3D0CF346"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0.4</w:t>
            </w:r>
            <w:r w:rsidR="001F2C6A">
              <w:rPr>
                <w:rFonts w:ascii="Times New Roman" w:hAnsi="Times New Roman" w:cs="Times New Roman"/>
                <w:color w:val="000000"/>
                <w:sz w:val="22"/>
                <w:szCs w:val="22"/>
              </w:rPr>
              <w:t>2</w:t>
            </w:r>
          </w:p>
        </w:tc>
        <w:tc>
          <w:tcPr>
            <w:tcW w:w="1240" w:type="dxa"/>
            <w:tcBorders>
              <w:top w:val="nil"/>
              <w:left w:val="nil"/>
              <w:bottom w:val="nil"/>
              <w:right w:val="nil"/>
            </w:tcBorders>
            <w:shd w:val="clear" w:color="auto" w:fill="auto"/>
            <w:noWrap/>
            <w:vAlign w:val="center"/>
            <w:hideMark/>
          </w:tcPr>
          <w:p w14:paraId="1751DEE7" w14:textId="12B700CD"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0.6</w:t>
            </w:r>
            <w:r w:rsidR="001F2C6A">
              <w:rPr>
                <w:rFonts w:ascii="Times New Roman" w:hAnsi="Times New Roman" w:cs="Times New Roman"/>
                <w:color w:val="000000"/>
                <w:sz w:val="22"/>
                <w:szCs w:val="22"/>
              </w:rPr>
              <w:t>5</w:t>
            </w:r>
          </w:p>
        </w:tc>
        <w:tc>
          <w:tcPr>
            <w:tcW w:w="1240" w:type="dxa"/>
            <w:tcBorders>
              <w:top w:val="nil"/>
              <w:left w:val="nil"/>
              <w:bottom w:val="nil"/>
              <w:right w:val="nil"/>
            </w:tcBorders>
            <w:shd w:val="clear" w:color="auto" w:fill="auto"/>
            <w:noWrap/>
            <w:vAlign w:val="center"/>
            <w:hideMark/>
          </w:tcPr>
          <w:p w14:paraId="3AE10255" w14:textId="344F7ECF" w:rsidR="00245FE3" w:rsidRPr="000540AF" w:rsidRDefault="00245FE3" w:rsidP="00150B27">
            <w:pPr>
              <w:spacing w:line="360" w:lineRule="auto"/>
              <w:jc w:val="center"/>
              <w:rPr>
                <w:rFonts w:ascii="Times New Roman" w:hAnsi="Times New Roman" w:cs="Times New Roman" w:hint="eastAsia"/>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hint="eastAsia"/>
                <w:color w:val="000000"/>
                <w:sz w:val="22"/>
                <w:szCs w:val="22"/>
              </w:rPr>
              <w:t>58</w:t>
            </w:r>
          </w:p>
        </w:tc>
      </w:tr>
      <w:tr w:rsidR="00245FE3" w:rsidRPr="000540AF" w14:paraId="685BA16D" w14:textId="77777777" w:rsidTr="00150B27">
        <w:trPr>
          <w:trHeight w:val="351"/>
        </w:trPr>
        <w:tc>
          <w:tcPr>
            <w:tcW w:w="1350" w:type="dxa"/>
            <w:vMerge/>
            <w:tcBorders>
              <w:top w:val="nil"/>
              <w:left w:val="nil"/>
              <w:bottom w:val="single" w:sz="8" w:space="0" w:color="000000"/>
              <w:right w:val="nil"/>
            </w:tcBorders>
            <w:vAlign w:val="center"/>
            <w:hideMark/>
          </w:tcPr>
          <w:p w14:paraId="189FC037"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single" w:sz="8" w:space="0" w:color="000000"/>
              <w:right w:val="nil"/>
            </w:tcBorders>
            <w:shd w:val="clear" w:color="auto" w:fill="auto"/>
            <w:noWrap/>
            <w:vAlign w:val="center"/>
            <w:hideMark/>
          </w:tcPr>
          <w:p w14:paraId="439DB62D"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Kappa</w:t>
            </w:r>
          </w:p>
        </w:tc>
        <w:tc>
          <w:tcPr>
            <w:tcW w:w="1240" w:type="dxa"/>
            <w:tcBorders>
              <w:top w:val="nil"/>
              <w:left w:val="nil"/>
              <w:bottom w:val="single" w:sz="8" w:space="0" w:color="000000"/>
              <w:right w:val="nil"/>
            </w:tcBorders>
            <w:shd w:val="clear" w:color="auto" w:fill="auto"/>
            <w:noWrap/>
            <w:vAlign w:val="center"/>
            <w:hideMark/>
          </w:tcPr>
          <w:p w14:paraId="1462BF08"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0.26</w:t>
            </w:r>
          </w:p>
        </w:tc>
        <w:tc>
          <w:tcPr>
            <w:tcW w:w="1600" w:type="dxa"/>
            <w:tcBorders>
              <w:top w:val="nil"/>
              <w:left w:val="nil"/>
              <w:bottom w:val="single" w:sz="8" w:space="0" w:color="000000"/>
              <w:right w:val="nil"/>
            </w:tcBorders>
            <w:shd w:val="clear" w:color="auto" w:fill="auto"/>
            <w:noWrap/>
            <w:vAlign w:val="center"/>
            <w:hideMark/>
          </w:tcPr>
          <w:p w14:paraId="2B4751DA"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0.36</w:t>
            </w:r>
          </w:p>
        </w:tc>
        <w:tc>
          <w:tcPr>
            <w:tcW w:w="1240" w:type="dxa"/>
            <w:tcBorders>
              <w:top w:val="nil"/>
              <w:left w:val="nil"/>
              <w:bottom w:val="single" w:sz="8" w:space="0" w:color="000000"/>
              <w:right w:val="nil"/>
            </w:tcBorders>
            <w:shd w:val="clear" w:color="auto" w:fill="auto"/>
            <w:noWrap/>
            <w:vAlign w:val="center"/>
            <w:hideMark/>
          </w:tcPr>
          <w:p w14:paraId="6A1BD7A8" w14:textId="3A820430"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0.4</w:t>
            </w:r>
            <w:r w:rsidR="001F2C6A">
              <w:rPr>
                <w:rFonts w:ascii="Times New Roman" w:hAnsi="Times New Roman" w:cs="Times New Roman"/>
                <w:color w:val="000000"/>
                <w:sz w:val="22"/>
                <w:szCs w:val="22"/>
              </w:rPr>
              <w:t>2</w:t>
            </w:r>
          </w:p>
        </w:tc>
        <w:tc>
          <w:tcPr>
            <w:tcW w:w="1240" w:type="dxa"/>
            <w:tcBorders>
              <w:top w:val="nil"/>
              <w:left w:val="nil"/>
              <w:bottom w:val="single" w:sz="8" w:space="0" w:color="000000"/>
              <w:right w:val="nil"/>
            </w:tcBorders>
            <w:shd w:val="clear" w:color="auto" w:fill="auto"/>
            <w:noWrap/>
            <w:vAlign w:val="center"/>
            <w:hideMark/>
          </w:tcPr>
          <w:p w14:paraId="492D4277" w14:textId="0AD055D1" w:rsidR="00245FE3" w:rsidRPr="000540AF" w:rsidRDefault="00245FE3" w:rsidP="00150B27">
            <w:pPr>
              <w:spacing w:line="360" w:lineRule="auto"/>
              <w:jc w:val="center"/>
              <w:rPr>
                <w:rFonts w:ascii="Times New Roman" w:hAnsi="Times New Roman" w:cs="Times New Roman" w:hint="eastAsia"/>
                <w:color w:val="000000"/>
                <w:sz w:val="22"/>
                <w:szCs w:val="22"/>
              </w:rPr>
            </w:pPr>
            <w:r w:rsidRPr="000540AF">
              <w:rPr>
                <w:rFonts w:ascii="Times New Roman" w:hAnsi="Times New Roman" w:cs="Times New Roman"/>
                <w:color w:val="000000"/>
                <w:sz w:val="22"/>
                <w:szCs w:val="22"/>
              </w:rPr>
              <w:t>0.4</w:t>
            </w:r>
            <w:r w:rsidR="001F2C6A">
              <w:rPr>
                <w:rFonts w:ascii="Times New Roman" w:hAnsi="Times New Roman" w:cs="Times New Roman" w:hint="eastAsia"/>
                <w:color w:val="000000"/>
                <w:sz w:val="22"/>
                <w:szCs w:val="22"/>
              </w:rPr>
              <w:t>6</w:t>
            </w:r>
          </w:p>
        </w:tc>
      </w:tr>
      <w:tr w:rsidR="00245FE3" w:rsidRPr="000540AF" w14:paraId="3562B3CD" w14:textId="77777777" w:rsidTr="00150B27">
        <w:trPr>
          <w:trHeight w:val="366"/>
        </w:trPr>
        <w:tc>
          <w:tcPr>
            <w:tcW w:w="1350" w:type="dxa"/>
            <w:vMerge w:val="restart"/>
            <w:tcBorders>
              <w:top w:val="nil"/>
              <w:left w:val="nil"/>
              <w:bottom w:val="single" w:sz="8" w:space="0" w:color="000000"/>
              <w:right w:val="nil"/>
            </w:tcBorders>
            <w:shd w:val="clear" w:color="auto" w:fill="auto"/>
            <w:noWrap/>
            <w:vAlign w:val="center"/>
            <w:hideMark/>
          </w:tcPr>
          <w:p w14:paraId="1E4CB668"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Training Set</w:t>
            </w:r>
          </w:p>
        </w:tc>
        <w:tc>
          <w:tcPr>
            <w:tcW w:w="2670" w:type="dxa"/>
            <w:tcBorders>
              <w:top w:val="nil"/>
              <w:left w:val="nil"/>
              <w:bottom w:val="nil"/>
              <w:right w:val="nil"/>
            </w:tcBorders>
            <w:shd w:val="clear" w:color="auto" w:fill="auto"/>
            <w:noWrap/>
            <w:vAlign w:val="center"/>
            <w:hideMark/>
          </w:tcPr>
          <w:p w14:paraId="7FFE6528"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Accuracy</w:t>
            </w:r>
          </w:p>
        </w:tc>
        <w:tc>
          <w:tcPr>
            <w:tcW w:w="1240" w:type="dxa"/>
            <w:tcBorders>
              <w:top w:val="nil"/>
              <w:left w:val="nil"/>
              <w:bottom w:val="nil"/>
              <w:right w:val="nil"/>
            </w:tcBorders>
            <w:shd w:val="clear" w:color="auto" w:fill="auto"/>
            <w:noWrap/>
            <w:vAlign w:val="center"/>
            <w:hideMark/>
          </w:tcPr>
          <w:p w14:paraId="5D7BA445"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0.51</w:t>
            </w:r>
          </w:p>
        </w:tc>
        <w:tc>
          <w:tcPr>
            <w:tcW w:w="1600" w:type="dxa"/>
            <w:tcBorders>
              <w:top w:val="nil"/>
              <w:left w:val="nil"/>
              <w:bottom w:val="nil"/>
              <w:right w:val="nil"/>
            </w:tcBorders>
            <w:shd w:val="clear" w:color="auto" w:fill="auto"/>
            <w:noWrap/>
            <w:vAlign w:val="center"/>
            <w:hideMark/>
          </w:tcPr>
          <w:p w14:paraId="6B59C4C1"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0.63</w:t>
            </w:r>
          </w:p>
        </w:tc>
        <w:tc>
          <w:tcPr>
            <w:tcW w:w="1240" w:type="dxa"/>
            <w:tcBorders>
              <w:top w:val="nil"/>
              <w:left w:val="nil"/>
              <w:bottom w:val="nil"/>
              <w:right w:val="nil"/>
            </w:tcBorders>
            <w:shd w:val="clear" w:color="auto" w:fill="auto"/>
            <w:noWrap/>
            <w:vAlign w:val="center"/>
            <w:hideMark/>
          </w:tcPr>
          <w:p w14:paraId="6DDE0A36"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0.74</w:t>
            </w:r>
          </w:p>
        </w:tc>
        <w:tc>
          <w:tcPr>
            <w:tcW w:w="1240" w:type="dxa"/>
            <w:tcBorders>
              <w:top w:val="nil"/>
              <w:left w:val="nil"/>
              <w:bottom w:val="nil"/>
              <w:right w:val="nil"/>
            </w:tcBorders>
            <w:shd w:val="clear" w:color="auto" w:fill="auto"/>
            <w:noWrap/>
            <w:vAlign w:val="center"/>
            <w:hideMark/>
          </w:tcPr>
          <w:p w14:paraId="7A3A9B3F" w14:textId="7482042E"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81</w:t>
            </w:r>
          </w:p>
        </w:tc>
      </w:tr>
      <w:tr w:rsidR="00245FE3" w:rsidRPr="000540AF" w14:paraId="53DDE0EE" w14:textId="77777777" w:rsidTr="00150B27">
        <w:trPr>
          <w:trHeight w:val="351"/>
        </w:trPr>
        <w:tc>
          <w:tcPr>
            <w:tcW w:w="1350" w:type="dxa"/>
            <w:vMerge/>
            <w:tcBorders>
              <w:top w:val="nil"/>
              <w:left w:val="nil"/>
              <w:bottom w:val="single" w:sz="8" w:space="0" w:color="000000"/>
              <w:right w:val="nil"/>
            </w:tcBorders>
            <w:vAlign w:val="center"/>
            <w:hideMark/>
          </w:tcPr>
          <w:p w14:paraId="26989950"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nil"/>
              <w:right w:val="nil"/>
            </w:tcBorders>
            <w:shd w:val="clear" w:color="auto" w:fill="auto"/>
            <w:noWrap/>
            <w:vAlign w:val="center"/>
            <w:hideMark/>
          </w:tcPr>
          <w:p w14:paraId="473E63BC"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95% CI</w:t>
            </w:r>
          </w:p>
        </w:tc>
        <w:tc>
          <w:tcPr>
            <w:tcW w:w="1240" w:type="dxa"/>
            <w:tcBorders>
              <w:top w:val="nil"/>
              <w:left w:val="nil"/>
              <w:bottom w:val="nil"/>
              <w:right w:val="nil"/>
            </w:tcBorders>
            <w:shd w:val="clear" w:color="auto" w:fill="auto"/>
            <w:noWrap/>
            <w:vAlign w:val="center"/>
            <w:hideMark/>
          </w:tcPr>
          <w:p w14:paraId="3F84FCB0"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0.48 - 0.55</w:t>
            </w:r>
          </w:p>
        </w:tc>
        <w:tc>
          <w:tcPr>
            <w:tcW w:w="1600" w:type="dxa"/>
            <w:tcBorders>
              <w:top w:val="nil"/>
              <w:left w:val="nil"/>
              <w:bottom w:val="nil"/>
              <w:right w:val="nil"/>
            </w:tcBorders>
            <w:shd w:val="clear" w:color="auto" w:fill="auto"/>
            <w:noWrap/>
            <w:vAlign w:val="center"/>
            <w:hideMark/>
          </w:tcPr>
          <w:p w14:paraId="6BDEBA29"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0.60 - 0.66</w:t>
            </w:r>
          </w:p>
        </w:tc>
        <w:tc>
          <w:tcPr>
            <w:tcW w:w="1240" w:type="dxa"/>
            <w:tcBorders>
              <w:top w:val="nil"/>
              <w:left w:val="nil"/>
              <w:bottom w:val="nil"/>
              <w:right w:val="nil"/>
            </w:tcBorders>
            <w:shd w:val="clear" w:color="auto" w:fill="auto"/>
            <w:noWrap/>
            <w:vAlign w:val="center"/>
            <w:hideMark/>
          </w:tcPr>
          <w:p w14:paraId="5A98A902" w14:textId="157DBD70"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0.7</w:t>
            </w:r>
            <w:r w:rsidR="001F2C6A">
              <w:rPr>
                <w:rFonts w:ascii="Times New Roman" w:hAnsi="Times New Roman" w:cs="Times New Roman"/>
                <w:color w:val="000000"/>
                <w:sz w:val="22"/>
                <w:szCs w:val="22"/>
              </w:rPr>
              <w:t>1</w:t>
            </w:r>
            <w:r w:rsidRPr="000540AF">
              <w:rPr>
                <w:rFonts w:ascii="Times New Roman" w:hAnsi="Times New Roman" w:cs="Times New Roman"/>
                <w:color w:val="000000"/>
                <w:sz w:val="22"/>
                <w:szCs w:val="22"/>
              </w:rPr>
              <w:t xml:space="preserve"> - 0.77</w:t>
            </w:r>
          </w:p>
        </w:tc>
        <w:tc>
          <w:tcPr>
            <w:tcW w:w="1240" w:type="dxa"/>
            <w:tcBorders>
              <w:top w:val="nil"/>
              <w:left w:val="nil"/>
              <w:bottom w:val="nil"/>
              <w:right w:val="nil"/>
            </w:tcBorders>
            <w:shd w:val="clear" w:color="auto" w:fill="auto"/>
            <w:noWrap/>
            <w:vAlign w:val="center"/>
            <w:hideMark/>
          </w:tcPr>
          <w:p w14:paraId="2D98A425" w14:textId="773B669F" w:rsidR="00245FE3" w:rsidRPr="000540AF" w:rsidRDefault="00245FE3" w:rsidP="00150B27">
            <w:pPr>
              <w:spacing w:line="360" w:lineRule="auto"/>
              <w:jc w:val="center"/>
              <w:rPr>
                <w:rFonts w:ascii="Times New Roman" w:hAnsi="Times New Roman" w:cs="Times New Roman" w:hint="eastAsia"/>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78</w:t>
            </w:r>
            <w:r w:rsidRPr="000540AF">
              <w:rPr>
                <w:rFonts w:ascii="Times New Roman" w:hAnsi="Times New Roman" w:cs="Times New Roman"/>
                <w:color w:val="000000"/>
                <w:sz w:val="22"/>
                <w:szCs w:val="22"/>
              </w:rPr>
              <w:t xml:space="preserve"> - 0.</w:t>
            </w:r>
            <w:r w:rsidR="001F2C6A">
              <w:rPr>
                <w:rFonts w:ascii="Times New Roman" w:hAnsi="Times New Roman" w:cs="Times New Roman"/>
                <w:color w:val="000000"/>
                <w:sz w:val="22"/>
                <w:szCs w:val="22"/>
              </w:rPr>
              <w:t>8</w:t>
            </w:r>
            <w:r w:rsidR="001F2C6A">
              <w:rPr>
                <w:rFonts w:ascii="Times New Roman" w:hAnsi="Times New Roman" w:cs="Times New Roman" w:hint="eastAsia"/>
                <w:color w:val="000000"/>
                <w:sz w:val="22"/>
                <w:szCs w:val="22"/>
              </w:rPr>
              <w:t>3</w:t>
            </w:r>
          </w:p>
        </w:tc>
      </w:tr>
      <w:tr w:rsidR="00245FE3" w:rsidRPr="000540AF" w14:paraId="10B07E8E" w14:textId="77777777" w:rsidTr="00150B27">
        <w:trPr>
          <w:trHeight w:val="351"/>
        </w:trPr>
        <w:tc>
          <w:tcPr>
            <w:tcW w:w="1350" w:type="dxa"/>
            <w:vMerge/>
            <w:tcBorders>
              <w:top w:val="nil"/>
              <w:left w:val="nil"/>
              <w:bottom w:val="single" w:sz="8" w:space="0" w:color="000000"/>
              <w:right w:val="nil"/>
            </w:tcBorders>
            <w:vAlign w:val="center"/>
            <w:hideMark/>
          </w:tcPr>
          <w:p w14:paraId="020ADADD"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nil"/>
              <w:right w:val="nil"/>
            </w:tcBorders>
            <w:shd w:val="clear" w:color="auto" w:fill="auto"/>
            <w:noWrap/>
            <w:vAlign w:val="center"/>
            <w:hideMark/>
          </w:tcPr>
          <w:p w14:paraId="757AFFF0" w14:textId="77777777" w:rsidR="00245FE3" w:rsidRPr="000540AF" w:rsidRDefault="00245FE3" w:rsidP="00150B27">
            <w:pPr>
              <w:spacing w:line="360" w:lineRule="auto"/>
              <w:jc w:val="center"/>
              <w:rPr>
                <w:rFonts w:ascii="Times New Roman" w:hAnsi="Times New Roman" w:cs="Times New Roman"/>
                <w:color w:val="000000"/>
                <w:sz w:val="22"/>
                <w:szCs w:val="22"/>
              </w:rPr>
            </w:pPr>
            <w:proofErr w:type="spellStart"/>
            <w:r w:rsidRPr="000540AF">
              <w:rPr>
                <w:rFonts w:ascii="Times New Roman" w:hAnsi="Times New Roman" w:cs="Times New Roman"/>
                <w:color w:val="000000"/>
                <w:sz w:val="22"/>
                <w:szCs w:val="22"/>
              </w:rPr>
              <w:t>Bacc</w:t>
            </w:r>
            <w:proofErr w:type="spellEnd"/>
          </w:p>
        </w:tc>
        <w:tc>
          <w:tcPr>
            <w:tcW w:w="1240" w:type="dxa"/>
            <w:tcBorders>
              <w:top w:val="nil"/>
              <w:left w:val="nil"/>
              <w:bottom w:val="nil"/>
              <w:right w:val="nil"/>
            </w:tcBorders>
            <w:shd w:val="clear" w:color="auto" w:fill="auto"/>
            <w:noWrap/>
            <w:vAlign w:val="center"/>
            <w:hideMark/>
          </w:tcPr>
          <w:p w14:paraId="0AB9881D" w14:textId="2288607E"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0.7</w:t>
            </w:r>
            <w:r w:rsidR="001F2C6A">
              <w:rPr>
                <w:rFonts w:ascii="Times New Roman" w:hAnsi="Times New Roman" w:cs="Times New Roman"/>
                <w:color w:val="000000"/>
                <w:sz w:val="22"/>
                <w:szCs w:val="22"/>
              </w:rPr>
              <w:t>0</w:t>
            </w:r>
          </w:p>
        </w:tc>
        <w:tc>
          <w:tcPr>
            <w:tcW w:w="1600" w:type="dxa"/>
            <w:tcBorders>
              <w:top w:val="nil"/>
              <w:left w:val="nil"/>
              <w:bottom w:val="nil"/>
              <w:right w:val="nil"/>
            </w:tcBorders>
            <w:shd w:val="clear" w:color="auto" w:fill="auto"/>
            <w:noWrap/>
            <w:vAlign w:val="center"/>
            <w:hideMark/>
          </w:tcPr>
          <w:p w14:paraId="0AA77690"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0.81</w:t>
            </w:r>
          </w:p>
        </w:tc>
        <w:tc>
          <w:tcPr>
            <w:tcW w:w="1240" w:type="dxa"/>
            <w:tcBorders>
              <w:top w:val="nil"/>
              <w:left w:val="nil"/>
              <w:bottom w:val="nil"/>
              <w:right w:val="nil"/>
            </w:tcBorders>
            <w:shd w:val="clear" w:color="auto" w:fill="auto"/>
            <w:noWrap/>
            <w:vAlign w:val="center"/>
            <w:hideMark/>
          </w:tcPr>
          <w:p w14:paraId="557C245D"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0.89</w:t>
            </w:r>
          </w:p>
        </w:tc>
        <w:tc>
          <w:tcPr>
            <w:tcW w:w="1240" w:type="dxa"/>
            <w:tcBorders>
              <w:top w:val="nil"/>
              <w:left w:val="nil"/>
              <w:bottom w:val="nil"/>
              <w:right w:val="nil"/>
            </w:tcBorders>
            <w:shd w:val="clear" w:color="auto" w:fill="auto"/>
            <w:noWrap/>
            <w:vAlign w:val="center"/>
            <w:hideMark/>
          </w:tcPr>
          <w:p w14:paraId="168BEA84" w14:textId="210FC32B"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90</w:t>
            </w:r>
          </w:p>
        </w:tc>
      </w:tr>
      <w:tr w:rsidR="00245FE3" w:rsidRPr="000540AF" w14:paraId="6D56DB7A" w14:textId="77777777" w:rsidTr="00150B27">
        <w:trPr>
          <w:trHeight w:val="351"/>
        </w:trPr>
        <w:tc>
          <w:tcPr>
            <w:tcW w:w="1350" w:type="dxa"/>
            <w:vMerge/>
            <w:tcBorders>
              <w:top w:val="nil"/>
              <w:left w:val="nil"/>
              <w:bottom w:val="single" w:sz="8" w:space="0" w:color="000000"/>
              <w:right w:val="nil"/>
            </w:tcBorders>
            <w:vAlign w:val="center"/>
            <w:hideMark/>
          </w:tcPr>
          <w:p w14:paraId="5DF3D4B1"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nil"/>
              <w:right w:val="nil"/>
            </w:tcBorders>
            <w:shd w:val="clear" w:color="auto" w:fill="auto"/>
            <w:noWrap/>
            <w:vAlign w:val="center"/>
            <w:hideMark/>
          </w:tcPr>
          <w:p w14:paraId="6E337299"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Sensitivity (Beneficial)</w:t>
            </w:r>
          </w:p>
        </w:tc>
        <w:tc>
          <w:tcPr>
            <w:tcW w:w="1240" w:type="dxa"/>
            <w:tcBorders>
              <w:top w:val="nil"/>
              <w:left w:val="nil"/>
              <w:bottom w:val="nil"/>
              <w:right w:val="nil"/>
            </w:tcBorders>
            <w:shd w:val="clear" w:color="auto" w:fill="auto"/>
            <w:noWrap/>
            <w:vAlign w:val="center"/>
            <w:hideMark/>
          </w:tcPr>
          <w:p w14:paraId="46C051CA" w14:textId="1B127EAD"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0.5</w:t>
            </w:r>
            <w:r w:rsidR="001F2C6A">
              <w:rPr>
                <w:rFonts w:ascii="Times New Roman" w:hAnsi="Times New Roman" w:cs="Times New Roman"/>
                <w:color w:val="000000"/>
                <w:sz w:val="22"/>
                <w:szCs w:val="22"/>
              </w:rPr>
              <w:t>6</w:t>
            </w:r>
          </w:p>
        </w:tc>
        <w:tc>
          <w:tcPr>
            <w:tcW w:w="1600" w:type="dxa"/>
            <w:tcBorders>
              <w:top w:val="nil"/>
              <w:left w:val="nil"/>
              <w:bottom w:val="nil"/>
              <w:right w:val="nil"/>
            </w:tcBorders>
            <w:shd w:val="clear" w:color="auto" w:fill="auto"/>
            <w:noWrap/>
            <w:vAlign w:val="center"/>
            <w:hideMark/>
          </w:tcPr>
          <w:p w14:paraId="5B0E961C"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0.64</w:t>
            </w:r>
          </w:p>
        </w:tc>
        <w:tc>
          <w:tcPr>
            <w:tcW w:w="1240" w:type="dxa"/>
            <w:tcBorders>
              <w:top w:val="nil"/>
              <w:left w:val="nil"/>
              <w:bottom w:val="nil"/>
              <w:right w:val="nil"/>
            </w:tcBorders>
            <w:shd w:val="clear" w:color="auto" w:fill="auto"/>
            <w:noWrap/>
            <w:vAlign w:val="center"/>
            <w:hideMark/>
          </w:tcPr>
          <w:p w14:paraId="59A1A74E" w14:textId="0414E823"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65</w:t>
            </w:r>
          </w:p>
        </w:tc>
        <w:tc>
          <w:tcPr>
            <w:tcW w:w="1240" w:type="dxa"/>
            <w:tcBorders>
              <w:top w:val="nil"/>
              <w:left w:val="nil"/>
              <w:bottom w:val="nil"/>
              <w:right w:val="nil"/>
            </w:tcBorders>
            <w:shd w:val="clear" w:color="auto" w:fill="auto"/>
            <w:noWrap/>
            <w:vAlign w:val="center"/>
            <w:hideMark/>
          </w:tcPr>
          <w:p w14:paraId="299C5432" w14:textId="27F69BE1" w:rsidR="00245FE3" w:rsidRPr="000540AF" w:rsidRDefault="00245FE3" w:rsidP="00150B27">
            <w:pPr>
              <w:spacing w:line="360" w:lineRule="auto"/>
              <w:jc w:val="center"/>
              <w:rPr>
                <w:rFonts w:ascii="Times New Roman" w:hAnsi="Times New Roman" w:cs="Times New Roman" w:hint="eastAsia"/>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hint="eastAsia"/>
                <w:color w:val="000000"/>
                <w:sz w:val="22"/>
                <w:szCs w:val="22"/>
              </w:rPr>
              <w:t>81</w:t>
            </w:r>
          </w:p>
        </w:tc>
      </w:tr>
      <w:tr w:rsidR="00245FE3" w:rsidRPr="000540AF" w14:paraId="046D10F0" w14:textId="77777777" w:rsidTr="00150B27">
        <w:trPr>
          <w:trHeight w:val="351"/>
        </w:trPr>
        <w:tc>
          <w:tcPr>
            <w:tcW w:w="1350" w:type="dxa"/>
            <w:vMerge/>
            <w:tcBorders>
              <w:top w:val="nil"/>
              <w:left w:val="nil"/>
              <w:bottom w:val="single" w:sz="8" w:space="0" w:color="000000"/>
              <w:right w:val="nil"/>
            </w:tcBorders>
            <w:vAlign w:val="center"/>
            <w:hideMark/>
          </w:tcPr>
          <w:p w14:paraId="382EC4F1"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nil"/>
              <w:right w:val="nil"/>
            </w:tcBorders>
            <w:shd w:val="clear" w:color="auto" w:fill="auto"/>
            <w:noWrap/>
            <w:vAlign w:val="center"/>
            <w:hideMark/>
          </w:tcPr>
          <w:p w14:paraId="7546217F"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Sensitivity (Hazardous)</w:t>
            </w:r>
          </w:p>
        </w:tc>
        <w:tc>
          <w:tcPr>
            <w:tcW w:w="1240" w:type="dxa"/>
            <w:tcBorders>
              <w:top w:val="nil"/>
              <w:left w:val="nil"/>
              <w:bottom w:val="nil"/>
              <w:right w:val="nil"/>
            </w:tcBorders>
            <w:shd w:val="clear" w:color="auto" w:fill="auto"/>
            <w:noWrap/>
            <w:vAlign w:val="center"/>
            <w:hideMark/>
          </w:tcPr>
          <w:p w14:paraId="1E7FFE13"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0.6</w:t>
            </w:r>
          </w:p>
        </w:tc>
        <w:tc>
          <w:tcPr>
            <w:tcW w:w="1600" w:type="dxa"/>
            <w:tcBorders>
              <w:top w:val="nil"/>
              <w:left w:val="nil"/>
              <w:bottom w:val="nil"/>
              <w:right w:val="nil"/>
            </w:tcBorders>
            <w:shd w:val="clear" w:color="auto" w:fill="auto"/>
            <w:noWrap/>
            <w:vAlign w:val="center"/>
            <w:hideMark/>
          </w:tcPr>
          <w:p w14:paraId="2F42D8D3" w14:textId="1C430C00"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78</w:t>
            </w:r>
          </w:p>
        </w:tc>
        <w:tc>
          <w:tcPr>
            <w:tcW w:w="1240" w:type="dxa"/>
            <w:tcBorders>
              <w:top w:val="nil"/>
              <w:left w:val="nil"/>
              <w:bottom w:val="nil"/>
              <w:right w:val="nil"/>
            </w:tcBorders>
            <w:shd w:val="clear" w:color="auto" w:fill="auto"/>
            <w:noWrap/>
            <w:vAlign w:val="center"/>
            <w:hideMark/>
          </w:tcPr>
          <w:p w14:paraId="3284D9CA" w14:textId="13525878"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81</w:t>
            </w:r>
          </w:p>
        </w:tc>
        <w:tc>
          <w:tcPr>
            <w:tcW w:w="1240" w:type="dxa"/>
            <w:tcBorders>
              <w:top w:val="nil"/>
              <w:left w:val="nil"/>
              <w:bottom w:val="nil"/>
              <w:right w:val="nil"/>
            </w:tcBorders>
            <w:shd w:val="clear" w:color="auto" w:fill="auto"/>
            <w:noWrap/>
            <w:vAlign w:val="center"/>
            <w:hideMark/>
          </w:tcPr>
          <w:p w14:paraId="2DA3EAA2" w14:textId="62CA9017" w:rsidR="00245FE3" w:rsidRPr="000540AF" w:rsidRDefault="00245FE3" w:rsidP="00150B27">
            <w:pPr>
              <w:spacing w:line="360" w:lineRule="auto"/>
              <w:jc w:val="center"/>
              <w:rPr>
                <w:rFonts w:ascii="Times New Roman" w:hAnsi="Times New Roman" w:cs="Times New Roman" w:hint="eastAsia"/>
                <w:color w:val="000000"/>
                <w:sz w:val="22"/>
                <w:szCs w:val="22"/>
              </w:rPr>
            </w:pPr>
            <w:r w:rsidRPr="000540AF">
              <w:rPr>
                <w:rFonts w:ascii="Times New Roman" w:hAnsi="Times New Roman" w:cs="Times New Roman"/>
                <w:color w:val="000000"/>
                <w:sz w:val="22"/>
                <w:szCs w:val="22"/>
              </w:rPr>
              <w:t>0.8</w:t>
            </w:r>
            <w:r w:rsidR="001F2C6A">
              <w:rPr>
                <w:rFonts w:ascii="Times New Roman" w:hAnsi="Times New Roman" w:cs="Times New Roman" w:hint="eastAsia"/>
                <w:color w:val="000000"/>
                <w:sz w:val="22"/>
                <w:szCs w:val="22"/>
              </w:rPr>
              <w:t>7</w:t>
            </w:r>
          </w:p>
        </w:tc>
      </w:tr>
      <w:tr w:rsidR="00245FE3" w:rsidRPr="000540AF" w14:paraId="18958E27" w14:textId="77777777" w:rsidTr="00150B27">
        <w:trPr>
          <w:trHeight w:val="351"/>
        </w:trPr>
        <w:tc>
          <w:tcPr>
            <w:tcW w:w="1350" w:type="dxa"/>
            <w:vMerge/>
            <w:tcBorders>
              <w:top w:val="nil"/>
              <w:left w:val="nil"/>
              <w:bottom w:val="single" w:sz="8" w:space="0" w:color="000000"/>
              <w:right w:val="nil"/>
            </w:tcBorders>
            <w:vAlign w:val="center"/>
            <w:hideMark/>
          </w:tcPr>
          <w:p w14:paraId="672F709F"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nil"/>
              <w:right w:val="nil"/>
            </w:tcBorders>
            <w:shd w:val="clear" w:color="auto" w:fill="auto"/>
            <w:noWrap/>
            <w:vAlign w:val="center"/>
            <w:hideMark/>
          </w:tcPr>
          <w:p w14:paraId="22006EC3"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Sensitivity (Neutral)</w:t>
            </w:r>
          </w:p>
        </w:tc>
        <w:tc>
          <w:tcPr>
            <w:tcW w:w="1240" w:type="dxa"/>
            <w:tcBorders>
              <w:top w:val="nil"/>
              <w:left w:val="nil"/>
              <w:bottom w:val="nil"/>
              <w:right w:val="nil"/>
            </w:tcBorders>
            <w:shd w:val="clear" w:color="auto" w:fill="auto"/>
            <w:noWrap/>
            <w:vAlign w:val="center"/>
            <w:hideMark/>
          </w:tcPr>
          <w:p w14:paraId="05A5F101" w14:textId="1A823F0E"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0.3</w:t>
            </w:r>
            <w:r w:rsidR="001F2C6A">
              <w:rPr>
                <w:rFonts w:ascii="Times New Roman" w:hAnsi="Times New Roman" w:cs="Times New Roman"/>
                <w:color w:val="000000"/>
                <w:sz w:val="22"/>
                <w:szCs w:val="22"/>
              </w:rPr>
              <w:t>6</w:t>
            </w:r>
          </w:p>
        </w:tc>
        <w:tc>
          <w:tcPr>
            <w:tcW w:w="1600" w:type="dxa"/>
            <w:tcBorders>
              <w:top w:val="nil"/>
              <w:left w:val="nil"/>
              <w:bottom w:val="nil"/>
              <w:right w:val="nil"/>
            </w:tcBorders>
            <w:shd w:val="clear" w:color="auto" w:fill="auto"/>
            <w:noWrap/>
            <w:vAlign w:val="center"/>
            <w:hideMark/>
          </w:tcPr>
          <w:p w14:paraId="4A1B75C0" w14:textId="2743239B"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41</w:t>
            </w:r>
          </w:p>
        </w:tc>
        <w:tc>
          <w:tcPr>
            <w:tcW w:w="1240" w:type="dxa"/>
            <w:tcBorders>
              <w:top w:val="nil"/>
              <w:left w:val="nil"/>
              <w:bottom w:val="nil"/>
              <w:right w:val="nil"/>
            </w:tcBorders>
            <w:shd w:val="clear" w:color="auto" w:fill="auto"/>
            <w:noWrap/>
            <w:vAlign w:val="center"/>
            <w:hideMark/>
          </w:tcPr>
          <w:p w14:paraId="1A811E0B" w14:textId="336F6912"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0.7</w:t>
            </w:r>
            <w:r w:rsidR="001F2C6A">
              <w:rPr>
                <w:rFonts w:ascii="Times New Roman" w:hAnsi="Times New Roman" w:cs="Times New Roman"/>
                <w:color w:val="000000"/>
                <w:sz w:val="22"/>
                <w:szCs w:val="22"/>
              </w:rPr>
              <w:t>1</w:t>
            </w:r>
          </w:p>
        </w:tc>
        <w:tc>
          <w:tcPr>
            <w:tcW w:w="1240" w:type="dxa"/>
            <w:tcBorders>
              <w:top w:val="nil"/>
              <w:left w:val="nil"/>
              <w:bottom w:val="nil"/>
              <w:right w:val="nil"/>
            </w:tcBorders>
            <w:shd w:val="clear" w:color="auto" w:fill="auto"/>
            <w:noWrap/>
            <w:vAlign w:val="center"/>
            <w:hideMark/>
          </w:tcPr>
          <w:p w14:paraId="666A56EC" w14:textId="5E7DAD6F" w:rsidR="00245FE3" w:rsidRPr="000540AF" w:rsidRDefault="00245FE3" w:rsidP="00150B27">
            <w:pPr>
              <w:spacing w:line="360" w:lineRule="auto"/>
              <w:jc w:val="center"/>
              <w:rPr>
                <w:rFonts w:ascii="Times New Roman" w:hAnsi="Times New Roman" w:cs="Times New Roman" w:hint="eastAsia"/>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7</w:t>
            </w:r>
            <w:r w:rsidR="001F2C6A">
              <w:rPr>
                <w:rFonts w:ascii="Times New Roman" w:hAnsi="Times New Roman" w:cs="Times New Roman" w:hint="eastAsia"/>
                <w:color w:val="000000"/>
                <w:sz w:val="22"/>
                <w:szCs w:val="22"/>
              </w:rPr>
              <w:t>0</w:t>
            </w:r>
          </w:p>
        </w:tc>
      </w:tr>
      <w:tr w:rsidR="00245FE3" w:rsidRPr="000540AF" w14:paraId="7E10BE3D" w14:textId="77777777" w:rsidTr="00150B27">
        <w:trPr>
          <w:trHeight w:val="351"/>
        </w:trPr>
        <w:tc>
          <w:tcPr>
            <w:tcW w:w="1350" w:type="dxa"/>
            <w:vMerge/>
            <w:tcBorders>
              <w:top w:val="nil"/>
              <w:left w:val="nil"/>
              <w:bottom w:val="single" w:sz="8" w:space="0" w:color="000000"/>
              <w:right w:val="nil"/>
            </w:tcBorders>
            <w:vAlign w:val="center"/>
            <w:hideMark/>
          </w:tcPr>
          <w:p w14:paraId="3C7B2FA8" w14:textId="77777777" w:rsidR="00245FE3" w:rsidRPr="000540AF" w:rsidRDefault="00245FE3" w:rsidP="00150B27">
            <w:pPr>
              <w:spacing w:line="360" w:lineRule="auto"/>
              <w:rPr>
                <w:rFonts w:ascii="Times New Roman" w:hAnsi="Times New Roman" w:cs="Times New Roman"/>
                <w:color w:val="000000"/>
                <w:sz w:val="22"/>
                <w:szCs w:val="22"/>
              </w:rPr>
            </w:pPr>
          </w:p>
        </w:tc>
        <w:tc>
          <w:tcPr>
            <w:tcW w:w="2670" w:type="dxa"/>
            <w:tcBorders>
              <w:top w:val="nil"/>
              <w:left w:val="nil"/>
              <w:bottom w:val="single" w:sz="8" w:space="0" w:color="000000"/>
              <w:right w:val="nil"/>
            </w:tcBorders>
            <w:shd w:val="clear" w:color="auto" w:fill="auto"/>
            <w:noWrap/>
            <w:vAlign w:val="center"/>
            <w:hideMark/>
          </w:tcPr>
          <w:p w14:paraId="5CE0106E"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Kappa</w:t>
            </w:r>
          </w:p>
        </w:tc>
        <w:tc>
          <w:tcPr>
            <w:tcW w:w="1240" w:type="dxa"/>
            <w:tcBorders>
              <w:top w:val="nil"/>
              <w:left w:val="nil"/>
              <w:bottom w:val="single" w:sz="8" w:space="0" w:color="000000"/>
              <w:right w:val="nil"/>
            </w:tcBorders>
            <w:shd w:val="clear" w:color="auto" w:fill="auto"/>
            <w:noWrap/>
            <w:vAlign w:val="center"/>
            <w:hideMark/>
          </w:tcPr>
          <w:p w14:paraId="1AE321FB"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0.26</w:t>
            </w:r>
          </w:p>
        </w:tc>
        <w:tc>
          <w:tcPr>
            <w:tcW w:w="1600" w:type="dxa"/>
            <w:tcBorders>
              <w:top w:val="nil"/>
              <w:left w:val="nil"/>
              <w:bottom w:val="single" w:sz="8" w:space="0" w:color="000000"/>
              <w:right w:val="nil"/>
            </w:tcBorders>
            <w:shd w:val="clear" w:color="auto" w:fill="auto"/>
            <w:noWrap/>
            <w:vAlign w:val="center"/>
            <w:hideMark/>
          </w:tcPr>
          <w:p w14:paraId="169B61BE" w14:textId="77777777"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0.43</w:t>
            </w:r>
          </w:p>
        </w:tc>
        <w:tc>
          <w:tcPr>
            <w:tcW w:w="1240" w:type="dxa"/>
            <w:tcBorders>
              <w:top w:val="nil"/>
              <w:left w:val="nil"/>
              <w:bottom w:val="single" w:sz="8" w:space="0" w:color="000000"/>
              <w:right w:val="nil"/>
            </w:tcBorders>
            <w:shd w:val="clear" w:color="auto" w:fill="auto"/>
            <w:noWrap/>
            <w:vAlign w:val="center"/>
            <w:hideMark/>
          </w:tcPr>
          <w:p w14:paraId="62017B68" w14:textId="0CA74B9B" w:rsidR="00245FE3" w:rsidRPr="000540AF" w:rsidRDefault="00245FE3" w:rsidP="00150B27">
            <w:pPr>
              <w:spacing w:line="360" w:lineRule="auto"/>
              <w:jc w:val="center"/>
              <w:rPr>
                <w:rFonts w:ascii="Times New Roman" w:hAnsi="Times New Roman" w:cs="Times New Roman"/>
                <w:color w:val="000000"/>
                <w:sz w:val="22"/>
                <w:szCs w:val="22"/>
              </w:rPr>
            </w:pPr>
            <w:r w:rsidRPr="000540AF">
              <w:rPr>
                <w:rFonts w:ascii="Times New Roman" w:hAnsi="Times New Roman" w:cs="Times New Roman"/>
                <w:color w:val="000000"/>
                <w:sz w:val="22"/>
                <w:szCs w:val="22"/>
              </w:rPr>
              <w:t>0.6</w:t>
            </w:r>
            <w:r w:rsidR="001F2C6A">
              <w:rPr>
                <w:rFonts w:ascii="Times New Roman" w:hAnsi="Times New Roman" w:cs="Times New Roman"/>
                <w:color w:val="000000"/>
                <w:sz w:val="22"/>
                <w:szCs w:val="22"/>
              </w:rPr>
              <w:t>0</w:t>
            </w:r>
          </w:p>
        </w:tc>
        <w:tc>
          <w:tcPr>
            <w:tcW w:w="1240" w:type="dxa"/>
            <w:tcBorders>
              <w:top w:val="nil"/>
              <w:left w:val="nil"/>
              <w:bottom w:val="single" w:sz="8" w:space="0" w:color="000000"/>
              <w:right w:val="nil"/>
            </w:tcBorders>
            <w:shd w:val="clear" w:color="auto" w:fill="auto"/>
            <w:noWrap/>
            <w:vAlign w:val="center"/>
            <w:hideMark/>
          </w:tcPr>
          <w:p w14:paraId="6DE82643" w14:textId="6F5CFE98" w:rsidR="00245FE3" w:rsidRPr="000540AF" w:rsidRDefault="00245FE3" w:rsidP="00150B27">
            <w:pPr>
              <w:spacing w:line="360" w:lineRule="auto"/>
              <w:jc w:val="center"/>
              <w:rPr>
                <w:rFonts w:ascii="Times New Roman" w:hAnsi="Times New Roman" w:cs="Times New Roman" w:hint="eastAsia"/>
                <w:color w:val="000000"/>
                <w:sz w:val="22"/>
                <w:szCs w:val="22"/>
              </w:rPr>
            </w:pPr>
            <w:r w:rsidRPr="000540AF">
              <w:rPr>
                <w:rFonts w:ascii="Times New Roman" w:hAnsi="Times New Roman" w:cs="Times New Roman"/>
                <w:color w:val="000000"/>
                <w:sz w:val="22"/>
                <w:szCs w:val="22"/>
              </w:rPr>
              <w:t>0.</w:t>
            </w:r>
            <w:r w:rsidR="001F2C6A">
              <w:rPr>
                <w:rFonts w:ascii="Times New Roman" w:hAnsi="Times New Roman" w:cs="Times New Roman"/>
                <w:color w:val="000000"/>
                <w:sz w:val="22"/>
                <w:szCs w:val="22"/>
              </w:rPr>
              <w:t>7</w:t>
            </w:r>
            <w:r w:rsidR="001F2C6A">
              <w:rPr>
                <w:rFonts w:ascii="Times New Roman" w:hAnsi="Times New Roman" w:cs="Times New Roman" w:hint="eastAsia"/>
                <w:color w:val="000000"/>
                <w:sz w:val="22"/>
                <w:szCs w:val="22"/>
              </w:rPr>
              <w:t>0</w:t>
            </w:r>
          </w:p>
        </w:tc>
      </w:tr>
    </w:tbl>
    <w:p w14:paraId="53E89CF5" w14:textId="61A770B9" w:rsidR="00245FE3" w:rsidRDefault="00245FE3" w:rsidP="00245FE3">
      <w:pPr>
        <w:spacing w:after="160" w:line="278" w:lineRule="auto"/>
        <w:rPr>
          <w:rFonts w:ascii="Times New Roman" w:hAnsi="Times New Roman" w:cs="Times New Roman"/>
          <w:sz w:val="22"/>
          <w:szCs w:val="22"/>
        </w:rPr>
      </w:pPr>
    </w:p>
    <w:p w14:paraId="1E65F0EB" w14:textId="0DC2863F" w:rsidR="00245FE3" w:rsidRPr="00D83E0E" w:rsidRDefault="00245FE3" w:rsidP="00245FE3">
      <w:pPr>
        <w:spacing w:before="100" w:beforeAutospacing="1" w:after="100" w:afterAutospacing="1" w:line="360" w:lineRule="auto"/>
        <w:jc w:val="both"/>
        <w:rPr>
          <w:rFonts w:ascii="Times New Roman" w:hAnsi="Times New Roman" w:cs="Times New Roman"/>
          <w:i/>
          <w:iCs/>
          <w:sz w:val="22"/>
          <w:szCs w:val="22"/>
        </w:rPr>
      </w:pPr>
      <w:r w:rsidRPr="00D83E0E">
        <w:rPr>
          <w:rFonts w:ascii="Times New Roman" w:hAnsi="Times New Roman" w:cs="Times New Roman"/>
          <w:i/>
          <w:iCs/>
          <w:sz w:val="22"/>
          <w:szCs w:val="22"/>
        </w:rPr>
        <w:t>Table S</w:t>
      </w:r>
      <w:r w:rsidR="00E12BA3">
        <w:rPr>
          <w:rFonts w:ascii="Times New Roman" w:hAnsi="Times New Roman" w:cs="Times New Roman" w:hint="eastAsia"/>
          <w:i/>
          <w:iCs/>
          <w:sz w:val="22"/>
          <w:szCs w:val="22"/>
        </w:rPr>
        <w:t>5</w:t>
      </w:r>
      <w:r w:rsidRPr="00D83E0E">
        <w:rPr>
          <w:rFonts w:ascii="Times New Roman" w:hAnsi="Times New Roman" w:cs="Times New Roman"/>
          <w:i/>
          <w:iCs/>
          <w:sz w:val="22"/>
          <w:szCs w:val="22"/>
        </w:rPr>
        <w:t>. Exclusion criteria for selecting paper</w:t>
      </w:r>
    </w:p>
    <w:tbl>
      <w:tblPr>
        <w:tblW w:w="8931" w:type="dxa"/>
        <w:tblLook w:val="04A0" w:firstRow="1" w:lastRow="0" w:firstColumn="1" w:lastColumn="0" w:noHBand="0" w:noVBand="1"/>
      </w:tblPr>
      <w:tblGrid>
        <w:gridCol w:w="8931"/>
      </w:tblGrid>
      <w:tr w:rsidR="00245FE3" w14:paraId="4D33B2D5" w14:textId="77777777" w:rsidTr="00150B27">
        <w:trPr>
          <w:trHeight w:val="351"/>
        </w:trPr>
        <w:tc>
          <w:tcPr>
            <w:tcW w:w="8931" w:type="dxa"/>
            <w:tcBorders>
              <w:top w:val="single" w:sz="4" w:space="0" w:color="000000"/>
              <w:left w:val="nil"/>
              <w:bottom w:val="single" w:sz="4" w:space="0" w:color="000000"/>
              <w:right w:val="nil"/>
            </w:tcBorders>
            <w:shd w:val="clear" w:color="auto" w:fill="auto"/>
            <w:vAlign w:val="center"/>
            <w:hideMark/>
          </w:tcPr>
          <w:p w14:paraId="47D839F1" w14:textId="77777777" w:rsidR="00245FE3" w:rsidRPr="00D80057" w:rsidRDefault="00245FE3" w:rsidP="00150B27">
            <w:pPr>
              <w:spacing w:line="360" w:lineRule="auto"/>
              <w:rPr>
                <w:rFonts w:ascii="Times New Roman" w:hAnsi="Times New Roman" w:cs="Times New Roman"/>
                <w:b/>
                <w:bCs/>
                <w:color w:val="000000"/>
                <w:sz w:val="20"/>
                <w:szCs w:val="20"/>
              </w:rPr>
            </w:pPr>
            <w:r w:rsidRPr="00D80057">
              <w:rPr>
                <w:rFonts w:ascii="Times New Roman" w:hAnsi="Times New Roman" w:cs="Times New Roman"/>
                <w:b/>
                <w:bCs/>
                <w:color w:val="000000"/>
                <w:sz w:val="20"/>
                <w:szCs w:val="20"/>
              </w:rPr>
              <w:t>Exclusion criteria</w:t>
            </w:r>
          </w:p>
        </w:tc>
      </w:tr>
      <w:tr w:rsidR="00245FE3" w14:paraId="37F04DFD" w14:textId="77777777" w:rsidTr="00150B27">
        <w:trPr>
          <w:trHeight w:val="351"/>
        </w:trPr>
        <w:tc>
          <w:tcPr>
            <w:tcW w:w="8931" w:type="dxa"/>
            <w:tcBorders>
              <w:top w:val="nil"/>
              <w:left w:val="nil"/>
              <w:bottom w:val="nil"/>
              <w:right w:val="nil"/>
            </w:tcBorders>
            <w:shd w:val="clear" w:color="auto" w:fill="auto"/>
            <w:vAlign w:val="center"/>
            <w:hideMark/>
          </w:tcPr>
          <w:p w14:paraId="53607EE1" w14:textId="77777777" w:rsidR="00245FE3" w:rsidRPr="00D80057" w:rsidRDefault="00245FE3" w:rsidP="00150B27">
            <w:pPr>
              <w:spacing w:line="360" w:lineRule="auto"/>
              <w:rPr>
                <w:rFonts w:ascii="Times New Roman" w:hAnsi="Times New Roman" w:cs="Times New Roman"/>
                <w:color w:val="000000"/>
                <w:sz w:val="20"/>
                <w:szCs w:val="20"/>
              </w:rPr>
            </w:pPr>
            <w:r>
              <w:rPr>
                <w:rFonts w:ascii="Times New Roman" w:hAnsi="Times New Roman" w:cs="Times New Roman" w:hint="eastAsia"/>
                <w:color w:val="000000"/>
                <w:sz w:val="20"/>
                <w:szCs w:val="20"/>
              </w:rPr>
              <w:t>Research</w:t>
            </w:r>
            <w:r w:rsidRPr="00D80057">
              <w:rPr>
                <w:rFonts w:ascii="Times New Roman" w:hAnsi="Times New Roman" w:cs="Times New Roman"/>
                <w:color w:val="000000"/>
                <w:sz w:val="20"/>
                <w:szCs w:val="20"/>
              </w:rPr>
              <w:t xml:space="preserve"> of biochar effects on endpoints other than survival, growth and reproduction</w:t>
            </w:r>
          </w:p>
        </w:tc>
      </w:tr>
      <w:tr w:rsidR="00245FE3" w14:paraId="4A68A212" w14:textId="77777777" w:rsidTr="00150B27">
        <w:trPr>
          <w:trHeight w:val="336"/>
        </w:trPr>
        <w:tc>
          <w:tcPr>
            <w:tcW w:w="8931" w:type="dxa"/>
            <w:tcBorders>
              <w:top w:val="nil"/>
              <w:left w:val="nil"/>
              <w:bottom w:val="nil"/>
              <w:right w:val="nil"/>
            </w:tcBorders>
            <w:shd w:val="clear" w:color="auto" w:fill="auto"/>
            <w:vAlign w:val="center"/>
            <w:hideMark/>
          </w:tcPr>
          <w:p w14:paraId="18ECAAFE" w14:textId="77777777" w:rsidR="00245FE3" w:rsidRPr="00D80057" w:rsidRDefault="00245FE3" w:rsidP="00150B27">
            <w:pPr>
              <w:spacing w:line="360" w:lineRule="auto"/>
              <w:rPr>
                <w:rFonts w:ascii="Times New Roman" w:hAnsi="Times New Roman" w:cs="Times New Roman"/>
                <w:color w:val="000000"/>
                <w:sz w:val="20"/>
                <w:szCs w:val="20"/>
              </w:rPr>
            </w:pPr>
            <w:r>
              <w:rPr>
                <w:rFonts w:ascii="Times New Roman" w:hAnsi="Times New Roman" w:cs="Times New Roman"/>
                <w:color w:val="000000"/>
                <w:sz w:val="20"/>
                <w:szCs w:val="20"/>
              </w:rPr>
              <w:t>Research</w:t>
            </w:r>
            <w:r w:rsidRPr="00D80057">
              <w:rPr>
                <w:rFonts w:ascii="Times New Roman" w:hAnsi="Times New Roman" w:cs="Times New Roman"/>
                <w:color w:val="000000"/>
                <w:sz w:val="20"/>
                <w:szCs w:val="20"/>
              </w:rPr>
              <w:t xml:space="preserve"> on materials with name "</w:t>
            </w:r>
            <w:proofErr w:type="spellStart"/>
            <w:r w:rsidRPr="00D80057">
              <w:rPr>
                <w:rFonts w:ascii="Times New Roman" w:hAnsi="Times New Roman" w:cs="Times New Roman"/>
                <w:color w:val="000000"/>
                <w:sz w:val="20"/>
                <w:szCs w:val="20"/>
              </w:rPr>
              <w:t>hydrochar</w:t>
            </w:r>
            <w:proofErr w:type="spellEnd"/>
            <w:r w:rsidRPr="00D80057">
              <w:rPr>
                <w:rFonts w:ascii="Times New Roman" w:hAnsi="Times New Roman" w:cs="Times New Roman"/>
                <w:color w:val="000000"/>
                <w:sz w:val="20"/>
                <w:szCs w:val="20"/>
              </w:rPr>
              <w:t>" or "charcoal" without mentioning biochar</w:t>
            </w:r>
          </w:p>
        </w:tc>
      </w:tr>
      <w:tr w:rsidR="00245FE3" w14:paraId="4ADCAB4B" w14:textId="77777777" w:rsidTr="00150B27">
        <w:trPr>
          <w:trHeight w:val="336"/>
        </w:trPr>
        <w:tc>
          <w:tcPr>
            <w:tcW w:w="8931" w:type="dxa"/>
            <w:tcBorders>
              <w:top w:val="nil"/>
              <w:left w:val="nil"/>
              <w:bottom w:val="nil"/>
              <w:right w:val="nil"/>
            </w:tcBorders>
            <w:shd w:val="clear" w:color="auto" w:fill="auto"/>
            <w:vAlign w:val="center"/>
            <w:hideMark/>
          </w:tcPr>
          <w:p w14:paraId="2B1E778A" w14:textId="77777777" w:rsidR="00245FE3" w:rsidRPr="00D80057" w:rsidRDefault="00245FE3" w:rsidP="00150B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Research</w:t>
            </w:r>
            <w:r w:rsidRPr="00D80057">
              <w:rPr>
                <w:rFonts w:ascii="Times New Roman" w:hAnsi="Times New Roman" w:cs="Times New Roman"/>
                <w:color w:val="000000"/>
                <w:sz w:val="20"/>
                <w:szCs w:val="20"/>
              </w:rPr>
              <w:t xml:space="preserve"> of biochar effect in aquatic environment</w:t>
            </w:r>
          </w:p>
        </w:tc>
      </w:tr>
      <w:tr w:rsidR="00245FE3" w14:paraId="4EF7C1ED" w14:textId="77777777" w:rsidTr="00150B27">
        <w:trPr>
          <w:trHeight w:val="336"/>
        </w:trPr>
        <w:tc>
          <w:tcPr>
            <w:tcW w:w="8931" w:type="dxa"/>
            <w:tcBorders>
              <w:top w:val="nil"/>
              <w:left w:val="nil"/>
              <w:bottom w:val="nil"/>
              <w:right w:val="nil"/>
            </w:tcBorders>
            <w:shd w:val="clear" w:color="auto" w:fill="auto"/>
            <w:vAlign w:val="center"/>
            <w:hideMark/>
          </w:tcPr>
          <w:p w14:paraId="0EA44500" w14:textId="77777777" w:rsidR="00245FE3" w:rsidRPr="00D80057" w:rsidRDefault="00245FE3" w:rsidP="00150B27">
            <w:pPr>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Research with t</w:t>
            </w:r>
            <w:r w:rsidRPr="00D80057">
              <w:rPr>
                <w:rFonts w:ascii="Times New Roman" w:hAnsi="Times New Roman" w:cs="Times New Roman"/>
                <w:color w:val="000000"/>
                <w:sz w:val="20"/>
                <w:szCs w:val="20"/>
              </w:rPr>
              <w:t>est conducted in contaminated soil</w:t>
            </w:r>
          </w:p>
        </w:tc>
      </w:tr>
      <w:tr w:rsidR="00245FE3" w14:paraId="1617D262" w14:textId="77777777" w:rsidTr="00150B27">
        <w:trPr>
          <w:trHeight w:val="620"/>
        </w:trPr>
        <w:tc>
          <w:tcPr>
            <w:tcW w:w="8931" w:type="dxa"/>
            <w:tcBorders>
              <w:top w:val="nil"/>
              <w:left w:val="nil"/>
              <w:bottom w:val="nil"/>
              <w:right w:val="nil"/>
            </w:tcBorders>
            <w:shd w:val="clear" w:color="auto" w:fill="auto"/>
            <w:vAlign w:val="center"/>
            <w:hideMark/>
          </w:tcPr>
          <w:p w14:paraId="11D79264" w14:textId="77777777" w:rsidR="00245FE3" w:rsidRPr="00D80057" w:rsidRDefault="00245FE3" w:rsidP="00150B27">
            <w:pPr>
              <w:spacing w:line="36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Research </w:t>
            </w:r>
            <w:r w:rsidRPr="00D80057">
              <w:rPr>
                <w:rFonts w:ascii="Times New Roman" w:hAnsi="Times New Roman" w:cs="Times New Roman"/>
                <w:color w:val="000000"/>
                <w:sz w:val="20"/>
                <w:szCs w:val="20"/>
              </w:rPr>
              <w:t>without specifying the target species (for example, test about the effect on microbiome community)</w:t>
            </w:r>
          </w:p>
        </w:tc>
      </w:tr>
      <w:tr w:rsidR="00245FE3" w14:paraId="238C31C1" w14:textId="77777777" w:rsidTr="00150B27">
        <w:trPr>
          <w:trHeight w:val="336"/>
        </w:trPr>
        <w:tc>
          <w:tcPr>
            <w:tcW w:w="8931" w:type="dxa"/>
            <w:tcBorders>
              <w:top w:val="nil"/>
              <w:left w:val="nil"/>
              <w:bottom w:val="nil"/>
              <w:right w:val="nil"/>
            </w:tcBorders>
            <w:shd w:val="clear" w:color="auto" w:fill="auto"/>
            <w:vAlign w:val="center"/>
            <w:hideMark/>
          </w:tcPr>
          <w:p w14:paraId="2AEEBB17" w14:textId="77777777" w:rsidR="00245FE3" w:rsidRPr="00D80057" w:rsidRDefault="00245FE3" w:rsidP="00150B27">
            <w:pPr>
              <w:spacing w:line="360" w:lineRule="auto"/>
              <w:rPr>
                <w:rFonts w:ascii="Times New Roman" w:hAnsi="Times New Roman" w:cs="Times New Roman"/>
                <w:color w:val="000000"/>
                <w:sz w:val="20"/>
                <w:szCs w:val="20"/>
              </w:rPr>
            </w:pPr>
            <w:r>
              <w:rPr>
                <w:rFonts w:ascii="Times New Roman" w:hAnsi="Times New Roman" w:cs="Times New Roman"/>
                <w:color w:val="000000"/>
                <w:sz w:val="20"/>
                <w:szCs w:val="20"/>
              </w:rPr>
              <w:t>Research with test</w:t>
            </w:r>
            <w:r w:rsidRPr="00D80057">
              <w:rPr>
                <w:rFonts w:ascii="Times New Roman" w:hAnsi="Times New Roman" w:cs="Times New Roman"/>
                <w:color w:val="000000"/>
                <w:sz w:val="20"/>
                <w:szCs w:val="20"/>
              </w:rPr>
              <w:t xml:space="preserve"> conducted with spiked soil (added with fertilizer or </w:t>
            </w:r>
            <w:proofErr w:type="spellStart"/>
            <w:r w:rsidRPr="00D80057">
              <w:rPr>
                <w:rFonts w:ascii="Times New Roman" w:hAnsi="Times New Roman" w:cs="Times New Roman"/>
                <w:color w:val="000000"/>
                <w:sz w:val="20"/>
                <w:szCs w:val="20"/>
              </w:rPr>
              <w:t>amelioments</w:t>
            </w:r>
            <w:proofErr w:type="spellEnd"/>
            <w:r w:rsidRPr="00D80057">
              <w:rPr>
                <w:rFonts w:ascii="Times New Roman" w:hAnsi="Times New Roman" w:cs="Times New Roman"/>
                <w:color w:val="000000"/>
                <w:sz w:val="20"/>
                <w:szCs w:val="20"/>
              </w:rPr>
              <w:t xml:space="preserve"> such as compost or sludge)</w:t>
            </w:r>
          </w:p>
        </w:tc>
      </w:tr>
      <w:tr w:rsidR="00245FE3" w14:paraId="7DB7C005" w14:textId="77777777" w:rsidTr="00150B27">
        <w:trPr>
          <w:trHeight w:val="336"/>
        </w:trPr>
        <w:tc>
          <w:tcPr>
            <w:tcW w:w="8931" w:type="dxa"/>
            <w:tcBorders>
              <w:top w:val="nil"/>
              <w:left w:val="nil"/>
              <w:bottom w:val="single" w:sz="4" w:space="0" w:color="000000"/>
              <w:right w:val="nil"/>
            </w:tcBorders>
            <w:shd w:val="clear" w:color="auto" w:fill="auto"/>
            <w:vAlign w:val="center"/>
            <w:hideMark/>
          </w:tcPr>
          <w:p w14:paraId="18CFFA08" w14:textId="77777777" w:rsidR="00245FE3" w:rsidRPr="00D80057" w:rsidRDefault="00245FE3" w:rsidP="00150B27">
            <w:pPr>
              <w:spacing w:line="360" w:lineRule="auto"/>
              <w:rPr>
                <w:rFonts w:ascii="Times New Roman" w:hAnsi="Times New Roman" w:cs="Times New Roman"/>
                <w:color w:val="000000"/>
                <w:sz w:val="20"/>
                <w:szCs w:val="20"/>
              </w:rPr>
            </w:pPr>
            <w:r w:rsidRPr="00D80057">
              <w:rPr>
                <w:rFonts w:ascii="Times New Roman" w:hAnsi="Times New Roman" w:cs="Times New Roman"/>
                <w:color w:val="000000"/>
                <w:sz w:val="20"/>
                <w:szCs w:val="20"/>
              </w:rPr>
              <w:t>No report of the statistical significance of the findings, making the extraction of the effect impossible</w:t>
            </w:r>
          </w:p>
        </w:tc>
      </w:tr>
    </w:tbl>
    <w:p w14:paraId="0D4E8C16" w14:textId="77777777" w:rsidR="00245FE3" w:rsidRPr="00D80057" w:rsidRDefault="00245FE3" w:rsidP="00245FE3">
      <w:pPr>
        <w:spacing w:before="100" w:beforeAutospacing="1" w:after="100" w:afterAutospacing="1" w:line="360" w:lineRule="auto"/>
        <w:jc w:val="both"/>
        <w:rPr>
          <w:rFonts w:ascii="Times New Roman" w:hAnsi="Times New Roman" w:cs="Times New Roman"/>
          <w:sz w:val="22"/>
          <w:szCs w:val="22"/>
        </w:rPr>
      </w:pPr>
    </w:p>
    <w:p w14:paraId="1960DCAB" w14:textId="77777777" w:rsidR="00245FE3" w:rsidRDefault="00245FE3" w:rsidP="00245FE3">
      <w:pPr>
        <w:spacing w:after="160" w:line="278" w:lineRule="auto"/>
        <w:rPr>
          <w:rFonts w:ascii="Times New Roman" w:hAnsi="Times New Roman" w:cs="Times New Roman"/>
          <w:sz w:val="22"/>
          <w:szCs w:val="22"/>
        </w:rPr>
      </w:pPr>
      <w:r>
        <w:rPr>
          <w:rFonts w:ascii="Times New Roman" w:hAnsi="Times New Roman" w:cs="Times New Roman"/>
          <w:sz w:val="22"/>
          <w:szCs w:val="22"/>
        </w:rPr>
        <w:br w:type="page"/>
      </w:r>
    </w:p>
    <w:p w14:paraId="33FE5A33" w14:textId="640E0AAF" w:rsidR="00245FE3" w:rsidRPr="00D83E0E" w:rsidRDefault="00245FE3" w:rsidP="00245FE3">
      <w:pPr>
        <w:spacing w:before="100" w:beforeAutospacing="1" w:after="100" w:afterAutospacing="1" w:line="360" w:lineRule="auto"/>
        <w:jc w:val="both"/>
        <w:rPr>
          <w:rFonts w:ascii="Times New Roman" w:hAnsi="Times New Roman" w:cs="Times New Roman"/>
          <w:i/>
          <w:iCs/>
          <w:sz w:val="22"/>
          <w:szCs w:val="22"/>
        </w:rPr>
      </w:pPr>
      <w:r w:rsidRPr="00D83E0E">
        <w:rPr>
          <w:rFonts w:ascii="Times New Roman" w:hAnsi="Times New Roman" w:cs="Times New Roman"/>
          <w:i/>
          <w:iCs/>
          <w:sz w:val="22"/>
          <w:szCs w:val="22"/>
        </w:rPr>
        <w:lastRenderedPageBreak/>
        <w:t>Table S</w:t>
      </w:r>
      <w:r w:rsidR="00E12BA3">
        <w:rPr>
          <w:rFonts w:ascii="Times New Roman" w:hAnsi="Times New Roman" w:cs="Times New Roman" w:hint="eastAsia"/>
          <w:i/>
          <w:iCs/>
          <w:sz w:val="22"/>
          <w:szCs w:val="22"/>
        </w:rPr>
        <w:t>6</w:t>
      </w:r>
      <w:r w:rsidRPr="00D83E0E">
        <w:rPr>
          <w:rFonts w:ascii="Times New Roman" w:hAnsi="Times New Roman" w:cs="Times New Roman"/>
          <w:i/>
          <w:iCs/>
          <w:sz w:val="22"/>
          <w:szCs w:val="22"/>
        </w:rPr>
        <w:t xml:space="preserve">. Details of recorded descriptors in the dataset </w:t>
      </w:r>
    </w:p>
    <w:tbl>
      <w:tblPr>
        <w:tblW w:w="9116" w:type="dxa"/>
        <w:tblLook w:val="04A0" w:firstRow="1" w:lastRow="0" w:firstColumn="1" w:lastColumn="0" w:noHBand="0" w:noVBand="1"/>
      </w:tblPr>
      <w:tblGrid>
        <w:gridCol w:w="2340"/>
        <w:gridCol w:w="6740"/>
        <w:gridCol w:w="222"/>
      </w:tblGrid>
      <w:tr w:rsidR="00245FE3" w14:paraId="25C23993" w14:textId="77777777" w:rsidTr="00150B27">
        <w:trPr>
          <w:gridAfter w:val="1"/>
          <w:wAfter w:w="36" w:type="dxa"/>
          <w:trHeight w:val="320"/>
        </w:trPr>
        <w:tc>
          <w:tcPr>
            <w:tcW w:w="2340" w:type="dxa"/>
            <w:tcBorders>
              <w:top w:val="single" w:sz="4" w:space="0" w:color="auto"/>
              <w:left w:val="nil"/>
              <w:bottom w:val="single" w:sz="4" w:space="0" w:color="auto"/>
              <w:right w:val="nil"/>
            </w:tcBorders>
            <w:shd w:val="clear" w:color="auto" w:fill="auto"/>
            <w:noWrap/>
            <w:vAlign w:val="center"/>
            <w:hideMark/>
          </w:tcPr>
          <w:p w14:paraId="3FD71458"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Descriptor Type </w:t>
            </w:r>
          </w:p>
        </w:tc>
        <w:tc>
          <w:tcPr>
            <w:tcW w:w="6740" w:type="dxa"/>
            <w:tcBorders>
              <w:top w:val="single" w:sz="4" w:space="0" w:color="auto"/>
              <w:left w:val="nil"/>
              <w:bottom w:val="single" w:sz="4" w:space="0" w:color="auto"/>
              <w:right w:val="nil"/>
            </w:tcBorders>
            <w:shd w:val="clear" w:color="auto" w:fill="auto"/>
            <w:noWrap/>
            <w:vAlign w:val="center"/>
            <w:hideMark/>
          </w:tcPr>
          <w:p w14:paraId="39344830"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Name </w:t>
            </w:r>
          </w:p>
        </w:tc>
      </w:tr>
      <w:tr w:rsidR="00245FE3" w14:paraId="77970504" w14:textId="77777777" w:rsidTr="00150B27">
        <w:trPr>
          <w:gridAfter w:val="1"/>
          <w:wAfter w:w="36" w:type="dxa"/>
          <w:trHeight w:val="1800"/>
        </w:trPr>
        <w:tc>
          <w:tcPr>
            <w:tcW w:w="2340" w:type="dxa"/>
            <w:tcBorders>
              <w:top w:val="nil"/>
              <w:left w:val="nil"/>
              <w:bottom w:val="nil"/>
              <w:right w:val="nil"/>
            </w:tcBorders>
            <w:shd w:val="clear" w:color="auto" w:fill="auto"/>
            <w:noWrap/>
            <w:vAlign w:val="center"/>
            <w:hideMark/>
          </w:tcPr>
          <w:p w14:paraId="2727719A"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Biochar Properties (16) </w:t>
            </w:r>
          </w:p>
        </w:tc>
        <w:tc>
          <w:tcPr>
            <w:tcW w:w="6740" w:type="dxa"/>
            <w:tcBorders>
              <w:top w:val="nil"/>
              <w:left w:val="nil"/>
              <w:bottom w:val="nil"/>
              <w:right w:val="nil"/>
            </w:tcBorders>
            <w:shd w:val="clear" w:color="auto" w:fill="auto"/>
            <w:vAlign w:val="center"/>
            <w:hideMark/>
          </w:tcPr>
          <w:p w14:paraId="2F3DF970"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Pyrolysis temperature (</w:t>
            </w:r>
            <w:r>
              <w:rPr>
                <w:rFonts w:ascii="Cambria Math" w:eastAsia="DengXian" w:hAnsi="Cambria Math" w:cs="Cambria Math"/>
                <w:color w:val="000000"/>
                <w:sz w:val="22"/>
                <w:szCs w:val="22"/>
              </w:rPr>
              <w:t>℃</w:t>
            </w:r>
            <w:r>
              <w:rPr>
                <w:rFonts w:ascii="Times New Roman" w:eastAsia="DengXian" w:hAnsi="Times New Roman" w:cs="Times New Roman"/>
                <w:color w:val="000000"/>
                <w:sz w:val="22"/>
                <w:szCs w:val="22"/>
              </w:rPr>
              <w:t>), Application rate (g/Kg), Ash Content (%), Electronic conductivity (EC, S/cm), Specific surface area (%), Density (Kg/m3), Biochar pH, Carbon content (%), Nitrogen content (%), Phosphorus content (%), Potassium content (%), Cd (mg/Kg), Cu (mg/Kg), Pb (mg/Kg), PAHs content (mg/Kg), biochar type (plant, waste, sludge and mix)</w:t>
            </w:r>
          </w:p>
        </w:tc>
      </w:tr>
      <w:tr w:rsidR="00245FE3" w14:paraId="4028A719" w14:textId="77777777" w:rsidTr="00150B27">
        <w:trPr>
          <w:gridAfter w:val="1"/>
          <w:wAfter w:w="36" w:type="dxa"/>
          <w:trHeight w:val="521"/>
        </w:trPr>
        <w:tc>
          <w:tcPr>
            <w:tcW w:w="2340" w:type="dxa"/>
            <w:vMerge w:val="restart"/>
            <w:tcBorders>
              <w:top w:val="nil"/>
              <w:left w:val="nil"/>
              <w:bottom w:val="nil"/>
              <w:right w:val="nil"/>
            </w:tcBorders>
            <w:shd w:val="clear" w:color="auto" w:fill="auto"/>
            <w:noWrap/>
            <w:vAlign w:val="center"/>
            <w:hideMark/>
          </w:tcPr>
          <w:p w14:paraId="77A867A8"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Soil Properties (6) </w:t>
            </w:r>
          </w:p>
        </w:tc>
        <w:tc>
          <w:tcPr>
            <w:tcW w:w="6740" w:type="dxa"/>
            <w:vMerge w:val="restart"/>
            <w:tcBorders>
              <w:top w:val="nil"/>
              <w:left w:val="nil"/>
              <w:bottom w:val="nil"/>
              <w:right w:val="nil"/>
            </w:tcBorders>
            <w:shd w:val="clear" w:color="auto" w:fill="auto"/>
            <w:vAlign w:val="center"/>
            <w:hideMark/>
          </w:tcPr>
          <w:p w14:paraId="129D85F4"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Soil type, Soil texture (percent of sandy, silt, clay), Soil pH,</w:t>
            </w:r>
            <w:r>
              <w:rPr>
                <w:rFonts w:ascii="Times New Roman" w:eastAsia="DengXian" w:hAnsi="Times New Roman" w:cs="Times New Roman"/>
                <w:color w:val="000000"/>
                <w:sz w:val="22"/>
                <w:szCs w:val="22"/>
              </w:rPr>
              <w:br/>
              <w:t>EC (</w:t>
            </w:r>
            <w:proofErr w:type="spellStart"/>
            <w:r>
              <w:rPr>
                <w:rFonts w:ascii="Times New Roman" w:eastAsia="DengXian" w:hAnsi="Times New Roman" w:cs="Times New Roman"/>
                <w:color w:val="000000"/>
                <w:sz w:val="22"/>
                <w:szCs w:val="22"/>
              </w:rPr>
              <w:t>miuS</w:t>
            </w:r>
            <w:proofErr w:type="spellEnd"/>
            <w:r>
              <w:rPr>
                <w:rFonts w:ascii="Times New Roman" w:eastAsia="DengXian" w:hAnsi="Times New Roman" w:cs="Times New Roman"/>
                <w:color w:val="000000"/>
                <w:sz w:val="22"/>
                <w:szCs w:val="22"/>
              </w:rPr>
              <w:t>/cm), Nitrogen content (%), organic matter content (%),</w:t>
            </w:r>
          </w:p>
        </w:tc>
      </w:tr>
      <w:tr w:rsidR="00245FE3" w14:paraId="0F01E69F" w14:textId="77777777" w:rsidTr="00150B27">
        <w:trPr>
          <w:trHeight w:val="320"/>
        </w:trPr>
        <w:tc>
          <w:tcPr>
            <w:tcW w:w="2340" w:type="dxa"/>
            <w:vMerge/>
            <w:tcBorders>
              <w:top w:val="nil"/>
              <w:left w:val="nil"/>
              <w:bottom w:val="nil"/>
              <w:right w:val="nil"/>
            </w:tcBorders>
            <w:vAlign w:val="center"/>
            <w:hideMark/>
          </w:tcPr>
          <w:p w14:paraId="729F5288" w14:textId="77777777" w:rsidR="00245FE3" w:rsidRDefault="00245FE3" w:rsidP="00150B27">
            <w:pPr>
              <w:spacing w:line="360" w:lineRule="auto"/>
              <w:rPr>
                <w:rFonts w:ascii="Times New Roman" w:eastAsia="DengXian" w:hAnsi="Times New Roman" w:cs="Times New Roman"/>
                <w:color w:val="000000"/>
                <w:sz w:val="22"/>
                <w:szCs w:val="22"/>
              </w:rPr>
            </w:pPr>
          </w:p>
        </w:tc>
        <w:tc>
          <w:tcPr>
            <w:tcW w:w="6740" w:type="dxa"/>
            <w:vMerge/>
            <w:tcBorders>
              <w:top w:val="nil"/>
              <w:left w:val="nil"/>
              <w:bottom w:val="nil"/>
              <w:right w:val="nil"/>
            </w:tcBorders>
            <w:vAlign w:val="center"/>
            <w:hideMark/>
          </w:tcPr>
          <w:p w14:paraId="652E0D30" w14:textId="77777777" w:rsidR="00245FE3" w:rsidRDefault="00245FE3" w:rsidP="00150B27">
            <w:pPr>
              <w:spacing w:line="360" w:lineRule="auto"/>
              <w:rPr>
                <w:rFonts w:ascii="Times New Roman" w:eastAsia="DengXian" w:hAnsi="Times New Roman" w:cs="Times New Roman"/>
                <w:color w:val="000000"/>
                <w:sz w:val="22"/>
                <w:szCs w:val="22"/>
              </w:rPr>
            </w:pPr>
          </w:p>
        </w:tc>
        <w:tc>
          <w:tcPr>
            <w:tcW w:w="36" w:type="dxa"/>
            <w:tcBorders>
              <w:top w:val="nil"/>
              <w:left w:val="nil"/>
              <w:bottom w:val="nil"/>
              <w:right w:val="nil"/>
            </w:tcBorders>
            <w:shd w:val="clear" w:color="auto" w:fill="auto"/>
            <w:noWrap/>
            <w:vAlign w:val="center"/>
            <w:hideMark/>
          </w:tcPr>
          <w:p w14:paraId="32BCC5ED" w14:textId="77777777" w:rsidR="00245FE3" w:rsidRDefault="00245FE3" w:rsidP="00150B27">
            <w:pPr>
              <w:spacing w:line="360" w:lineRule="auto"/>
              <w:jc w:val="center"/>
              <w:rPr>
                <w:rFonts w:ascii="Times New Roman" w:eastAsia="DengXian" w:hAnsi="Times New Roman" w:cs="Times New Roman"/>
                <w:color w:val="000000"/>
                <w:sz w:val="22"/>
                <w:szCs w:val="22"/>
              </w:rPr>
            </w:pPr>
          </w:p>
        </w:tc>
      </w:tr>
      <w:tr w:rsidR="00245FE3" w14:paraId="1E4D8EAE" w14:textId="77777777" w:rsidTr="00150B27">
        <w:trPr>
          <w:trHeight w:val="320"/>
        </w:trPr>
        <w:tc>
          <w:tcPr>
            <w:tcW w:w="2340" w:type="dxa"/>
            <w:tcBorders>
              <w:top w:val="nil"/>
              <w:left w:val="nil"/>
              <w:bottom w:val="nil"/>
              <w:right w:val="nil"/>
            </w:tcBorders>
            <w:shd w:val="clear" w:color="auto" w:fill="auto"/>
            <w:noWrap/>
            <w:vAlign w:val="center"/>
            <w:hideMark/>
          </w:tcPr>
          <w:p w14:paraId="56F92D37"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Endpoint Type (1) </w:t>
            </w:r>
          </w:p>
        </w:tc>
        <w:tc>
          <w:tcPr>
            <w:tcW w:w="6740" w:type="dxa"/>
            <w:tcBorders>
              <w:top w:val="nil"/>
              <w:left w:val="nil"/>
              <w:bottom w:val="nil"/>
              <w:right w:val="nil"/>
            </w:tcBorders>
            <w:shd w:val="clear" w:color="auto" w:fill="auto"/>
            <w:noWrap/>
            <w:vAlign w:val="center"/>
            <w:hideMark/>
          </w:tcPr>
          <w:p w14:paraId="30486D73"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Name (Growth, Reproduction, Survival)</w:t>
            </w:r>
          </w:p>
        </w:tc>
        <w:tc>
          <w:tcPr>
            <w:tcW w:w="36" w:type="dxa"/>
            <w:vAlign w:val="center"/>
            <w:hideMark/>
          </w:tcPr>
          <w:p w14:paraId="659B9FC7" w14:textId="77777777" w:rsidR="00245FE3" w:rsidRDefault="00245FE3" w:rsidP="00150B27">
            <w:pPr>
              <w:spacing w:line="360" w:lineRule="auto"/>
              <w:rPr>
                <w:rFonts w:ascii="Times New Roman" w:eastAsia="Times New Roman" w:hAnsi="Times New Roman" w:cs="Times New Roman"/>
                <w:sz w:val="20"/>
                <w:szCs w:val="20"/>
              </w:rPr>
            </w:pPr>
          </w:p>
        </w:tc>
      </w:tr>
      <w:tr w:rsidR="00245FE3" w14:paraId="1104E5CE" w14:textId="77777777" w:rsidTr="00150B27">
        <w:trPr>
          <w:trHeight w:val="320"/>
        </w:trPr>
        <w:tc>
          <w:tcPr>
            <w:tcW w:w="2340" w:type="dxa"/>
            <w:tcBorders>
              <w:top w:val="nil"/>
              <w:left w:val="nil"/>
              <w:bottom w:val="nil"/>
              <w:right w:val="nil"/>
            </w:tcBorders>
            <w:shd w:val="clear" w:color="auto" w:fill="auto"/>
            <w:noWrap/>
            <w:vAlign w:val="center"/>
            <w:hideMark/>
          </w:tcPr>
          <w:p w14:paraId="20676694"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Tested Organisms (2) </w:t>
            </w:r>
          </w:p>
        </w:tc>
        <w:tc>
          <w:tcPr>
            <w:tcW w:w="6740" w:type="dxa"/>
            <w:tcBorders>
              <w:top w:val="nil"/>
              <w:left w:val="nil"/>
              <w:bottom w:val="nil"/>
              <w:right w:val="nil"/>
            </w:tcBorders>
            <w:shd w:val="clear" w:color="auto" w:fill="auto"/>
            <w:noWrap/>
            <w:vAlign w:val="center"/>
            <w:hideMark/>
          </w:tcPr>
          <w:p w14:paraId="39D70C8A"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Name of species, Type of species (Animal/bacteria, Plant) </w:t>
            </w:r>
          </w:p>
        </w:tc>
        <w:tc>
          <w:tcPr>
            <w:tcW w:w="36" w:type="dxa"/>
            <w:vAlign w:val="center"/>
            <w:hideMark/>
          </w:tcPr>
          <w:p w14:paraId="0A08DCA2" w14:textId="77777777" w:rsidR="00245FE3" w:rsidRDefault="00245FE3" w:rsidP="00150B27">
            <w:pPr>
              <w:spacing w:line="360" w:lineRule="auto"/>
              <w:rPr>
                <w:rFonts w:ascii="Times New Roman" w:eastAsia="Times New Roman" w:hAnsi="Times New Roman" w:cs="Times New Roman"/>
                <w:sz w:val="20"/>
                <w:szCs w:val="20"/>
              </w:rPr>
            </w:pPr>
          </w:p>
        </w:tc>
      </w:tr>
      <w:tr w:rsidR="00245FE3" w14:paraId="241A41B2" w14:textId="77777777" w:rsidTr="00150B27">
        <w:trPr>
          <w:trHeight w:val="320"/>
        </w:trPr>
        <w:tc>
          <w:tcPr>
            <w:tcW w:w="2340" w:type="dxa"/>
            <w:tcBorders>
              <w:top w:val="nil"/>
              <w:left w:val="nil"/>
              <w:bottom w:val="single" w:sz="4" w:space="0" w:color="auto"/>
              <w:right w:val="nil"/>
            </w:tcBorders>
            <w:shd w:val="clear" w:color="auto" w:fill="auto"/>
            <w:noWrap/>
            <w:vAlign w:val="center"/>
            <w:hideMark/>
          </w:tcPr>
          <w:p w14:paraId="03F0D719"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Toxicity Test Value (2) </w:t>
            </w:r>
          </w:p>
        </w:tc>
        <w:tc>
          <w:tcPr>
            <w:tcW w:w="6740" w:type="dxa"/>
            <w:tcBorders>
              <w:top w:val="nil"/>
              <w:left w:val="nil"/>
              <w:bottom w:val="single" w:sz="4" w:space="0" w:color="auto"/>
              <w:right w:val="nil"/>
            </w:tcBorders>
            <w:shd w:val="clear" w:color="auto" w:fill="auto"/>
            <w:noWrap/>
            <w:vAlign w:val="center"/>
            <w:hideMark/>
          </w:tcPr>
          <w:p w14:paraId="49788398" w14:textId="77777777" w:rsidR="00245FE3" w:rsidRDefault="00245FE3" w:rsidP="00150B27">
            <w:pPr>
              <w:spacing w:line="360" w:lineRule="auto"/>
              <w:jc w:val="center"/>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Effect, Standard deviation of Effect</w:t>
            </w:r>
          </w:p>
        </w:tc>
        <w:tc>
          <w:tcPr>
            <w:tcW w:w="36" w:type="dxa"/>
            <w:vAlign w:val="center"/>
            <w:hideMark/>
          </w:tcPr>
          <w:p w14:paraId="2F5D29D3" w14:textId="77777777" w:rsidR="00245FE3" w:rsidRDefault="00245FE3" w:rsidP="00150B27">
            <w:pPr>
              <w:spacing w:line="360" w:lineRule="auto"/>
              <w:rPr>
                <w:rFonts w:ascii="Times New Roman" w:eastAsia="Times New Roman" w:hAnsi="Times New Roman" w:cs="Times New Roman"/>
                <w:sz w:val="20"/>
                <w:szCs w:val="20"/>
              </w:rPr>
            </w:pPr>
          </w:p>
        </w:tc>
      </w:tr>
    </w:tbl>
    <w:p w14:paraId="1E570C6D" w14:textId="77777777" w:rsidR="00245FE3" w:rsidRPr="0026225D" w:rsidRDefault="00245FE3" w:rsidP="00245FE3">
      <w:pPr>
        <w:spacing w:before="100" w:beforeAutospacing="1" w:after="100" w:afterAutospacing="1" w:line="360" w:lineRule="auto"/>
        <w:jc w:val="both"/>
        <w:rPr>
          <w:rFonts w:ascii="Times New Roman" w:hAnsi="Times New Roman" w:cs="Times New Roman"/>
          <w:sz w:val="22"/>
          <w:szCs w:val="22"/>
        </w:rPr>
      </w:pPr>
    </w:p>
    <w:p w14:paraId="13CBBB7F" w14:textId="52D8619F" w:rsidR="00245FE3" w:rsidRPr="0026225D" w:rsidRDefault="00245FE3" w:rsidP="003D7B5C">
      <w:pPr>
        <w:spacing w:after="160" w:line="278" w:lineRule="auto"/>
        <w:rPr>
          <w:rFonts w:ascii="Times New Roman" w:hAnsi="Times New Roman" w:cs="Times New Roman"/>
          <w:sz w:val="22"/>
          <w:szCs w:val="22"/>
        </w:rPr>
      </w:pPr>
      <w:r>
        <w:rPr>
          <w:rFonts w:ascii="Times New Roman" w:hAnsi="Times New Roman" w:cs="Times New Roman"/>
          <w:sz w:val="22"/>
          <w:szCs w:val="22"/>
        </w:rPr>
        <w:br w:type="page"/>
      </w:r>
    </w:p>
    <w:p w14:paraId="09E4C4FE" w14:textId="5225E1AF" w:rsidR="00245FE3" w:rsidRDefault="00245FE3" w:rsidP="00245FE3">
      <w:pPr>
        <w:spacing w:after="160" w:line="278" w:lineRule="auto"/>
        <w:rPr>
          <w:rFonts w:ascii="Times New Roman" w:hAnsi="Times New Roman" w:cs="Times New Roman"/>
          <w:sz w:val="22"/>
          <w:szCs w:val="22"/>
        </w:rPr>
      </w:pPr>
    </w:p>
    <w:p w14:paraId="2865ED30" w14:textId="2934C1E9" w:rsidR="00245FE3" w:rsidRDefault="00245FE3" w:rsidP="00245FE3">
      <w:pPr>
        <w:spacing w:before="100" w:beforeAutospacing="1" w:after="100" w:afterAutospacing="1" w:line="360" w:lineRule="auto"/>
        <w:jc w:val="both"/>
        <w:rPr>
          <w:rFonts w:ascii="Times New Roman" w:eastAsiaTheme="minorEastAsia" w:hAnsi="Times New Roman" w:cs="Times New Roman"/>
          <w:sz w:val="22"/>
          <w:szCs w:val="22"/>
        </w:rPr>
      </w:pPr>
      <w:r w:rsidRPr="000540AF">
        <w:rPr>
          <w:rFonts w:ascii="Times New Roman" w:hAnsi="Times New Roman" w:cs="Times New Roman"/>
          <w:sz w:val="22"/>
          <w:szCs w:val="22"/>
        </w:rPr>
        <w:t>Table S</w:t>
      </w:r>
      <w:r w:rsidR="00E12BA3">
        <w:rPr>
          <w:rFonts w:ascii="Times New Roman" w:hAnsi="Times New Roman" w:cs="Times New Roman" w:hint="eastAsia"/>
          <w:sz w:val="22"/>
          <w:szCs w:val="22"/>
        </w:rPr>
        <w:t>7</w:t>
      </w:r>
      <w:r w:rsidRPr="000540AF">
        <w:rPr>
          <w:rFonts w:ascii="Times New Roman" w:hAnsi="Times New Roman" w:cs="Times New Roman"/>
          <w:sz w:val="22"/>
          <w:szCs w:val="22"/>
        </w:rPr>
        <w:t>. P</w:t>
      </w:r>
      <w:r w:rsidRPr="000540AF">
        <w:rPr>
          <w:rFonts w:ascii="Times New Roman" w:eastAsiaTheme="minorEastAsia" w:hAnsi="Times New Roman" w:cs="Times New Roman"/>
          <w:sz w:val="22"/>
          <w:szCs w:val="22"/>
        </w:rPr>
        <w:t>arameter settings of the model in the code</w:t>
      </w:r>
    </w:p>
    <w:tbl>
      <w:tblPr>
        <w:tblW w:w="6260" w:type="dxa"/>
        <w:jc w:val="center"/>
        <w:tblLook w:val="04A0" w:firstRow="1" w:lastRow="0" w:firstColumn="1" w:lastColumn="0" w:noHBand="0" w:noVBand="1"/>
      </w:tblPr>
      <w:tblGrid>
        <w:gridCol w:w="1300"/>
        <w:gridCol w:w="4960"/>
      </w:tblGrid>
      <w:tr w:rsidR="00245FE3" w14:paraId="2BF0E5C3" w14:textId="77777777" w:rsidTr="00150B27">
        <w:trPr>
          <w:trHeight w:val="320"/>
          <w:jc w:val="center"/>
        </w:trPr>
        <w:tc>
          <w:tcPr>
            <w:tcW w:w="1300" w:type="dxa"/>
            <w:tcBorders>
              <w:top w:val="single" w:sz="4" w:space="0" w:color="auto"/>
              <w:left w:val="nil"/>
              <w:bottom w:val="single" w:sz="4" w:space="0" w:color="auto"/>
              <w:right w:val="nil"/>
            </w:tcBorders>
            <w:shd w:val="clear" w:color="auto" w:fill="auto"/>
            <w:noWrap/>
            <w:vAlign w:val="center"/>
            <w:hideMark/>
          </w:tcPr>
          <w:p w14:paraId="694904A8" w14:textId="77777777" w:rsidR="00245FE3" w:rsidRDefault="00245FE3" w:rsidP="00150B27">
            <w:pPr>
              <w:spacing w:line="360" w:lineRule="auto"/>
              <w:rPr>
                <w:rFonts w:ascii="Times New Roman" w:eastAsia="DengXian" w:hAnsi="Times New Roman" w:cs="Times New Roman"/>
                <w:b/>
                <w:bCs/>
                <w:color w:val="000000"/>
                <w:sz w:val="22"/>
                <w:szCs w:val="22"/>
              </w:rPr>
            </w:pPr>
            <w:r>
              <w:rPr>
                <w:rFonts w:ascii="Times New Roman" w:eastAsia="DengXian" w:hAnsi="Times New Roman" w:cs="Times New Roman"/>
                <w:b/>
                <w:bCs/>
                <w:color w:val="000000"/>
                <w:sz w:val="22"/>
                <w:szCs w:val="22"/>
              </w:rPr>
              <w:t>Name</w:t>
            </w:r>
          </w:p>
        </w:tc>
        <w:tc>
          <w:tcPr>
            <w:tcW w:w="4960" w:type="dxa"/>
            <w:tcBorders>
              <w:top w:val="single" w:sz="4" w:space="0" w:color="auto"/>
              <w:left w:val="nil"/>
              <w:bottom w:val="single" w:sz="4" w:space="0" w:color="auto"/>
              <w:right w:val="nil"/>
            </w:tcBorders>
            <w:shd w:val="clear" w:color="auto" w:fill="auto"/>
            <w:vAlign w:val="center"/>
            <w:hideMark/>
          </w:tcPr>
          <w:p w14:paraId="3144800B" w14:textId="77777777" w:rsidR="00245FE3" w:rsidRDefault="00245FE3" w:rsidP="00150B27">
            <w:pPr>
              <w:spacing w:line="360" w:lineRule="auto"/>
              <w:rPr>
                <w:rFonts w:ascii="Times New Roman" w:eastAsia="DengXian" w:hAnsi="Times New Roman" w:cs="Times New Roman"/>
                <w:b/>
                <w:bCs/>
                <w:color w:val="000000"/>
                <w:sz w:val="22"/>
                <w:szCs w:val="22"/>
              </w:rPr>
            </w:pPr>
            <w:r>
              <w:rPr>
                <w:rFonts w:ascii="Times New Roman" w:eastAsia="DengXian" w:hAnsi="Times New Roman" w:cs="Times New Roman"/>
                <w:b/>
                <w:bCs/>
                <w:color w:val="000000"/>
                <w:sz w:val="22"/>
                <w:szCs w:val="22"/>
              </w:rPr>
              <w:t>Parameter Settings</w:t>
            </w:r>
          </w:p>
        </w:tc>
      </w:tr>
      <w:tr w:rsidR="00245FE3" w14:paraId="63666437" w14:textId="77777777" w:rsidTr="00150B27">
        <w:trPr>
          <w:trHeight w:val="900"/>
          <w:jc w:val="center"/>
        </w:trPr>
        <w:tc>
          <w:tcPr>
            <w:tcW w:w="1300" w:type="dxa"/>
            <w:tcBorders>
              <w:top w:val="nil"/>
              <w:left w:val="nil"/>
              <w:bottom w:val="single" w:sz="4" w:space="0" w:color="auto"/>
              <w:right w:val="nil"/>
            </w:tcBorders>
            <w:shd w:val="clear" w:color="auto" w:fill="auto"/>
            <w:vAlign w:val="center"/>
            <w:hideMark/>
          </w:tcPr>
          <w:p w14:paraId="53AB336B" w14:textId="77777777" w:rsidR="00245FE3" w:rsidRDefault="00245FE3" w:rsidP="00150B27">
            <w:pPr>
              <w:spacing w:line="360" w:lineRule="auto"/>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Random Forest</w:t>
            </w:r>
          </w:p>
        </w:tc>
        <w:tc>
          <w:tcPr>
            <w:tcW w:w="4960" w:type="dxa"/>
            <w:tcBorders>
              <w:top w:val="nil"/>
              <w:left w:val="nil"/>
              <w:bottom w:val="single" w:sz="4" w:space="0" w:color="auto"/>
              <w:right w:val="nil"/>
            </w:tcBorders>
            <w:shd w:val="clear" w:color="auto" w:fill="auto"/>
            <w:vAlign w:val="center"/>
            <w:hideMark/>
          </w:tcPr>
          <w:p w14:paraId="69E077F2" w14:textId="77777777" w:rsidR="00245FE3" w:rsidRDefault="00245FE3" w:rsidP="00150B27">
            <w:pPr>
              <w:spacing w:line="360" w:lineRule="auto"/>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After parameters optimization of the model, the parameter set was as follows: ‘</w:t>
            </w:r>
            <w:proofErr w:type="spellStart"/>
            <w:r>
              <w:rPr>
                <w:rFonts w:ascii="Times New Roman" w:eastAsia="DengXian" w:hAnsi="Times New Roman" w:cs="Times New Roman"/>
                <w:color w:val="000000"/>
                <w:sz w:val="22"/>
                <w:szCs w:val="22"/>
              </w:rPr>
              <w:t>ntrees</w:t>
            </w:r>
            <w:proofErr w:type="spellEnd"/>
            <w:r>
              <w:rPr>
                <w:rFonts w:ascii="Times New Roman" w:eastAsia="DengXian" w:hAnsi="Times New Roman" w:cs="Times New Roman"/>
                <w:color w:val="000000"/>
                <w:sz w:val="22"/>
                <w:szCs w:val="22"/>
              </w:rPr>
              <w:t>’ = 3000, ‘</w:t>
            </w:r>
            <w:proofErr w:type="spellStart"/>
            <w:r>
              <w:rPr>
                <w:rFonts w:ascii="Times New Roman" w:eastAsia="DengXian" w:hAnsi="Times New Roman" w:cs="Times New Roman"/>
                <w:color w:val="000000"/>
                <w:sz w:val="22"/>
                <w:szCs w:val="22"/>
              </w:rPr>
              <w:t>nodesize</w:t>
            </w:r>
            <w:proofErr w:type="spellEnd"/>
            <w:r>
              <w:rPr>
                <w:rFonts w:ascii="Times New Roman" w:eastAsia="DengXian" w:hAnsi="Times New Roman" w:cs="Times New Roman"/>
                <w:color w:val="000000"/>
                <w:sz w:val="22"/>
                <w:szCs w:val="22"/>
              </w:rPr>
              <w:t>’ = 11, ‘</w:t>
            </w:r>
            <w:proofErr w:type="spellStart"/>
            <w:r>
              <w:rPr>
                <w:rFonts w:ascii="Times New Roman" w:eastAsia="DengXian" w:hAnsi="Times New Roman" w:cs="Times New Roman"/>
                <w:color w:val="000000"/>
                <w:sz w:val="22"/>
                <w:szCs w:val="22"/>
              </w:rPr>
              <w:t>mtry</w:t>
            </w:r>
            <w:proofErr w:type="spellEnd"/>
            <w:r>
              <w:rPr>
                <w:rFonts w:ascii="Times New Roman" w:eastAsia="DengXian" w:hAnsi="Times New Roman" w:cs="Times New Roman"/>
                <w:color w:val="000000"/>
                <w:sz w:val="22"/>
                <w:szCs w:val="22"/>
              </w:rPr>
              <w:t>’ = 2.</w:t>
            </w:r>
          </w:p>
        </w:tc>
      </w:tr>
      <w:tr w:rsidR="00245FE3" w14:paraId="6832AE64" w14:textId="77777777" w:rsidTr="00150B27">
        <w:trPr>
          <w:trHeight w:val="1200"/>
          <w:jc w:val="center"/>
        </w:trPr>
        <w:tc>
          <w:tcPr>
            <w:tcW w:w="1300" w:type="dxa"/>
            <w:tcBorders>
              <w:top w:val="single" w:sz="4" w:space="0" w:color="auto"/>
              <w:left w:val="nil"/>
              <w:bottom w:val="single" w:sz="4" w:space="0" w:color="auto"/>
              <w:right w:val="nil"/>
            </w:tcBorders>
            <w:shd w:val="clear" w:color="auto" w:fill="auto"/>
            <w:vAlign w:val="center"/>
            <w:hideMark/>
          </w:tcPr>
          <w:p w14:paraId="6A1F81FF" w14:textId="77777777" w:rsidR="00245FE3" w:rsidRDefault="00245FE3" w:rsidP="00150B27">
            <w:pPr>
              <w:spacing w:line="360" w:lineRule="auto"/>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Neural Network</w:t>
            </w:r>
          </w:p>
        </w:tc>
        <w:tc>
          <w:tcPr>
            <w:tcW w:w="4960" w:type="dxa"/>
            <w:tcBorders>
              <w:top w:val="single" w:sz="4" w:space="0" w:color="auto"/>
              <w:left w:val="nil"/>
              <w:bottom w:val="single" w:sz="4" w:space="0" w:color="auto"/>
              <w:right w:val="nil"/>
            </w:tcBorders>
            <w:shd w:val="clear" w:color="auto" w:fill="auto"/>
            <w:vAlign w:val="center"/>
            <w:hideMark/>
          </w:tcPr>
          <w:p w14:paraId="55CB02AE" w14:textId="77777777" w:rsidR="00245FE3" w:rsidRDefault="00245FE3" w:rsidP="00150B27">
            <w:pPr>
              <w:spacing w:line="360" w:lineRule="auto"/>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Because the dataset has 23 descriptors, the number of nodes in the input layer is 23, and the number of nodes in the hidden layer was set to 12. The number of hidden layers was 1. </w:t>
            </w:r>
          </w:p>
        </w:tc>
      </w:tr>
      <w:tr w:rsidR="00245FE3" w14:paraId="009A5ACE" w14:textId="77777777" w:rsidTr="00150B27">
        <w:trPr>
          <w:trHeight w:val="2100"/>
          <w:jc w:val="center"/>
        </w:trPr>
        <w:tc>
          <w:tcPr>
            <w:tcW w:w="1300" w:type="dxa"/>
            <w:tcBorders>
              <w:top w:val="single" w:sz="4" w:space="0" w:color="auto"/>
              <w:left w:val="nil"/>
              <w:bottom w:val="single" w:sz="4" w:space="0" w:color="auto"/>
              <w:right w:val="nil"/>
            </w:tcBorders>
            <w:shd w:val="clear" w:color="auto" w:fill="auto"/>
            <w:vAlign w:val="center"/>
            <w:hideMark/>
          </w:tcPr>
          <w:p w14:paraId="7B5922B8" w14:textId="77777777" w:rsidR="00245FE3" w:rsidRDefault="00245FE3" w:rsidP="00150B27">
            <w:pPr>
              <w:spacing w:line="360" w:lineRule="auto"/>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Supporting Vector Machine</w:t>
            </w:r>
          </w:p>
        </w:tc>
        <w:tc>
          <w:tcPr>
            <w:tcW w:w="4960" w:type="dxa"/>
            <w:tcBorders>
              <w:top w:val="single" w:sz="4" w:space="0" w:color="auto"/>
              <w:left w:val="nil"/>
              <w:bottom w:val="single" w:sz="4" w:space="0" w:color="auto"/>
              <w:right w:val="nil"/>
            </w:tcBorders>
            <w:shd w:val="clear" w:color="auto" w:fill="auto"/>
            <w:vAlign w:val="center"/>
            <w:hideMark/>
          </w:tcPr>
          <w:p w14:paraId="2595D85E" w14:textId="77777777" w:rsidR="00245FE3" w:rsidRDefault="00245FE3" w:rsidP="00150B27">
            <w:pPr>
              <w:spacing w:line="360" w:lineRule="auto"/>
              <w:jc w:val="both"/>
              <w:rPr>
                <w:rFonts w:ascii="Times New Roman" w:eastAsia="DengXian" w:hAnsi="Times New Roman" w:cs="Times New Roman"/>
                <w:color w:val="000000"/>
                <w:sz w:val="22"/>
                <w:szCs w:val="22"/>
              </w:rPr>
            </w:pPr>
            <w:r>
              <w:rPr>
                <w:rFonts w:ascii="Times New Roman" w:eastAsia="DengXian" w:hAnsi="Times New Roman" w:cs="Times New Roman"/>
                <w:color w:val="000000"/>
                <w:sz w:val="22"/>
                <w:szCs w:val="22"/>
              </w:rPr>
              <w:t xml:space="preserve">two different SVM models were used for the binary classification of biochar. The first one used a linear SVM, where the parameter ‘Kernel’ of the </w:t>
            </w:r>
            <w:proofErr w:type="spellStart"/>
            <w:r>
              <w:rPr>
                <w:rFonts w:ascii="Times New Roman" w:eastAsia="DengXian" w:hAnsi="Times New Roman" w:cs="Times New Roman"/>
                <w:color w:val="000000"/>
                <w:sz w:val="22"/>
                <w:szCs w:val="22"/>
              </w:rPr>
              <w:t>svm</w:t>
            </w:r>
            <w:proofErr w:type="spellEnd"/>
            <w:r>
              <w:rPr>
                <w:rFonts w:ascii="Times New Roman" w:eastAsia="DengXian" w:hAnsi="Times New Roman" w:cs="Times New Roman"/>
                <w:color w:val="000000"/>
                <w:sz w:val="22"/>
                <w:szCs w:val="22"/>
              </w:rPr>
              <w:t xml:space="preserve"> function was set equal to “linear” in the ’e1071’ package, and the second one was a Gaussian SVM, where the parameter ‘Kernel’ parameter was set to “radial”.</w:t>
            </w:r>
          </w:p>
        </w:tc>
      </w:tr>
    </w:tbl>
    <w:p w14:paraId="3C9A3D58" w14:textId="77777777" w:rsidR="00245FE3" w:rsidRDefault="00245FE3" w:rsidP="00245FE3">
      <w:pPr>
        <w:spacing w:before="100" w:beforeAutospacing="1" w:after="100" w:afterAutospacing="1" w:line="360" w:lineRule="auto"/>
        <w:jc w:val="both"/>
        <w:rPr>
          <w:rFonts w:ascii="Times New Roman" w:hAnsi="Times New Roman" w:cs="Times New Roman"/>
          <w:sz w:val="22"/>
          <w:szCs w:val="22"/>
        </w:rPr>
      </w:pPr>
    </w:p>
    <w:p w14:paraId="04302EC4" w14:textId="77777777" w:rsidR="00245FE3" w:rsidRDefault="00245FE3" w:rsidP="00245FE3">
      <w:pPr>
        <w:spacing w:after="160" w:line="278" w:lineRule="auto"/>
        <w:rPr>
          <w:rFonts w:ascii="Times New Roman" w:hAnsi="Times New Roman" w:cs="Times New Roman"/>
          <w:sz w:val="22"/>
          <w:szCs w:val="22"/>
        </w:rPr>
      </w:pPr>
      <w:r>
        <w:rPr>
          <w:rFonts w:ascii="Times New Roman" w:hAnsi="Times New Roman" w:cs="Times New Roman"/>
          <w:sz w:val="22"/>
          <w:szCs w:val="22"/>
        </w:rPr>
        <w:br w:type="page"/>
      </w:r>
    </w:p>
    <w:p w14:paraId="477ED352" w14:textId="77777777" w:rsidR="00245FE3" w:rsidRDefault="00245FE3" w:rsidP="00245FE3">
      <w:pPr>
        <w:spacing w:before="100" w:beforeAutospacing="1" w:after="100" w:afterAutospacing="1" w:line="360" w:lineRule="auto"/>
        <w:jc w:val="both"/>
        <w:rPr>
          <w:rFonts w:ascii="Times New Roman" w:hAnsi="Times New Roman" w:cs="Times New Roman"/>
          <w:sz w:val="22"/>
          <w:szCs w:val="22"/>
        </w:rPr>
      </w:pPr>
      <w:r>
        <w:rPr>
          <w:rFonts w:ascii="Times New Roman" w:hAnsi="Times New Roman" w:cs="Times New Roman" w:hint="eastAsia"/>
          <w:sz w:val="22"/>
          <w:szCs w:val="22"/>
        </w:rPr>
        <w:lastRenderedPageBreak/>
        <w:t>Figure</w:t>
      </w:r>
      <w:r w:rsidRPr="000540AF">
        <w:rPr>
          <w:rFonts w:ascii="Times New Roman" w:hAnsi="Times New Roman" w:cs="Times New Roman"/>
          <w:sz w:val="22"/>
          <w:szCs w:val="22"/>
        </w:rPr>
        <w:t xml:space="preserve"> S</w:t>
      </w:r>
      <w:r>
        <w:rPr>
          <w:rFonts w:ascii="Times New Roman" w:hAnsi="Times New Roman" w:cs="Times New Roman"/>
          <w:sz w:val="22"/>
          <w:szCs w:val="22"/>
        </w:rPr>
        <w:t>2</w:t>
      </w:r>
      <w:r w:rsidRPr="000540AF">
        <w:rPr>
          <w:rFonts w:ascii="Times New Roman" w:hAnsi="Times New Roman" w:cs="Times New Roman"/>
          <w:sz w:val="22"/>
          <w:szCs w:val="22"/>
        </w:rPr>
        <w:t>. Explanation about sensitivity, specificity</w:t>
      </w:r>
      <w:r>
        <w:rPr>
          <w:rFonts w:ascii="Times New Roman" w:hAnsi="Times New Roman" w:cs="Times New Roman"/>
          <w:sz w:val="22"/>
          <w:szCs w:val="22"/>
        </w:rPr>
        <w:t>,</w:t>
      </w:r>
      <w:r w:rsidRPr="000540AF">
        <w:rPr>
          <w:rFonts w:ascii="Times New Roman" w:hAnsi="Times New Roman" w:cs="Times New Roman"/>
          <w:sz w:val="22"/>
          <w:szCs w:val="22"/>
        </w:rPr>
        <w:t xml:space="preserve"> and kappa</w:t>
      </w:r>
      <w:r>
        <w:rPr>
          <w:rFonts w:ascii="Times New Roman" w:hAnsi="Times New Roman" w:cs="Times New Roman"/>
          <w:sz w:val="22"/>
          <w:szCs w:val="22"/>
        </w:rPr>
        <w:t>. Sensitivity: addressing models’ ability of categorizing positive value. Specificity: addressing models’ ability of categorizing positive value. Kappa: compared how model performed to random guessing, usually &gt; 0.4 can be considered performed well.</w:t>
      </w:r>
    </w:p>
    <w:p w14:paraId="677DBA84" w14:textId="77777777" w:rsidR="00245FE3" w:rsidRPr="000540AF" w:rsidRDefault="00245FE3" w:rsidP="00245FE3">
      <w:pPr>
        <w:spacing w:before="100" w:beforeAutospacing="1" w:after="100" w:afterAutospacing="1" w:line="360" w:lineRule="auto"/>
        <w:jc w:val="both"/>
        <w:rPr>
          <w:rFonts w:ascii="Times New Roman" w:hAnsi="Times New Roman" w:cs="Times New Roman"/>
          <w:sz w:val="22"/>
          <w:szCs w:val="22"/>
        </w:rPr>
      </w:pPr>
      <w:r w:rsidRPr="00B34A04">
        <w:rPr>
          <w:rFonts w:ascii="Times New Roman" w:hAnsi="Times New Roman" w:cs="Times New Roman"/>
          <w:noProof/>
          <w:lang w:eastAsia="en-US"/>
        </w:rPr>
        <w:drawing>
          <wp:inline distT="0" distB="0" distL="0" distR="0" wp14:anchorId="6B8B9D26" wp14:editId="6618A2CE">
            <wp:extent cx="5274310" cy="1193165"/>
            <wp:effectExtent l="12700" t="12700" r="8890" b="13335"/>
            <wp:docPr id="14" name="图片 13" descr="图形用户界面, 应用程序&#10;&#10;描述已自动生成">
              <a:extLst xmlns:a="http://schemas.openxmlformats.org/drawingml/2006/main">
                <a:ext uri="{FF2B5EF4-FFF2-40B4-BE49-F238E27FC236}">
                  <a16:creationId xmlns:a16="http://schemas.microsoft.com/office/drawing/2014/main" id="{6072BCF4-DD22-20D0-6DC7-E1E134643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图形用户界面, 应用程序&#10;&#10;描述已自动生成">
                      <a:extLst>
                        <a:ext uri="{FF2B5EF4-FFF2-40B4-BE49-F238E27FC236}">
                          <a16:creationId xmlns:a16="http://schemas.microsoft.com/office/drawing/2014/main" id="{6072BCF4-DD22-20D0-6DC7-E1E13464380C}"/>
                        </a:ext>
                      </a:extLst>
                    </pic:cNvPr>
                    <pic:cNvPicPr>
                      <a:picLocks noChangeAspect="1"/>
                    </pic:cNvPicPr>
                  </pic:nvPicPr>
                  <pic:blipFill>
                    <a:blip r:embed="rId6"/>
                    <a:stretch>
                      <a:fillRect/>
                    </a:stretch>
                  </pic:blipFill>
                  <pic:spPr>
                    <a:xfrm>
                      <a:off x="0" y="0"/>
                      <a:ext cx="5274310" cy="1193165"/>
                    </a:xfrm>
                    <a:prstGeom prst="rect">
                      <a:avLst/>
                    </a:prstGeom>
                    <a:ln>
                      <a:solidFill>
                        <a:schemeClr val="accent1"/>
                      </a:solidFill>
                    </a:ln>
                  </pic:spPr>
                </pic:pic>
              </a:graphicData>
            </a:graphic>
          </wp:inline>
        </w:drawing>
      </w:r>
    </w:p>
    <w:p w14:paraId="5C4933F8" w14:textId="77777777" w:rsidR="006325CC" w:rsidRDefault="006325CC"/>
    <w:p w14:paraId="76A6F4AD" w14:textId="77777777" w:rsidR="00245FE3" w:rsidRDefault="00245FE3"/>
    <w:p w14:paraId="355B5FC0" w14:textId="3D5C70F4" w:rsidR="00245FE3" w:rsidRDefault="00245FE3" w:rsidP="00245FE3">
      <w:pPr>
        <w:spacing w:before="100" w:beforeAutospacing="1" w:after="100" w:afterAutospacing="1" w:line="360" w:lineRule="auto"/>
        <w:jc w:val="both"/>
        <w:rPr>
          <w:rFonts w:ascii="Times New Roman" w:hAnsi="Times New Roman" w:cs="Times New Roman"/>
          <w:b/>
          <w:bCs/>
        </w:rPr>
      </w:pPr>
      <w:r w:rsidRPr="00245FE3">
        <w:rPr>
          <w:rFonts w:ascii="Times New Roman" w:hAnsi="Times New Roman" w:cs="Times New Roman" w:hint="eastAsia"/>
          <w:b/>
          <w:bCs/>
        </w:rPr>
        <w:t>Refer</w:t>
      </w:r>
      <w:r w:rsidRPr="00245FE3">
        <w:rPr>
          <w:rFonts w:ascii="Times New Roman" w:hAnsi="Times New Roman" w:cs="Times New Roman"/>
          <w:b/>
          <w:bCs/>
        </w:rPr>
        <w:t>ence</w:t>
      </w:r>
    </w:p>
    <w:p w14:paraId="03AA3C96" w14:textId="77777777" w:rsidR="00245FE3" w:rsidRPr="00245FE3" w:rsidRDefault="00245FE3" w:rsidP="00245FE3">
      <w:pPr>
        <w:spacing w:before="100" w:beforeAutospacing="1" w:after="100" w:afterAutospacing="1" w:line="360" w:lineRule="auto"/>
        <w:jc w:val="both"/>
        <w:rPr>
          <w:rFonts w:ascii="Times New Roman" w:hAnsi="Times New Roman" w:cs="Times New Roman"/>
          <w:b/>
          <w:bCs/>
        </w:rPr>
      </w:pPr>
    </w:p>
    <w:sdt>
      <w:sdtPr>
        <w:rPr>
          <w:rFonts w:ascii="Times New Roman" w:hAnsi="Times New Roman" w:cs="Times New Roman"/>
          <w:color w:val="000000"/>
          <w:sz w:val="22"/>
          <w:szCs w:val="22"/>
        </w:rPr>
        <w:tag w:val="MENDELEY_BIBLIOGRAPHY"/>
        <w:id w:val="-1454014626"/>
        <w:placeholder>
          <w:docPart w:val="DefaultPlaceholder_-1854013440"/>
        </w:placeholder>
      </w:sdtPr>
      <w:sdtContent>
        <w:p w14:paraId="7FE8FF19" w14:textId="77777777" w:rsidR="00245FE3" w:rsidRPr="00245FE3" w:rsidRDefault="00245FE3">
          <w:pPr>
            <w:autoSpaceDE w:val="0"/>
            <w:autoSpaceDN w:val="0"/>
            <w:ind w:hanging="640"/>
            <w:divId w:val="2061436621"/>
            <w:rPr>
              <w:color w:val="000000"/>
            </w:rPr>
          </w:pPr>
          <w:r w:rsidRPr="00245FE3">
            <w:rPr>
              <w:color w:val="000000"/>
            </w:rPr>
            <w:t>[1]</w:t>
          </w:r>
          <w:r w:rsidRPr="00245FE3">
            <w:rPr>
              <w:color w:val="000000"/>
            </w:rPr>
            <w:tab/>
            <w:t xml:space="preserve">S. Jeffery, F. G. A. Verheijen, M. van der Velde, and A. C. Bastos, “A quantitative review of the effects of biochar application to soils on crop productivity using meta-analysis,” </w:t>
          </w:r>
          <w:r w:rsidRPr="00245FE3">
            <w:rPr>
              <w:i/>
              <w:iCs/>
              <w:color w:val="000000"/>
            </w:rPr>
            <w:t xml:space="preserve">Agric </w:t>
          </w:r>
          <w:proofErr w:type="spellStart"/>
          <w:r w:rsidRPr="00245FE3">
            <w:rPr>
              <w:i/>
              <w:iCs/>
              <w:color w:val="000000"/>
            </w:rPr>
            <w:t>Ecosyst</w:t>
          </w:r>
          <w:proofErr w:type="spellEnd"/>
          <w:r w:rsidRPr="00245FE3">
            <w:rPr>
              <w:i/>
              <w:iCs/>
              <w:color w:val="000000"/>
            </w:rPr>
            <w:t xml:space="preserve"> Environ</w:t>
          </w:r>
          <w:r w:rsidRPr="00245FE3">
            <w:rPr>
              <w:color w:val="000000"/>
            </w:rPr>
            <w:t>, vol. 144, no. 1, pp. 175–187, 2011.</w:t>
          </w:r>
        </w:p>
        <w:p w14:paraId="288F5F10" w14:textId="77777777" w:rsidR="00245FE3" w:rsidRPr="00245FE3" w:rsidRDefault="00245FE3">
          <w:pPr>
            <w:autoSpaceDE w:val="0"/>
            <w:autoSpaceDN w:val="0"/>
            <w:ind w:hanging="640"/>
            <w:divId w:val="2038777303"/>
            <w:rPr>
              <w:color w:val="000000"/>
            </w:rPr>
          </w:pPr>
          <w:r w:rsidRPr="00245FE3">
            <w:rPr>
              <w:color w:val="000000"/>
            </w:rPr>
            <w:t>[2]</w:t>
          </w:r>
          <w:r w:rsidRPr="00245FE3">
            <w:rPr>
              <w:color w:val="000000"/>
            </w:rPr>
            <w:tab/>
            <w:t xml:space="preserve">L. A. Biederman and W. S. </w:t>
          </w:r>
          <w:proofErr w:type="spellStart"/>
          <w:r w:rsidRPr="00245FE3">
            <w:rPr>
              <w:color w:val="000000"/>
            </w:rPr>
            <w:t>Harpole</w:t>
          </w:r>
          <w:proofErr w:type="spellEnd"/>
          <w:r w:rsidRPr="00245FE3">
            <w:rPr>
              <w:color w:val="000000"/>
            </w:rPr>
            <w:t xml:space="preserve">, “Biochar and its effects on plant productivity and nutrient cycling: a meta‐analysis,” </w:t>
          </w:r>
          <w:r w:rsidRPr="00245FE3">
            <w:rPr>
              <w:i/>
              <w:iCs/>
              <w:color w:val="000000"/>
            </w:rPr>
            <w:t>GCB bioenergy</w:t>
          </w:r>
          <w:r w:rsidRPr="00245FE3">
            <w:rPr>
              <w:color w:val="000000"/>
            </w:rPr>
            <w:t>, vol. 5, no. 2, pp. 202–214, 2013.</w:t>
          </w:r>
        </w:p>
        <w:p w14:paraId="1F3EC1C1" w14:textId="77777777" w:rsidR="00245FE3" w:rsidRPr="00245FE3" w:rsidRDefault="00245FE3">
          <w:pPr>
            <w:autoSpaceDE w:val="0"/>
            <w:autoSpaceDN w:val="0"/>
            <w:ind w:hanging="640"/>
            <w:divId w:val="1205020882"/>
            <w:rPr>
              <w:color w:val="000000"/>
            </w:rPr>
          </w:pPr>
          <w:r w:rsidRPr="00245FE3">
            <w:rPr>
              <w:color w:val="000000"/>
            </w:rPr>
            <w:t>[3]</w:t>
          </w:r>
          <w:r w:rsidRPr="00245FE3">
            <w:rPr>
              <w:color w:val="000000"/>
            </w:rPr>
            <w:tab/>
            <w:t xml:space="preserve">X. Liu </w:t>
          </w:r>
          <w:r w:rsidRPr="00245FE3">
            <w:rPr>
              <w:i/>
              <w:iCs/>
              <w:color w:val="000000"/>
            </w:rPr>
            <w:t>et al.</w:t>
          </w:r>
          <w:r w:rsidRPr="00245FE3">
            <w:rPr>
              <w:color w:val="000000"/>
            </w:rPr>
            <w:t xml:space="preserve">, “Biochar’s effect on crop productivity and the dependence on experimental conditions—a meta-analysis of literature data,” </w:t>
          </w:r>
          <w:r w:rsidRPr="00245FE3">
            <w:rPr>
              <w:i/>
              <w:iCs/>
              <w:color w:val="000000"/>
            </w:rPr>
            <w:t>Plant Soil</w:t>
          </w:r>
          <w:r w:rsidRPr="00245FE3">
            <w:rPr>
              <w:color w:val="000000"/>
            </w:rPr>
            <w:t>, vol. 373, pp. 583–594, 2013.</w:t>
          </w:r>
        </w:p>
        <w:p w14:paraId="459BD3E4" w14:textId="77777777" w:rsidR="00245FE3" w:rsidRPr="00245FE3" w:rsidRDefault="00245FE3">
          <w:pPr>
            <w:autoSpaceDE w:val="0"/>
            <w:autoSpaceDN w:val="0"/>
            <w:ind w:hanging="640"/>
            <w:divId w:val="966469587"/>
            <w:rPr>
              <w:color w:val="000000"/>
            </w:rPr>
          </w:pPr>
          <w:r w:rsidRPr="00245FE3">
            <w:rPr>
              <w:color w:val="000000"/>
            </w:rPr>
            <w:t>[4]</w:t>
          </w:r>
          <w:r w:rsidRPr="00245FE3">
            <w:rPr>
              <w:color w:val="000000"/>
            </w:rPr>
            <w:tab/>
            <w:t xml:space="preserve">S. Jeffery </w:t>
          </w:r>
          <w:r w:rsidRPr="00245FE3">
            <w:rPr>
              <w:i/>
              <w:iCs/>
              <w:color w:val="000000"/>
            </w:rPr>
            <w:t>et al.</w:t>
          </w:r>
          <w:r w:rsidRPr="00245FE3">
            <w:rPr>
              <w:color w:val="000000"/>
            </w:rPr>
            <w:t xml:space="preserve">, “Biochar boosts tropical but not temperate crop yields,” </w:t>
          </w:r>
          <w:r w:rsidRPr="00245FE3">
            <w:rPr>
              <w:i/>
              <w:iCs/>
              <w:color w:val="000000"/>
            </w:rPr>
            <w:t>Environmental Research Letters</w:t>
          </w:r>
          <w:r w:rsidRPr="00245FE3">
            <w:rPr>
              <w:color w:val="000000"/>
            </w:rPr>
            <w:t>, vol. 12, no. 5, p. 053001, 2017.</w:t>
          </w:r>
        </w:p>
        <w:p w14:paraId="061CB650" w14:textId="77777777" w:rsidR="00245FE3" w:rsidRPr="00245FE3" w:rsidRDefault="00245FE3">
          <w:pPr>
            <w:autoSpaceDE w:val="0"/>
            <w:autoSpaceDN w:val="0"/>
            <w:ind w:hanging="640"/>
            <w:divId w:val="2004778195"/>
            <w:rPr>
              <w:color w:val="000000"/>
            </w:rPr>
          </w:pPr>
          <w:r w:rsidRPr="00245FE3">
            <w:rPr>
              <w:color w:val="000000"/>
            </w:rPr>
            <w:t>[5]</w:t>
          </w:r>
          <w:r w:rsidRPr="00245FE3">
            <w:rPr>
              <w:color w:val="000000"/>
            </w:rPr>
            <w:tab/>
            <w:t xml:space="preserve">S. Liu </w:t>
          </w:r>
          <w:r w:rsidRPr="00245FE3">
            <w:rPr>
              <w:i/>
              <w:iCs/>
              <w:color w:val="000000"/>
            </w:rPr>
            <w:t>et al.</w:t>
          </w:r>
          <w:r w:rsidRPr="00245FE3">
            <w:rPr>
              <w:color w:val="000000"/>
            </w:rPr>
            <w:t xml:space="preserve">, “Response of soil carbon dioxide fluxes, soil organic carbon and microbial biomass carbon to biochar amendment: a meta‐analysis,” </w:t>
          </w:r>
          <w:proofErr w:type="spellStart"/>
          <w:r w:rsidRPr="00245FE3">
            <w:rPr>
              <w:i/>
              <w:iCs/>
              <w:color w:val="000000"/>
            </w:rPr>
            <w:t>Gcb</w:t>
          </w:r>
          <w:proofErr w:type="spellEnd"/>
          <w:r w:rsidRPr="00245FE3">
            <w:rPr>
              <w:i/>
              <w:iCs/>
              <w:color w:val="000000"/>
            </w:rPr>
            <w:t xml:space="preserve"> Bioenergy</w:t>
          </w:r>
          <w:r w:rsidRPr="00245FE3">
            <w:rPr>
              <w:color w:val="000000"/>
            </w:rPr>
            <w:t>, vol. 8, no. 2, pp. 392–406, 2016.</w:t>
          </w:r>
        </w:p>
        <w:p w14:paraId="168ABE6E" w14:textId="77777777" w:rsidR="00245FE3" w:rsidRPr="00245FE3" w:rsidRDefault="00245FE3">
          <w:pPr>
            <w:autoSpaceDE w:val="0"/>
            <w:autoSpaceDN w:val="0"/>
            <w:ind w:hanging="640"/>
            <w:divId w:val="116918990"/>
            <w:rPr>
              <w:color w:val="000000"/>
            </w:rPr>
          </w:pPr>
          <w:r w:rsidRPr="00245FE3">
            <w:rPr>
              <w:color w:val="000000"/>
            </w:rPr>
            <w:t>[6]</w:t>
          </w:r>
          <w:r w:rsidRPr="00245FE3">
            <w:rPr>
              <w:color w:val="000000"/>
            </w:rPr>
            <w:tab/>
            <w:t>A. Crane-</w:t>
          </w:r>
          <w:proofErr w:type="spellStart"/>
          <w:r w:rsidRPr="00245FE3">
            <w:rPr>
              <w:color w:val="000000"/>
            </w:rPr>
            <w:t>Droesch</w:t>
          </w:r>
          <w:proofErr w:type="spellEnd"/>
          <w:r w:rsidRPr="00245FE3">
            <w:rPr>
              <w:color w:val="000000"/>
            </w:rPr>
            <w:t xml:space="preserve">, S. </w:t>
          </w:r>
          <w:proofErr w:type="spellStart"/>
          <w:r w:rsidRPr="00245FE3">
            <w:rPr>
              <w:color w:val="000000"/>
            </w:rPr>
            <w:t>Abiven</w:t>
          </w:r>
          <w:proofErr w:type="spellEnd"/>
          <w:r w:rsidRPr="00245FE3">
            <w:rPr>
              <w:color w:val="000000"/>
            </w:rPr>
            <w:t xml:space="preserve">, S. Jeffery, and M. S. Torn, “Heterogeneous global crop yield response to biochar: a meta-regression analysis,” </w:t>
          </w:r>
          <w:r w:rsidRPr="00245FE3">
            <w:rPr>
              <w:i/>
              <w:iCs/>
              <w:color w:val="000000"/>
            </w:rPr>
            <w:t>Environmental Research Letters</w:t>
          </w:r>
          <w:r w:rsidRPr="00245FE3">
            <w:rPr>
              <w:color w:val="000000"/>
            </w:rPr>
            <w:t>, vol. 8, no. 4, p. 044049, 2013.</w:t>
          </w:r>
        </w:p>
        <w:p w14:paraId="63B8519C" w14:textId="77777777" w:rsidR="00245FE3" w:rsidRPr="00245FE3" w:rsidRDefault="00245FE3">
          <w:pPr>
            <w:autoSpaceDE w:val="0"/>
            <w:autoSpaceDN w:val="0"/>
            <w:ind w:hanging="640"/>
            <w:divId w:val="1199709241"/>
            <w:rPr>
              <w:color w:val="000000"/>
            </w:rPr>
          </w:pPr>
          <w:r w:rsidRPr="00245FE3">
            <w:rPr>
              <w:color w:val="000000"/>
            </w:rPr>
            <w:lastRenderedPageBreak/>
            <w:t>[7]</w:t>
          </w:r>
          <w:r w:rsidRPr="00245FE3">
            <w:rPr>
              <w:color w:val="000000"/>
            </w:rPr>
            <w:tab/>
            <w:t xml:space="preserve">Y. Xiang, Q. Deng, H. Duan, and Y. Guo, “Effects of biochar application on root traits: a meta‐analysis,” </w:t>
          </w:r>
          <w:r w:rsidRPr="00245FE3">
            <w:rPr>
              <w:i/>
              <w:iCs/>
              <w:color w:val="000000"/>
            </w:rPr>
            <w:t>GCB bioenergy</w:t>
          </w:r>
          <w:r w:rsidRPr="00245FE3">
            <w:rPr>
              <w:color w:val="000000"/>
            </w:rPr>
            <w:t>, vol. 9, no. 10, pp. 1563–1572, 2017.</w:t>
          </w:r>
        </w:p>
        <w:p w14:paraId="311FAABC" w14:textId="77777777" w:rsidR="00245FE3" w:rsidRPr="00245FE3" w:rsidRDefault="00245FE3">
          <w:pPr>
            <w:autoSpaceDE w:val="0"/>
            <w:autoSpaceDN w:val="0"/>
            <w:ind w:hanging="640"/>
            <w:divId w:val="1571690666"/>
            <w:rPr>
              <w:color w:val="000000"/>
            </w:rPr>
          </w:pPr>
          <w:r w:rsidRPr="00245FE3">
            <w:rPr>
              <w:color w:val="000000"/>
            </w:rPr>
            <w:t>[8]</w:t>
          </w:r>
          <w:r w:rsidRPr="00245FE3">
            <w:rPr>
              <w:color w:val="000000"/>
            </w:rPr>
            <w:tab/>
            <w:t>L. Ye, M. Camps‐</w:t>
          </w:r>
          <w:proofErr w:type="spellStart"/>
          <w:r w:rsidRPr="00245FE3">
            <w:rPr>
              <w:color w:val="000000"/>
            </w:rPr>
            <w:t>Arbestain</w:t>
          </w:r>
          <w:proofErr w:type="spellEnd"/>
          <w:r w:rsidRPr="00245FE3">
            <w:rPr>
              <w:color w:val="000000"/>
            </w:rPr>
            <w:t xml:space="preserve">, Q. Shen, J. Lehmann, B. Singh, and M. Sabir, “Biochar effects on crop yields with and without fertilizer: A meta‐analysis of field studies using separate controls,” </w:t>
          </w:r>
          <w:r w:rsidRPr="00245FE3">
            <w:rPr>
              <w:i/>
              <w:iCs/>
              <w:color w:val="000000"/>
            </w:rPr>
            <w:t xml:space="preserve">Soil Use </w:t>
          </w:r>
          <w:proofErr w:type="spellStart"/>
          <w:r w:rsidRPr="00245FE3">
            <w:rPr>
              <w:i/>
              <w:iCs/>
              <w:color w:val="000000"/>
            </w:rPr>
            <w:t>Manag</w:t>
          </w:r>
          <w:proofErr w:type="spellEnd"/>
          <w:r w:rsidRPr="00245FE3">
            <w:rPr>
              <w:color w:val="000000"/>
            </w:rPr>
            <w:t>, vol. 36, no. 1, pp. 2–18, 2020.</w:t>
          </w:r>
        </w:p>
        <w:p w14:paraId="26E5B8B4" w14:textId="77777777" w:rsidR="00245FE3" w:rsidRPr="00245FE3" w:rsidRDefault="00245FE3">
          <w:pPr>
            <w:autoSpaceDE w:val="0"/>
            <w:autoSpaceDN w:val="0"/>
            <w:ind w:hanging="640"/>
            <w:divId w:val="1006860166"/>
            <w:rPr>
              <w:color w:val="000000"/>
            </w:rPr>
          </w:pPr>
          <w:r w:rsidRPr="00245FE3">
            <w:rPr>
              <w:color w:val="000000"/>
            </w:rPr>
            <w:t>[9]</w:t>
          </w:r>
          <w:r w:rsidRPr="00245FE3">
            <w:rPr>
              <w:color w:val="000000"/>
            </w:rPr>
            <w:tab/>
            <w:t xml:space="preserve">S. C. Thomas and N. Gale, “Biochar and forest restoration: a review and meta-analysis of tree growth responses,” </w:t>
          </w:r>
          <w:r w:rsidRPr="00245FE3">
            <w:rPr>
              <w:i/>
              <w:iCs/>
              <w:color w:val="000000"/>
            </w:rPr>
            <w:t>New For (</w:t>
          </w:r>
          <w:proofErr w:type="spellStart"/>
          <w:r w:rsidRPr="00245FE3">
            <w:rPr>
              <w:i/>
              <w:iCs/>
              <w:color w:val="000000"/>
            </w:rPr>
            <w:t>Dordr</w:t>
          </w:r>
          <w:proofErr w:type="spellEnd"/>
          <w:r w:rsidRPr="00245FE3">
            <w:rPr>
              <w:i/>
              <w:iCs/>
              <w:color w:val="000000"/>
            </w:rPr>
            <w:t>)</w:t>
          </w:r>
          <w:r w:rsidRPr="00245FE3">
            <w:rPr>
              <w:color w:val="000000"/>
            </w:rPr>
            <w:t>, vol. 46, no. 5–6, pp. 931–946, 2015.</w:t>
          </w:r>
        </w:p>
        <w:p w14:paraId="55EB9307" w14:textId="77777777" w:rsidR="00245FE3" w:rsidRPr="00245FE3" w:rsidRDefault="00245FE3">
          <w:pPr>
            <w:autoSpaceDE w:val="0"/>
            <w:autoSpaceDN w:val="0"/>
            <w:ind w:hanging="640"/>
            <w:divId w:val="1520464982"/>
            <w:rPr>
              <w:color w:val="000000"/>
            </w:rPr>
          </w:pPr>
          <w:r w:rsidRPr="00245FE3">
            <w:rPr>
              <w:color w:val="000000"/>
            </w:rPr>
            <w:t>[10]</w:t>
          </w:r>
          <w:r w:rsidRPr="00245FE3">
            <w:rPr>
              <w:color w:val="000000"/>
            </w:rPr>
            <w:tab/>
            <w:t xml:space="preserve">P. Pokharel, Z. Ma, and S. X. Chang, “Biochar increases soil microbial biomass with changes in extra-and intracellular enzyme activities: a global meta-analysis,” </w:t>
          </w:r>
          <w:r w:rsidRPr="00245FE3">
            <w:rPr>
              <w:i/>
              <w:iCs/>
              <w:color w:val="000000"/>
            </w:rPr>
            <w:t>Biochar</w:t>
          </w:r>
          <w:r w:rsidRPr="00245FE3">
            <w:rPr>
              <w:color w:val="000000"/>
            </w:rPr>
            <w:t>, vol. 2, pp. 65–79, 2020.</w:t>
          </w:r>
        </w:p>
        <w:p w14:paraId="497451E1" w14:textId="77777777" w:rsidR="00245FE3" w:rsidRPr="00245FE3" w:rsidRDefault="00245FE3">
          <w:pPr>
            <w:autoSpaceDE w:val="0"/>
            <w:autoSpaceDN w:val="0"/>
            <w:ind w:hanging="640"/>
            <w:divId w:val="1685981756"/>
            <w:rPr>
              <w:color w:val="000000"/>
            </w:rPr>
          </w:pPr>
          <w:r w:rsidRPr="00245FE3">
            <w:rPr>
              <w:color w:val="000000"/>
            </w:rPr>
            <w:t>[11]</w:t>
          </w:r>
          <w:r w:rsidRPr="00245FE3">
            <w:rPr>
              <w:color w:val="000000"/>
            </w:rPr>
            <w:tab/>
            <w:t xml:space="preserve">L. Zhang, Y. Jing, Y. Xiang, R. Zhang, and H. Lu, “Responses of soil microbial community structure changes and activities to biochar addition: a meta-analysis,” </w:t>
          </w:r>
          <w:r w:rsidRPr="00245FE3">
            <w:rPr>
              <w:i/>
              <w:iCs/>
              <w:color w:val="000000"/>
            </w:rPr>
            <w:t>Science of the Total Environment</w:t>
          </w:r>
          <w:r w:rsidRPr="00245FE3">
            <w:rPr>
              <w:color w:val="000000"/>
            </w:rPr>
            <w:t>, vol. 643, pp. 926–935, 2018.</w:t>
          </w:r>
        </w:p>
        <w:p w14:paraId="0E75F284" w14:textId="77777777" w:rsidR="00245FE3" w:rsidRPr="00245FE3" w:rsidRDefault="00245FE3">
          <w:pPr>
            <w:autoSpaceDE w:val="0"/>
            <w:autoSpaceDN w:val="0"/>
            <w:ind w:hanging="640"/>
            <w:divId w:val="1544172000"/>
            <w:rPr>
              <w:color w:val="000000"/>
            </w:rPr>
          </w:pPr>
          <w:r w:rsidRPr="00245FE3">
            <w:rPr>
              <w:color w:val="000000"/>
            </w:rPr>
            <w:t>[12]</w:t>
          </w:r>
          <w:r w:rsidRPr="00245FE3">
            <w:rPr>
              <w:color w:val="000000"/>
            </w:rPr>
            <w:tab/>
            <w:t xml:space="preserve">Y. Dai, H. Zheng, Z. Jiang, and B. Xing, “Combined effects of biochar properties and soil conditions on plant growth: A meta-analysis,” </w:t>
          </w:r>
          <w:r w:rsidRPr="00245FE3">
            <w:rPr>
              <w:i/>
              <w:iCs/>
              <w:color w:val="000000"/>
            </w:rPr>
            <w:t>Science of the total environment</w:t>
          </w:r>
          <w:r w:rsidRPr="00245FE3">
            <w:rPr>
              <w:color w:val="000000"/>
            </w:rPr>
            <w:t>, vol. 713, p. 136635, 2020.</w:t>
          </w:r>
        </w:p>
        <w:p w14:paraId="5DE57A42" w14:textId="77777777" w:rsidR="00245FE3" w:rsidRPr="00245FE3" w:rsidRDefault="00245FE3">
          <w:pPr>
            <w:autoSpaceDE w:val="0"/>
            <w:autoSpaceDN w:val="0"/>
            <w:ind w:hanging="640"/>
            <w:divId w:val="1524898906"/>
            <w:rPr>
              <w:color w:val="000000"/>
            </w:rPr>
          </w:pPr>
          <w:r w:rsidRPr="00245FE3">
            <w:rPr>
              <w:color w:val="000000"/>
            </w:rPr>
            <w:t>[13]</w:t>
          </w:r>
          <w:r w:rsidRPr="00245FE3">
            <w:rPr>
              <w:color w:val="000000"/>
            </w:rPr>
            <w:tab/>
            <w:t xml:space="preserve">H. Singh, B. K. Northup, C. W. Rice, and P. V. V. Prasad, “Biochar applications influence soil physical and chemical properties, microbial diversity, and crop productivity: a meta-analysis,” </w:t>
          </w:r>
          <w:r w:rsidRPr="00245FE3">
            <w:rPr>
              <w:i/>
              <w:iCs/>
              <w:color w:val="000000"/>
            </w:rPr>
            <w:t>Biochar</w:t>
          </w:r>
          <w:r w:rsidRPr="00245FE3">
            <w:rPr>
              <w:color w:val="000000"/>
            </w:rPr>
            <w:t>, vol. 4, no. 1, p. 8, 2022.</w:t>
          </w:r>
        </w:p>
        <w:p w14:paraId="47901AAE" w14:textId="77777777" w:rsidR="00245FE3" w:rsidRPr="00245FE3" w:rsidRDefault="00245FE3">
          <w:pPr>
            <w:autoSpaceDE w:val="0"/>
            <w:autoSpaceDN w:val="0"/>
            <w:ind w:hanging="640"/>
            <w:divId w:val="823089999"/>
            <w:rPr>
              <w:color w:val="000000"/>
            </w:rPr>
          </w:pPr>
          <w:r w:rsidRPr="00245FE3">
            <w:rPr>
              <w:color w:val="000000"/>
            </w:rPr>
            <w:t>[14]</w:t>
          </w:r>
          <w:r w:rsidRPr="00245FE3">
            <w:rPr>
              <w:color w:val="000000"/>
            </w:rPr>
            <w:tab/>
            <w:t xml:space="preserve">X. Li, T. Wang, S. X. Chang, X. Jiang, and Y. Song, “Biochar increases soil microbial biomass but has variable effects on microbial diversity: A meta-analysis,” </w:t>
          </w:r>
          <w:r w:rsidRPr="00245FE3">
            <w:rPr>
              <w:i/>
              <w:iCs/>
              <w:color w:val="000000"/>
            </w:rPr>
            <w:t>Science of the Total Environment</w:t>
          </w:r>
          <w:r w:rsidRPr="00245FE3">
            <w:rPr>
              <w:color w:val="000000"/>
            </w:rPr>
            <w:t>, vol. 749, p. 141593, 2020.</w:t>
          </w:r>
        </w:p>
        <w:p w14:paraId="7E5C63D8" w14:textId="77777777" w:rsidR="00245FE3" w:rsidRPr="00245FE3" w:rsidRDefault="00245FE3">
          <w:pPr>
            <w:autoSpaceDE w:val="0"/>
            <w:autoSpaceDN w:val="0"/>
            <w:ind w:hanging="640"/>
            <w:divId w:val="113868578"/>
            <w:rPr>
              <w:color w:val="000000"/>
            </w:rPr>
          </w:pPr>
          <w:r w:rsidRPr="00245FE3">
            <w:rPr>
              <w:color w:val="000000"/>
            </w:rPr>
            <w:t>[15]</w:t>
          </w:r>
          <w:r w:rsidRPr="00245FE3">
            <w:rPr>
              <w:color w:val="000000"/>
            </w:rPr>
            <w:tab/>
            <w:t xml:space="preserve">H. Xu </w:t>
          </w:r>
          <w:r w:rsidRPr="00245FE3">
            <w:rPr>
              <w:i/>
              <w:iCs/>
              <w:color w:val="000000"/>
            </w:rPr>
            <w:t>et al.</w:t>
          </w:r>
          <w:r w:rsidRPr="00245FE3">
            <w:rPr>
              <w:color w:val="000000"/>
            </w:rPr>
            <w:t xml:space="preserve">, “Effects of biochar application on crop productivity, soil carbon sequestration, and global warming potential controlled by biochar C: N ratio and soil pH: A global meta-analysis,” </w:t>
          </w:r>
          <w:r w:rsidRPr="00245FE3">
            <w:rPr>
              <w:i/>
              <w:iCs/>
              <w:color w:val="000000"/>
            </w:rPr>
            <w:t>Soil Tillage Res</w:t>
          </w:r>
          <w:r w:rsidRPr="00245FE3">
            <w:rPr>
              <w:color w:val="000000"/>
            </w:rPr>
            <w:t>, vol. 213, p. 105125, 2021.</w:t>
          </w:r>
        </w:p>
        <w:p w14:paraId="396F3F1E" w14:textId="77777777" w:rsidR="00245FE3" w:rsidRPr="00245FE3" w:rsidRDefault="00245FE3">
          <w:pPr>
            <w:autoSpaceDE w:val="0"/>
            <w:autoSpaceDN w:val="0"/>
            <w:ind w:hanging="640"/>
            <w:divId w:val="2118256842"/>
            <w:rPr>
              <w:color w:val="000000"/>
            </w:rPr>
          </w:pPr>
          <w:r w:rsidRPr="00245FE3">
            <w:rPr>
              <w:color w:val="000000"/>
            </w:rPr>
            <w:t>[16]</w:t>
          </w:r>
          <w:r w:rsidRPr="00245FE3">
            <w:rPr>
              <w:color w:val="000000"/>
            </w:rPr>
            <w:tab/>
            <w:t xml:space="preserve">Y. Gao, G. Shao, J. Lu, K. Zhang, S. Wu, and Z. Wang, “Effects of biochar application on crop water use efficiency depend on experimental conditions: A meta-analysis,” </w:t>
          </w:r>
          <w:r w:rsidRPr="00245FE3">
            <w:rPr>
              <w:i/>
              <w:iCs/>
              <w:color w:val="000000"/>
            </w:rPr>
            <w:t>Field Crops Res</w:t>
          </w:r>
          <w:r w:rsidRPr="00245FE3">
            <w:rPr>
              <w:color w:val="000000"/>
            </w:rPr>
            <w:t>, vol. 249, p. 107763, 2020.</w:t>
          </w:r>
        </w:p>
        <w:p w14:paraId="7BD54014" w14:textId="77777777" w:rsidR="00245FE3" w:rsidRPr="00245FE3" w:rsidRDefault="00245FE3">
          <w:pPr>
            <w:autoSpaceDE w:val="0"/>
            <w:autoSpaceDN w:val="0"/>
            <w:ind w:hanging="640"/>
            <w:divId w:val="1998461987"/>
            <w:rPr>
              <w:color w:val="000000"/>
            </w:rPr>
          </w:pPr>
          <w:r w:rsidRPr="00245FE3">
            <w:rPr>
              <w:color w:val="000000"/>
            </w:rPr>
            <w:t>[17]</w:t>
          </w:r>
          <w:r w:rsidRPr="00245FE3">
            <w:rPr>
              <w:color w:val="000000"/>
            </w:rPr>
            <w:tab/>
            <w:t xml:space="preserve">S. </w:t>
          </w:r>
          <w:proofErr w:type="spellStart"/>
          <w:r w:rsidRPr="00245FE3">
            <w:rPr>
              <w:color w:val="000000"/>
            </w:rPr>
            <w:t>Farhangi-Abriz</w:t>
          </w:r>
          <w:proofErr w:type="spellEnd"/>
          <w:r w:rsidRPr="00245FE3">
            <w:rPr>
              <w:color w:val="000000"/>
            </w:rPr>
            <w:t xml:space="preserve">, S. </w:t>
          </w:r>
          <w:proofErr w:type="spellStart"/>
          <w:r w:rsidRPr="00245FE3">
            <w:rPr>
              <w:color w:val="000000"/>
            </w:rPr>
            <w:t>Torabian</w:t>
          </w:r>
          <w:proofErr w:type="spellEnd"/>
          <w:r w:rsidRPr="00245FE3">
            <w:rPr>
              <w:color w:val="000000"/>
            </w:rPr>
            <w:t xml:space="preserve">, R. Qin, C. </w:t>
          </w:r>
          <w:proofErr w:type="spellStart"/>
          <w:r w:rsidRPr="00245FE3">
            <w:rPr>
              <w:color w:val="000000"/>
            </w:rPr>
            <w:t>Noulas</w:t>
          </w:r>
          <w:proofErr w:type="spellEnd"/>
          <w:r w:rsidRPr="00245FE3">
            <w:rPr>
              <w:color w:val="000000"/>
            </w:rPr>
            <w:t xml:space="preserve">, Y. Lu, and S. Gao, “Biochar effects on yield of cereal and legume crops using meta-analysis,” </w:t>
          </w:r>
          <w:r w:rsidRPr="00245FE3">
            <w:rPr>
              <w:i/>
              <w:iCs/>
              <w:color w:val="000000"/>
            </w:rPr>
            <w:t>Science of the Total Environment</w:t>
          </w:r>
          <w:r w:rsidRPr="00245FE3">
            <w:rPr>
              <w:color w:val="000000"/>
            </w:rPr>
            <w:t>, vol. 775, p. 145869, 2021.</w:t>
          </w:r>
        </w:p>
        <w:p w14:paraId="3F084BD5" w14:textId="77777777" w:rsidR="00245FE3" w:rsidRPr="00245FE3" w:rsidRDefault="00245FE3">
          <w:pPr>
            <w:autoSpaceDE w:val="0"/>
            <w:autoSpaceDN w:val="0"/>
            <w:ind w:hanging="640"/>
            <w:divId w:val="928008534"/>
            <w:rPr>
              <w:color w:val="000000"/>
            </w:rPr>
          </w:pPr>
          <w:r w:rsidRPr="00245FE3">
            <w:rPr>
              <w:color w:val="000000"/>
            </w:rPr>
            <w:lastRenderedPageBreak/>
            <w:t>[18]</w:t>
          </w:r>
          <w:r w:rsidRPr="00245FE3">
            <w:rPr>
              <w:color w:val="000000"/>
            </w:rPr>
            <w:tab/>
            <w:t xml:space="preserve">Y. Liu </w:t>
          </w:r>
          <w:r w:rsidRPr="00245FE3">
            <w:rPr>
              <w:i/>
              <w:iCs/>
              <w:color w:val="000000"/>
            </w:rPr>
            <w:t>et al.</w:t>
          </w:r>
          <w:r w:rsidRPr="00245FE3">
            <w:rPr>
              <w:color w:val="000000"/>
            </w:rPr>
            <w:t xml:space="preserve">, “A quantitative review of the effects of biochar application on rice yield and nitrogen use efficiency in paddy fields: A meta-analysis,” </w:t>
          </w:r>
          <w:r w:rsidRPr="00245FE3">
            <w:rPr>
              <w:i/>
              <w:iCs/>
              <w:color w:val="000000"/>
            </w:rPr>
            <w:t>Science of the Total Environment</w:t>
          </w:r>
          <w:r w:rsidRPr="00245FE3">
            <w:rPr>
              <w:color w:val="000000"/>
            </w:rPr>
            <w:t>, vol. 830, p. 154792, 2022.</w:t>
          </w:r>
        </w:p>
        <w:p w14:paraId="3C51FAED" w14:textId="77777777" w:rsidR="00245FE3" w:rsidRPr="00245FE3" w:rsidRDefault="00245FE3">
          <w:pPr>
            <w:autoSpaceDE w:val="0"/>
            <w:autoSpaceDN w:val="0"/>
            <w:ind w:hanging="640"/>
            <w:divId w:val="1036810192"/>
            <w:rPr>
              <w:color w:val="000000"/>
            </w:rPr>
          </w:pPr>
          <w:r w:rsidRPr="00245FE3">
            <w:rPr>
              <w:color w:val="000000"/>
            </w:rPr>
            <w:t>[19]</w:t>
          </w:r>
          <w:r w:rsidRPr="00245FE3">
            <w:rPr>
              <w:color w:val="000000"/>
            </w:rPr>
            <w:tab/>
            <w:t xml:space="preserve">Y. Gao </w:t>
          </w:r>
          <w:r w:rsidRPr="00245FE3">
            <w:rPr>
              <w:i/>
              <w:iCs/>
              <w:color w:val="000000"/>
            </w:rPr>
            <w:t>et al.</w:t>
          </w:r>
          <w:r w:rsidRPr="00245FE3">
            <w:rPr>
              <w:color w:val="000000"/>
            </w:rPr>
            <w:t xml:space="preserve">, “Influences of soil and biochar properties and amount of biochar and fertilizer on the performance of biochar in improving plant photosynthetic rate: A meta-analysis,” </w:t>
          </w:r>
          <w:r w:rsidRPr="00245FE3">
            <w:rPr>
              <w:i/>
              <w:iCs/>
              <w:color w:val="000000"/>
            </w:rPr>
            <w:t>European Journal of Agronomy</w:t>
          </w:r>
          <w:r w:rsidRPr="00245FE3">
            <w:rPr>
              <w:color w:val="000000"/>
            </w:rPr>
            <w:t>, vol. 130, p. 126345, 2021.</w:t>
          </w:r>
        </w:p>
        <w:p w14:paraId="30143A0E" w14:textId="77777777" w:rsidR="00245FE3" w:rsidRPr="00245FE3" w:rsidRDefault="00245FE3">
          <w:pPr>
            <w:autoSpaceDE w:val="0"/>
            <w:autoSpaceDN w:val="0"/>
            <w:ind w:hanging="640"/>
            <w:divId w:val="1035959565"/>
            <w:rPr>
              <w:color w:val="000000"/>
            </w:rPr>
          </w:pPr>
          <w:r w:rsidRPr="00245FE3">
            <w:rPr>
              <w:color w:val="000000"/>
            </w:rPr>
            <w:t>[20]</w:t>
          </w:r>
          <w:r w:rsidRPr="00245FE3">
            <w:rPr>
              <w:color w:val="000000"/>
            </w:rPr>
            <w:tab/>
            <w:t xml:space="preserve">E. Mak-Mensah, P. B. Obour, E. Essel, Q. Wang, and J. K. </w:t>
          </w:r>
          <w:proofErr w:type="spellStart"/>
          <w:r w:rsidRPr="00245FE3">
            <w:rPr>
              <w:color w:val="000000"/>
            </w:rPr>
            <w:t>Ahiakpa</w:t>
          </w:r>
          <w:proofErr w:type="spellEnd"/>
          <w:r w:rsidRPr="00245FE3">
            <w:rPr>
              <w:color w:val="000000"/>
            </w:rPr>
            <w:t xml:space="preserve">, “Influence of plastic film mulch with biochar application on crop yield, evapotranspiration, and water use efficiency in northern China: a meta-analysis,” </w:t>
          </w:r>
          <w:proofErr w:type="spellStart"/>
          <w:r w:rsidRPr="00245FE3">
            <w:rPr>
              <w:i/>
              <w:iCs/>
              <w:color w:val="000000"/>
            </w:rPr>
            <w:t>PeerJ</w:t>
          </w:r>
          <w:proofErr w:type="spellEnd"/>
          <w:r w:rsidRPr="00245FE3">
            <w:rPr>
              <w:color w:val="000000"/>
            </w:rPr>
            <w:t>, vol. 9, p. e10967, 2021.</w:t>
          </w:r>
        </w:p>
        <w:p w14:paraId="4AEAF6B2" w14:textId="1303EA67" w:rsidR="00245FE3" w:rsidRPr="00245FE3" w:rsidRDefault="00245FE3">
          <w:pPr>
            <w:rPr>
              <w:rFonts w:ascii="Times New Roman" w:hAnsi="Times New Roman" w:cs="Times New Roman"/>
              <w:sz w:val="22"/>
              <w:szCs w:val="22"/>
            </w:rPr>
          </w:pPr>
          <w:r w:rsidRPr="00245FE3">
            <w:rPr>
              <w:color w:val="000000"/>
            </w:rPr>
            <w:t> </w:t>
          </w:r>
        </w:p>
      </w:sdtContent>
    </w:sdt>
    <w:sectPr w:rsidR="00245FE3" w:rsidRPr="00245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E3"/>
    <w:rsid w:val="00021995"/>
    <w:rsid w:val="000348C1"/>
    <w:rsid w:val="001F2C6A"/>
    <w:rsid w:val="00211F26"/>
    <w:rsid w:val="00245FE3"/>
    <w:rsid w:val="00261AEB"/>
    <w:rsid w:val="00327821"/>
    <w:rsid w:val="003D7B5C"/>
    <w:rsid w:val="004C0521"/>
    <w:rsid w:val="005126C1"/>
    <w:rsid w:val="0053505E"/>
    <w:rsid w:val="005F5B24"/>
    <w:rsid w:val="006325CC"/>
    <w:rsid w:val="0078658D"/>
    <w:rsid w:val="00926468"/>
    <w:rsid w:val="0099716C"/>
    <w:rsid w:val="009C39FF"/>
    <w:rsid w:val="00A144E8"/>
    <w:rsid w:val="00A348D9"/>
    <w:rsid w:val="00A73F21"/>
    <w:rsid w:val="00A80BF4"/>
    <w:rsid w:val="00A85B17"/>
    <w:rsid w:val="00B258E4"/>
    <w:rsid w:val="00B64ABE"/>
    <w:rsid w:val="00CF38B1"/>
    <w:rsid w:val="00D16558"/>
    <w:rsid w:val="00D8186F"/>
    <w:rsid w:val="00D83E0E"/>
    <w:rsid w:val="00DA59E7"/>
    <w:rsid w:val="00E12BA3"/>
    <w:rsid w:val="00FD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83569B"/>
  <w15:chartTrackingRefBased/>
  <w15:docId w15:val="{34124CF5-D29A-4E41-BCE6-6C140518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FE3"/>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245FE3"/>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14:ligatures w14:val="standardContextual"/>
    </w:rPr>
  </w:style>
  <w:style w:type="paragraph" w:styleId="2">
    <w:name w:val="heading 2"/>
    <w:basedOn w:val="a"/>
    <w:next w:val="a"/>
    <w:link w:val="20"/>
    <w:uiPriority w:val="9"/>
    <w:semiHidden/>
    <w:unhideWhenUsed/>
    <w:qFormat/>
    <w:rsid w:val="00245FE3"/>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14:ligatures w14:val="standardContextual"/>
    </w:rPr>
  </w:style>
  <w:style w:type="paragraph" w:styleId="3">
    <w:name w:val="heading 3"/>
    <w:basedOn w:val="a"/>
    <w:next w:val="a"/>
    <w:link w:val="30"/>
    <w:uiPriority w:val="9"/>
    <w:semiHidden/>
    <w:unhideWhenUsed/>
    <w:qFormat/>
    <w:rsid w:val="00245FE3"/>
    <w:pPr>
      <w:keepNext/>
      <w:keepLines/>
      <w:widowControl w:val="0"/>
      <w:spacing w:before="160" w:after="80" w:line="278" w:lineRule="auto"/>
      <w:outlineLvl w:val="2"/>
    </w:pPr>
    <w:rPr>
      <w:rFonts w:asciiTheme="majorHAnsi" w:eastAsiaTheme="majorEastAsia" w:hAnsiTheme="majorHAnsi" w:cstheme="majorBidi"/>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245FE3"/>
    <w:pPr>
      <w:keepNext/>
      <w:keepLines/>
      <w:widowControl w:val="0"/>
      <w:spacing w:before="80" w:after="40" w:line="278" w:lineRule="auto"/>
      <w:outlineLvl w:val="3"/>
    </w:pPr>
    <w:rPr>
      <w:rFonts w:asciiTheme="minorHAnsi" w:eastAsiaTheme="minorEastAsia" w:hAnsiTheme="minorHAnsi" w:cstheme="majorBidi"/>
      <w:color w:val="0F4761" w:themeColor="accent1" w:themeShade="BF"/>
      <w:kern w:val="2"/>
      <w:sz w:val="28"/>
      <w:szCs w:val="28"/>
      <w14:ligatures w14:val="standardContextual"/>
    </w:rPr>
  </w:style>
  <w:style w:type="paragraph" w:styleId="5">
    <w:name w:val="heading 5"/>
    <w:basedOn w:val="a"/>
    <w:next w:val="a"/>
    <w:link w:val="50"/>
    <w:uiPriority w:val="9"/>
    <w:semiHidden/>
    <w:unhideWhenUsed/>
    <w:qFormat/>
    <w:rsid w:val="00245FE3"/>
    <w:pPr>
      <w:keepNext/>
      <w:keepLines/>
      <w:widowControl w:val="0"/>
      <w:spacing w:before="80" w:after="40" w:line="278" w:lineRule="auto"/>
      <w:outlineLvl w:val="4"/>
    </w:pPr>
    <w:rPr>
      <w:rFonts w:asciiTheme="minorHAnsi" w:eastAsiaTheme="minorEastAsia" w:hAnsiTheme="minorHAnsi"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245FE3"/>
    <w:pPr>
      <w:keepNext/>
      <w:keepLines/>
      <w:widowControl w:val="0"/>
      <w:spacing w:before="40" w:line="278" w:lineRule="auto"/>
      <w:outlineLvl w:val="5"/>
    </w:pPr>
    <w:rPr>
      <w:rFonts w:asciiTheme="minorHAnsi" w:eastAsiaTheme="minorEastAsia" w:hAnsiTheme="minorHAnsi" w:cstheme="majorBidi"/>
      <w:b/>
      <w:bCs/>
      <w:color w:val="0F4761" w:themeColor="accent1" w:themeShade="BF"/>
      <w:kern w:val="2"/>
      <w:sz w:val="22"/>
      <w14:ligatures w14:val="standardContextual"/>
    </w:rPr>
  </w:style>
  <w:style w:type="paragraph" w:styleId="7">
    <w:name w:val="heading 7"/>
    <w:basedOn w:val="a"/>
    <w:next w:val="a"/>
    <w:link w:val="70"/>
    <w:uiPriority w:val="9"/>
    <w:semiHidden/>
    <w:unhideWhenUsed/>
    <w:qFormat/>
    <w:rsid w:val="00245FE3"/>
    <w:pPr>
      <w:keepNext/>
      <w:keepLines/>
      <w:widowControl w:val="0"/>
      <w:spacing w:before="40" w:line="278" w:lineRule="auto"/>
      <w:outlineLvl w:val="6"/>
    </w:pPr>
    <w:rPr>
      <w:rFonts w:asciiTheme="minorHAnsi" w:eastAsiaTheme="minorEastAsia" w:hAnsiTheme="minorHAnsi" w:cstheme="majorBidi"/>
      <w:b/>
      <w:bCs/>
      <w:color w:val="595959" w:themeColor="text1" w:themeTint="A6"/>
      <w:kern w:val="2"/>
      <w:sz w:val="22"/>
      <w14:ligatures w14:val="standardContextual"/>
    </w:rPr>
  </w:style>
  <w:style w:type="paragraph" w:styleId="8">
    <w:name w:val="heading 8"/>
    <w:basedOn w:val="a"/>
    <w:next w:val="a"/>
    <w:link w:val="80"/>
    <w:uiPriority w:val="9"/>
    <w:semiHidden/>
    <w:unhideWhenUsed/>
    <w:qFormat/>
    <w:rsid w:val="00245FE3"/>
    <w:pPr>
      <w:keepNext/>
      <w:keepLines/>
      <w:widowControl w:val="0"/>
      <w:spacing w:line="278" w:lineRule="auto"/>
      <w:outlineLvl w:val="7"/>
    </w:pPr>
    <w:rPr>
      <w:rFonts w:asciiTheme="minorHAnsi" w:eastAsiaTheme="minorEastAsia" w:hAnsiTheme="minorHAnsi" w:cstheme="majorBidi"/>
      <w:color w:val="595959" w:themeColor="text1" w:themeTint="A6"/>
      <w:kern w:val="2"/>
      <w:sz w:val="22"/>
      <w14:ligatures w14:val="standardContextual"/>
    </w:rPr>
  </w:style>
  <w:style w:type="paragraph" w:styleId="9">
    <w:name w:val="heading 9"/>
    <w:basedOn w:val="a"/>
    <w:next w:val="a"/>
    <w:link w:val="90"/>
    <w:uiPriority w:val="9"/>
    <w:semiHidden/>
    <w:unhideWhenUsed/>
    <w:qFormat/>
    <w:rsid w:val="00245FE3"/>
    <w:pPr>
      <w:keepNext/>
      <w:keepLines/>
      <w:widowControl w:val="0"/>
      <w:spacing w:line="278" w:lineRule="auto"/>
      <w:outlineLvl w:val="8"/>
    </w:pPr>
    <w:rPr>
      <w:rFonts w:asciiTheme="minorHAnsi" w:eastAsiaTheme="majorEastAsia" w:hAnsiTheme="minorHAnsi" w:cstheme="majorBidi"/>
      <w:color w:val="595959" w:themeColor="text1" w:themeTint="A6"/>
      <w:kern w:val="2"/>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5F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5F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5F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5FE3"/>
    <w:rPr>
      <w:rFonts w:cstheme="majorBidi"/>
      <w:color w:val="0F4761" w:themeColor="accent1" w:themeShade="BF"/>
      <w:sz w:val="28"/>
      <w:szCs w:val="28"/>
    </w:rPr>
  </w:style>
  <w:style w:type="character" w:customStyle="1" w:styleId="50">
    <w:name w:val="标题 5 字符"/>
    <w:basedOn w:val="a0"/>
    <w:link w:val="5"/>
    <w:uiPriority w:val="9"/>
    <w:semiHidden/>
    <w:rsid w:val="00245FE3"/>
    <w:rPr>
      <w:rFonts w:cstheme="majorBidi"/>
      <w:color w:val="0F4761" w:themeColor="accent1" w:themeShade="BF"/>
      <w:sz w:val="24"/>
    </w:rPr>
  </w:style>
  <w:style w:type="character" w:customStyle="1" w:styleId="60">
    <w:name w:val="标题 6 字符"/>
    <w:basedOn w:val="a0"/>
    <w:link w:val="6"/>
    <w:uiPriority w:val="9"/>
    <w:semiHidden/>
    <w:rsid w:val="00245FE3"/>
    <w:rPr>
      <w:rFonts w:cstheme="majorBidi"/>
      <w:b/>
      <w:bCs/>
      <w:color w:val="0F4761" w:themeColor="accent1" w:themeShade="BF"/>
    </w:rPr>
  </w:style>
  <w:style w:type="character" w:customStyle="1" w:styleId="70">
    <w:name w:val="标题 7 字符"/>
    <w:basedOn w:val="a0"/>
    <w:link w:val="7"/>
    <w:uiPriority w:val="9"/>
    <w:semiHidden/>
    <w:rsid w:val="00245FE3"/>
    <w:rPr>
      <w:rFonts w:cstheme="majorBidi"/>
      <w:b/>
      <w:bCs/>
      <w:color w:val="595959" w:themeColor="text1" w:themeTint="A6"/>
    </w:rPr>
  </w:style>
  <w:style w:type="character" w:customStyle="1" w:styleId="80">
    <w:name w:val="标题 8 字符"/>
    <w:basedOn w:val="a0"/>
    <w:link w:val="8"/>
    <w:uiPriority w:val="9"/>
    <w:semiHidden/>
    <w:rsid w:val="00245FE3"/>
    <w:rPr>
      <w:rFonts w:cstheme="majorBidi"/>
      <w:color w:val="595959" w:themeColor="text1" w:themeTint="A6"/>
    </w:rPr>
  </w:style>
  <w:style w:type="character" w:customStyle="1" w:styleId="90">
    <w:name w:val="标题 9 字符"/>
    <w:basedOn w:val="a0"/>
    <w:link w:val="9"/>
    <w:uiPriority w:val="9"/>
    <w:semiHidden/>
    <w:rsid w:val="00245FE3"/>
    <w:rPr>
      <w:rFonts w:eastAsiaTheme="majorEastAsia" w:cstheme="majorBidi"/>
      <w:color w:val="595959" w:themeColor="text1" w:themeTint="A6"/>
    </w:rPr>
  </w:style>
  <w:style w:type="paragraph" w:styleId="a3">
    <w:name w:val="Title"/>
    <w:basedOn w:val="a"/>
    <w:next w:val="a"/>
    <w:link w:val="a4"/>
    <w:uiPriority w:val="10"/>
    <w:qFormat/>
    <w:rsid w:val="00245FE3"/>
    <w:pPr>
      <w:widowControl w:val="0"/>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245F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5FE3"/>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245F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5FE3"/>
    <w:pPr>
      <w:widowControl w:val="0"/>
      <w:spacing w:before="160" w:after="160" w:line="278" w:lineRule="auto"/>
      <w:jc w:val="center"/>
    </w:pPr>
    <w:rPr>
      <w:rFonts w:asciiTheme="minorHAnsi" w:eastAsiaTheme="minorEastAsia" w:hAnsiTheme="minorHAnsi" w:cstheme="minorBidi"/>
      <w:i/>
      <w:iCs/>
      <w:color w:val="404040" w:themeColor="text1" w:themeTint="BF"/>
      <w:kern w:val="2"/>
      <w:sz w:val="22"/>
      <w14:ligatures w14:val="standardContextual"/>
    </w:rPr>
  </w:style>
  <w:style w:type="character" w:customStyle="1" w:styleId="a8">
    <w:name w:val="引用 字符"/>
    <w:basedOn w:val="a0"/>
    <w:link w:val="a7"/>
    <w:uiPriority w:val="29"/>
    <w:rsid w:val="00245FE3"/>
    <w:rPr>
      <w:i/>
      <w:iCs/>
      <w:color w:val="404040" w:themeColor="text1" w:themeTint="BF"/>
    </w:rPr>
  </w:style>
  <w:style w:type="paragraph" w:styleId="a9">
    <w:name w:val="List Paragraph"/>
    <w:basedOn w:val="a"/>
    <w:uiPriority w:val="34"/>
    <w:qFormat/>
    <w:rsid w:val="00245FE3"/>
    <w:pPr>
      <w:widowControl w:val="0"/>
      <w:spacing w:after="160" w:line="278" w:lineRule="auto"/>
      <w:ind w:left="720"/>
      <w:contextualSpacing/>
    </w:pPr>
    <w:rPr>
      <w:rFonts w:asciiTheme="minorHAnsi" w:eastAsiaTheme="minorEastAsia" w:hAnsiTheme="minorHAnsi" w:cstheme="minorBidi"/>
      <w:kern w:val="2"/>
      <w:sz w:val="22"/>
      <w14:ligatures w14:val="standardContextual"/>
    </w:rPr>
  </w:style>
  <w:style w:type="character" w:styleId="aa">
    <w:name w:val="Intense Emphasis"/>
    <w:basedOn w:val="a0"/>
    <w:uiPriority w:val="21"/>
    <w:qFormat/>
    <w:rsid w:val="00245FE3"/>
    <w:rPr>
      <w:i/>
      <w:iCs/>
      <w:color w:val="0F4761" w:themeColor="accent1" w:themeShade="BF"/>
    </w:rPr>
  </w:style>
  <w:style w:type="paragraph" w:styleId="ab">
    <w:name w:val="Intense Quote"/>
    <w:basedOn w:val="a"/>
    <w:next w:val="a"/>
    <w:link w:val="ac"/>
    <w:uiPriority w:val="30"/>
    <w:qFormat/>
    <w:rsid w:val="00245FE3"/>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2"/>
      <w14:ligatures w14:val="standardContextual"/>
    </w:rPr>
  </w:style>
  <w:style w:type="character" w:customStyle="1" w:styleId="ac">
    <w:name w:val="明显引用 字符"/>
    <w:basedOn w:val="a0"/>
    <w:link w:val="ab"/>
    <w:uiPriority w:val="30"/>
    <w:rsid w:val="00245FE3"/>
    <w:rPr>
      <w:i/>
      <w:iCs/>
      <w:color w:val="0F4761" w:themeColor="accent1" w:themeShade="BF"/>
    </w:rPr>
  </w:style>
  <w:style w:type="character" w:styleId="ad">
    <w:name w:val="Intense Reference"/>
    <w:basedOn w:val="a0"/>
    <w:uiPriority w:val="32"/>
    <w:qFormat/>
    <w:rsid w:val="00245FE3"/>
    <w:rPr>
      <w:b/>
      <w:bCs/>
      <w:smallCaps/>
      <w:color w:val="0F4761" w:themeColor="accent1" w:themeShade="BF"/>
      <w:spacing w:val="5"/>
    </w:rPr>
  </w:style>
  <w:style w:type="character" w:styleId="ae">
    <w:name w:val="annotation reference"/>
    <w:basedOn w:val="a0"/>
    <w:uiPriority w:val="99"/>
    <w:semiHidden/>
    <w:unhideWhenUsed/>
    <w:rsid w:val="00245FE3"/>
    <w:rPr>
      <w:sz w:val="21"/>
      <w:szCs w:val="21"/>
    </w:rPr>
  </w:style>
  <w:style w:type="paragraph" w:styleId="af">
    <w:name w:val="annotation text"/>
    <w:basedOn w:val="a"/>
    <w:link w:val="af0"/>
    <w:uiPriority w:val="99"/>
    <w:semiHidden/>
    <w:unhideWhenUsed/>
    <w:rsid w:val="00245FE3"/>
    <w:rPr>
      <w:rFonts w:asciiTheme="minorHAnsi" w:eastAsiaTheme="minorEastAsia" w:hAnsiTheme="minorHAnsi" w:cstheme="minorBidi"/>
      <w:kern w:val="2"/>
      <w14:ligatures w14:val="standardContextual"/>
    </w:rPr>
  </w:style>
  <w:style w:type="character" w:customStyle="1" w:styleId="af0">
    <w:name w:val="批注文字 字符"/>
    <w:basedOn w:val="a0"/>
    <w:link w:val="af"/>
    <w:uiPriority w:val="99"/>
    <w:semiHidden/>
    <w:rsid w:val="00245FE3"/>
    <w:rPr>
      <w:sz w:val="24"/>
    </w:rPr>
  </w:style>
  <w:style w:type="paragraph" w:styleId="af1">
    <w:name w:val="Normal (Web)"/>
    <w:basedOn w:val="a"/>
    <w:uiPriority w:val="99"/>
    <w:unhideWhenUsed/>
    <w:rsid w:val="00245FE3"/>
    <w:pPr>
      <w:spacing w:before="100" w:beforeAutospacing="1" w:after="100" w:afterAutospacing="1"/>
    </w:pPr>
    <w:rPr>
      <w:rFonts w:ascii="Times New Roman" w:eastAsia="Times New Roman" w:hAnsi="Times New Roman" w:cs="Times New Roman"/>
    </w:rPr>
  </w:style>
  <w:style w:type="character" w:styleId="af2">
    <w:name w:val="Placeholder Text"/>
    <w:basedOn w:val="a0"/>
    <w:uiPriority w:val="99"/>
    <w:semiHidden/>
    <w:rsid w:val="00245F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892103">
      <w:bodyDiv w:val="1"/>
      <w:marLeft w:val="0"/>
      <w:marRight w:val="0"/>
      <w:marTop w:val="0"/>
      <w:marBottom w:val="0"/>
      <w:divBdr>
        <w:top w:val="none" w:sz="0" w:space="0" w:color="auto"/>
        <w:left w:val="none" w:sz="0" w:space="0" w:color="auto"/>
        <w:bottom w:val="none" w:sz="0" w:space="0" w:color="auto"/>
        <w:right w:val="none" w:sz="0" w:space="0" w:color="auto"/>
      </w:divBdr>
      <w:divsChild>
        <w:div w:id="2061436621">
          <w:marLeft w:val="640"/>
          <w:marRight w:val="0"/>
          <w:marTop w:val="0"/>
          <w:marBottom w:val="0"/>
          <w:divBdr>
            <w:top w:val="none" w:sz="0" w:space="0" w:color="auto"/>
            <w:left w:val="none" w:sz="0" w:space="0" w:color="auto"/>
            <w:bottom w:val="none" w:sz="0" w:space="0" w:color="auto"/>
            <w:right w:val="none" w:sz="0" w:space="0" w:color="auto"/>
          </w:divBdr>
        </w:div>
        <w:div w:id="2038777303">
          <w:marLeft w:val="640"/>
          <w:marRight w:val="0"/>
          <w:marTop w:val="0"/>
          <w:marBottom w:val="0"/>
          <w:divBdr>
            <w:top w:val="none" w:sz="0" w:space="0" w:color="auto"/>
            <w:left w:val="none" w:sz="0" w:space="0" w:color="auto"/>
            <w:bottom w:val="none" w:sz="0" w:space="0" w:color="auto"/>
            <w:right w:val="none" w:sz="0" w:space="0" w:color="auto"/>
          </w:divBdr>
        </w:div>
        <w:div w:id="1205020882">
          <w:marLeft w:val="640"/>
          <w:marRight w:val="0"/>
          <w:marTop w:val="0"/>
          <w:marBottom w:val="0"/>
          <w:divBdr>
            <w:top w:val="none" w:sz="0" w:space="0" w:color="auto"/>
            <w:left w:val="none" w:sz="0" w:space="0" w:color="auto"/>
            <w:bottom w:val="none" w:sz="0" w:space="0" w:color="auto"/>
            <w:right w:val="none" w:sz="0" w:space="0" w:color="auto"/>
          </w:divBdr>
        </w:div>
        <w:div w:id="966469587">
          <w:marLeft w:val="640"/>
          <w:marRight w:val="0"/>
          <w:marTop w:val="0"/>
          <w:marBottom w:val="0"/>
          <w:divBdr>
            <w:top w:val="none" w:sz="0" w:space="0" w:color="auto"/>
            <w:left w:val="none" w:sz="0" w:space="0" w:color="auto"/>
            <w:bottom w:val="none" w:sz="0" w:space="0" w:color="auto"/>
            <w:right w:val="none" w:sz="0" w:space="0" w:color="auto"/>
          </w:divBdr>
        </w:div>
        <w:div w:id="2004778195">
          <w:marLeft w:val="640"/>
          <w:marRight w:val="0"/>
          <w:marTop w:val="0"/>
          <w:marBottom w:val="0"/>
          <w:divBdr>
            <w:top w:val="none" w:sz="0" w:space="0" w:color="auto"/>
            <w:left w:val="none" w:sz="0" w:space="0" w:color="auto"/>
            <w:bottom w:val="none" w:sz="0" w:space="0" w:color="auto"/>
            <w:right w:val="none" w:sz="0" w:space="0" w:color="auto"/>
          </w:divBdr>
        </w:div>
        <w:div w:id="116918990">
          <w:marLeft w:val="640"/>
          <w:marRight w:val="0"/>
          <w:marTop w:val="0"/>
          <w:marBottom w:val="0"/>
          <w:divBdr>
            <w:top w:val="none" w:sz="0" w:space="0" w:color="auto"/>
            <w:left w:val="none" w:sz="0" w:space="0" w:color="auto"/>
            <w:bottom w:val="none" w:sz="0" w:space="0" w:color="auto"/>
            <w:right w:val="none" w:sz="0" w:space="0" w:color="auto"/>
          </w:divBdr>
        </w:div>
        <w:div w:id="1199709241">
          <w:marLeft w:val="640"/>
          <w:marRight w:val="0"/>
          <w:marTop w:val="0"/>
          <w:marBottom w:val="0"/>
          <w:divBdr>
            <w:top w:val="none" w:sz="0" w:space="0" w:color="auto"/>
            <w:left w:val="none" w:sz="0" w:space="0" w:color="auto"/>
            <w:bottom w:val="none" w:sz="0" w:space="0" w:color="auto"/>
            <w:right w:val="none" w:sz="0" w:space="0" w:color="auto"/>
          </w:divBdr>
        </w:div>
        <w:div w:id="1571690666">
          <w:marLeft w:val="640"/>
          <w:marRight w:val="0"/>
          <w:marTop w:val="0"/>
          <w:marBottom w:val="0"/>
          <w:divBdr>
            <w:top w:val="none" w:sz="0" w:space="0" w:color="auto"/>
            <w:left w:val="none" w:sz="0" w:space="0" w:color="auto"/>
            <w:bottom w:val="none" w:sz="0" w:space="0" w:color="auto"/>
            <w:right w:val="none" w:sz="0" w:space="0" w:color="auto"/>
          </w:divBdr>
        </w:div>
        <w:div w:id="1006860166">
          <w:marLeft w:val="640"/>
          <w:marRight w:val="0"/>
          <w:marTop w:val="0"/>
          <w:marBottom w:val="0"/>
          <w:divBdr>
            <w:top w:val="none" w:sz="0" w:space="0" w:color="auto"/>
            <w:left w:val="none" w:sz="0" w:space="0" w:color="auto"/>
            <w:bottom w:val="none" w:sz="0" w:space="0" w:color="auto"/>
            <w:right w:val="none" w:sz="0" w:space="0" w:color="auto"/>
          </w:divBdr>
        </w:div>
        <w:div w:id="1520464982">
          <w:marLeft w:val="640"/>
          <w:marRight w:val="0"/>
          <w:marTop w:val="0"/>
          <w:marBottom w:val="0"/>
          <w:divBdr>
            <w:top w:val="none" w:sz="0" w:space="0" w:color="auto"/>
            <w:left w:val="none" w:sz="0" w:space="0" w:color="auto"/>
            <w:bottom w:val="none" w:sz="0" w:space="0" w:color="auto"/>
            <w:right w:val="none" w:sz="0" w:space="0" w:color="auto"/>
          </w:divBdr>
        </w:div>
        <w:div w:id="1685981756">
          <w:marLeft w:val="640"/>
          <w:marRight w:val="0"/>
          <w:marTop w:val="0"/>
          <w:marBottom w:val="0"/>
          <w:divBdr>
            <w:top w:val="none" w:sz="0" w:space="0" w:color="auto"/>
            <w:left w:val="none" w:sz="0" w:space="0" w:color="auto"/>
            <w:bottom w:val="none" w:sz="0" w:space="0" w:color="auto"/>
            <w:right w:val="none" w:sz="0" w:space="0" w:color="auto"/>
          </w:divBdr>
        </w:div>
        <w:div w:id="1544172000">
          <w:marLeft w:val="640"/>
          <w:marRight w:val="0"/>
          <w:marTop w:val="0"/>
          <w:marBottom w:val="0"/>
          <w:divBdr>
            <w:top w:val="none" w:sz="0" w:space="0" w:color="auto"/>
            <w:left w:val="none" w:sz="0" w:space="0" w:color="auto"/>
            <w:bottom w:val="none" w:sz="0" w:space="0" w:color="auto"/>
            <w:right w:val="none" w:sz="0" w:space="0" w:color="auto"/>
          </w:divBdr>
        </w:div>
        <w:div w:id="1524898906">
          <w:marLeft w:val="640"/>
          <w:marRight w:val="0"/>
          <w:marTop w:val="0"/>
          <w:marBottom w:val="0"/>
          <w:divBdr>
            <w:top w:val="none" w:sz="0" w:space="0" w:color="auto"/>
            <w:left w:val="none" w:sz="0" w:space="0" w:color="auto"/>
            <w:bottom w:val="none" w:sz="0" w:space="0" w:color="auto"/>
            <w:right w:val="none" w:sz="0" w:space="0" w:color="auto"/>
          </w:divBdr>
        </w:div>
        <w:div w:id="823089999">
          <w:marLeft w:val="640"/>
          <w:marRight w:val="0"/>
          <w:marTop w:val="0"/>
          <w:marBottom w:val="0"/>
          <w:divBdr>
            <w:top w:val="none" w:sz="0" w:space="0" w:color="auto"/>
            <w:left w:val="none" w:sz="0" w:space="0" w:color="auto"/>
            <w:bottom w:val="none" w:sz="0" w:space="0" w:color="auto"/>
            <w:right w:val="none" w:sz="0" w:space="0" w:color="auto"/>
          </w:divBdr>
        </w:div>
        <w:div w:id="113868578">
          <w:marLeft w:val="640"/>
          <w:marRight w:val="0"/>
          <w:marTop w:val="0"/>
          <w:marBottom w:val="0"/>
          <w:divBdr>
            <w:top w:val="none" w:sz="0" w:space="0" w:color="auto"/>
            <w:left w:val="none" w:sz="0" w:space="0" w:color="auto"/>
            <w:bottom w:val="none" w:sz="0" w:space="0" w:color="auto"/>
            <w:right w:val="none" w:sz="0" w:space="0" w:color="auto"/>
          </w:divBdr>
        </w:div>
        <w:div w:id="2118256842">
          <w:marLeft w:val="640"/>
          <w:marRight w:val="0"/>
          <w:marTop w:val="0"/>
          <w:marBottom w:val="0"/>
          <w:divBdr>
            <w:top w:val="none" w:sz="0" w:space="0" w:color="auto"/>
            <w:left w:val="none" w:sz="0" w:space="0" w:color="auto"/>
            <w:bottom w:val="none" w:sz="0" w:space="0" w:color="auto"/>
            <w:right w:val="none" w:sz="0" w:space="0" w:color="auto"/>
          </w:divBdr>
        </w:div>
        <w:div w:id="1998461987">
          <w:marLeft w:val="640"/>
          <w:marRight w:val="0"/>
          <w:marTop w:val="0"/>
          <w:marBottom w:val="0"/>
          <w:divBdr>
            <w:top w:val="none" w:sz="0" w:space="0" w:color="auto"/>
            <w:left w:val="none" w:sz="0" w:space="0" w:color="auto"/>
            <w:bottom w:val="none" w:sz="0" w:space="0" w:color="auto"/>
            <w:right w:val="none" w:sz="0" w:space="0" w:color="auto"/>
          </w:divBdr>
        </w:div>
        <w:div w:id="928008534">
          <w:marLeft w:val="640"/>
          <w:marRight w:val="0"/>
          <w:marTop w:val="0"/>
          <w:marBottom w:val="0"/>
          <w:divBdr>
            <w:top w:val="none" w:sz="0" w:space="0" w:color="auto"/>
            <w:left w:val="none" w:sz="0" w:space="0" w:color="auto"/>
            <w:bottom w:val="none" w:sz="0" w:space="0" w:color="auto"/>
            <w:right w:val="none" w:sz="0" w:space="0" w:color="auto"/>
          </w:divBdr>
        </w:div>
        <w:div w:id="1036810192">
          <w:marLeft w:val="640"/>
          <w:marRight w:val="0"/>
          <w:marTop w:val="0"/>
          <w:marBottom w:val="0"/>
          <w:divBdr>
            <w:top w:val="none" w:sz="0" w:space="0" w:color="auto"/>
            <w:left w:val="none" w:sz="0" w:space="0" w:color="auto"/>
            <w:bottom w:val="none" w:sz="0" w:space="0" w:color="auto"/>
            <w:right w:val="none" w:sz="0" w:space="0" w:color="auto"/>
          </w:divBdr>
        </w:div>
        <w:div w:id="103595956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5D7FE160-D369-124B-B9D6-F1C8EBC72939}"/>
      </w:docPartPr>
      <w:docPartBody>
        <w:p w:rsidR="009079BC" w:rsidRDefault="00B13314">
          <w:r w:rsidRPr="00973494">
            <w:rPr>
              <w:rStyle w:val="a3"/>
            </w:rPr>
            <w:t>单击或点击此处输入文字。</w:t>
          </w:r>
        </w:p>
      </w:docPartBody>
    </w:docPart>
    <w:docPart>
      <w:docPartPr>
        <w:name w:val="2398E86AB3D19744827DAAF26FC97E62"/>
        <w:category>
          <w:name w:val="常规"/>
          <w:gallery w:val="placeholder"/>
        </w:category>
        <w:types>
          <w:type w:val="bbPlcHdr"/>
        </w:types>
        <w:behaviors>
          <w:behavior w:val="content"/>
        </w:behaviors>
        <w:guid w:val="{E45AD546-0243-3141-8924-533F7F889153}"/>
      </w:docPartPr>
      <w:docPartBody>
        <w:p w:rsidR="009079BC" w:rsidRDefault="00B13314" w:rsidP="00B13314">
          <w:pPr>
            <w:pStyle w:val="2398E86AB3D19744827DAAF26FC97E62"/>
          </w:pPr>
          <w:r w:rsidRPr="00547B6C">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14"/>
    <w:rsid w:val="00796296"/>
    <w:rsid w:val="007F57D6"/>
    <w:rsid w:val="009079BC"/>
    <w:rsid w:val="0093084D"/>
    <w:rsid w:val="00A144E8"/>
    <w:rsid w:val="00B13314"/>
    <w:rsid w:val="00FD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3314"/>
    <w:rPr>
      <w:color w:val="666666"/>
    </w:rPr>
  </w:style>
  <w:style w:type="paragraph" w:customStyle="1" w:styleId="2398E86AB3D19744827DAAF26FC97E62">
    <w:name w:val="2398E86AB3D19744827DAAF26FC97E62"/>
    <w:rsid w:val="00B13314"/>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148EE3-9799-DF4B-9089-51F2D35C508C}">
  <we:reference id="wa104382081" version="1.55.1.0" store="en-US" storeType="OMEX"/>
  <we:alternateReferences>
    <we:reference id="wa104382081" version="1.55.1.0" store="en-US" storeType="OMEX"/>
  </we:alternateReferences>
  <we:properties>
    <we:property name="MENDELEY_CITATIONS" value="[{&quot;citationID&quot;:&quot;MENDELEY_CITATION_50ce3894-c318-4c71-952a-fa976e7a7c1d&quot;,&quot;properties&quot;:{&quot;noteIndex&quot;:0},&quot;isEdited&quot;:false,&quot;manualOverride&quot;:{&quot;isManuallyOverridden&quot;:false,&quot;citeprocText&quot;:&quot;[1], [2], [3], [4], [5], [6], [7], [8], [9], [10], [11], [12], [13], [14], [15], [16], [17], [18], [19], [20]&quot;,&quot;manualOverrideText&quot;:&quot;&quot;},&quot;citationTag&quot;:&quot;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&quot;,&quot;citationItems&quot;:[{&quot;id&quot;:&quot;4831fdac-1d1d-3a24-9472-a576107618cd&quot;,&quot;itemData&quot;:{&quot;type&quot;:&quot;article-journal&quot;,&quot;id&quot;:&quot;4831fdac-1d1d-3a24-9472-a576107618cd&quot;,&quot;title&quot;:&quot;A quantitative review of the effects of biochar application to soils on crop productivity using meta-analysis&quot;,&quot;author&quot;:[{&quot;family&quot;:&quot;Jeffery&quot;,&quot;given&quot;:&quot;Simon&quot;,&quot;parse-names&quot;:false,&quot;dropping-particle&quot;:&quot;&quot;,&quot;non-dropping-particle&quot;:&quot;&quot;},{&quot;family&quot;:&quot;Verheijen&quot;,&quot;given&quot;:&quot;Frank G A&quot;,&quot;parse-names&quot;:false,&quot;dropping-particle&quot;:&quot;&quot;,&quot;non-dropping-particle&quot;:&quot;&quot;},{&quot;family&quot;:&quot;Velde&quot;,&quot;given&quot;:&quot;Marijn&quot;,&quot;parse-names&quot;:false,&quot;dropping-particle&quot;:&quot;&quot;,&quot;non-dropping-particle&quot;:&quot;van der&quot;},{&quot;family&quot;:&quot;Bastos&quot;,&quot;given&quot;:&quot;Ana Catarina&quot;,&quot;parse-names&quot;:false,&quot;dropping-particle&quot;:&quot;&quot;,&quot;non-dropping-particle&quot;:&quot;&quot;}],&quot;container-title&quot;:&quot;Agriculture, ecosystems &amp; environment&quot;,&quot;container-title-short&quot;:&quot;Agric Ecosyst Environ&quot;,&quot;ISSN&quot;:&quot;0167-8809&quot;,&quot;issued&quot;:{&quot;date-parts&quot;:[[2011]]},&quot;page&quot;:&quot;175-187&quot;,&quot;publisher&quot;:&quot;Elsevier&quot;,&quot;issue&quot;:&quot;1&quot;,&quot;volume&quot;:&quot;144&quot;},&quot;isTemporary&quot;:false},{&quot;id&quot;:&quot;66305593-cb6d-3e22-add2-25d6bc00e73a&quot;,&quot;itemData&quot;:{&quot;type&quot;:&quot;article-journal&quot;,&quot;id&quot;:&quot;66305593-cb6d-3e22-add2-25d6bc00e73a&quot;,&quot;title&quot;:&quot;Biochar and its effects on plant productivity and nutrient cycling: a meta‐analysis&quot;,&quot;author&quot;:[{&quot;family&quot;:&quot;Biederman&quot;,&quot;given&quot;:&quot;Lori A&quot;,&quot;parse-names&quot;:false,&quot;dropping-particle&quot;:&quot;&quot;,&quot;non-dropping-particle&quot;:&quot;&quot;},{&quot;family&quot;:&quot;Harpole&quot;,&quot;given&quot;:&quot;W Stanley&quot;,&quot;parse-names&quot;:false,&quot;dropping-particle&quot;:&quot;&quot;,&quot;non-dropping-particle&quot;:&quot;&quot;}],&quot;container-title&quot;:&quot;GCB bioenergy&quot;,&quot;ISSN&quot;:&quot;1757-1693&quot;,&quot;issued&quot;:{&quot;date-parts&quot;:[[2013]]},&quot;page&quot;:&quot;202-214&quot;,&quot;publisher&quot;:&quot;Wiley Online Library&quot;,&quot;issue&quot;:&quot;2&quot;,&quot;volume&quot;:&quot;5&quot;,&quot;container-title-short&quot;:&quot;&quot;},&quot;isTemporary&quot;:false},{&quot;id&quot;:&quot;7b48a1d3-7630-342a-8d29-23a08fe3b65a&quot;,&quot;itemData&quot;:{&quot;type&quot;:&quot;article-journal&quot;,&quot;id&quot;:&quot;7b48a1d3-7630-342a-8d29-23a08fe3b65a&quot;,&quot;title&quot;:&quot;Biochar’s effect on crop productivity and the dependence on experimental conditions—a meta-analysis of literature data&quot;,&quot;author&quot;:[{&quot;family&quot;:&quot;Liu&quot;,&quot;given&quot;:&quot;Xiaoyu&quot;,&quot;parse-names&quot;:false,&quot;dropping-particle&quot;:&quot;&quot;,&quot;non-dropping-particle&quot;:&quot;&quot;},{&quot;family&quot;:&quot;Zhang&quot;,&quot;given&quot;:&quot;Afeng&quot;,&quot;parse-names&quot;:false,&quot;dropping-particle&quot;:&quot;&quot;,&quot;non-dropping-particle&quot;:&quot;&quot;},{&quot;family&quot;:&quot;Ji&quot;,&quot;given&quot;:&quot;Chunying&quot;,&quot;parse-names&quot;:false,&quot;dropping-particle&quot;:&quot;&quot;,&quot;non-dropping-particle&quot;:&quot;&quot;},{&quot;family&quot;:&quot;Joseph&quot;,&quot;given&quot;:&quot;Stephen&quot;,&quot;parse-names&quot;:false,&quot;dropping-particle&quot;:&quot;&quot;,&quot;non-dropping-particle&quot;:&quot;&quot;},{&quot;family&quot;:&quot;Bian&quot;,&quot;given&quot;:&quot;Rongjun&quot;,&quot;parse-names&quot;:false,&quot;dropping-particle&quot;:&quot;&quot;,&quot;non-dropping-particle&quot;:&quot;&quot;},{&quot;family&quot;:&quot;Li&quot;,&quot;given&quot;:&quot;Lianqing&quot;,&quot;parse-names&quot;:false,&quot;dropping-particle&quot;:&quot;&quot;,&quot;non-dropping-particle&quot;:&quot;&quot;},{&quot;family&quot;:&quot;Pan&quot;,&quot;given&quot;:&quot;Genxing&quot;,&quot;parse-names&quot;:false,&quot;dropping-particle&quot;:&quot;&quot;,&quot;non-dropping-particle&quot;:&quot;&quot;},{&quot;family&quot;:&quot;Paz-Ferreiro&quot;,&quot;given&quot;:&quot;Jorge&quot;,&quot;parse-names&quot;:false,&quot;dropping-particle&quot;:&quot;&quot;,&quot;non-dropping-particle&quot;:&quot;&quot;}],&quot;container-title&quot;:&quot;Plant and soil&quot;,&quot;container-title-short&quot;:&quot;Plant Soil&quot;,&quot;ISSN&quot;:&quot;0032-079X&quot;,&quot;issued&quot;:{&quot;date-parts&quot;:[[2013]]},&quot;page&quot;:&quot;583-594&quot;,&quot;publisher&quot;:&quot;Springer&quot;,&quot;volume&quot;:&quot;373&quot;},&quot;isTemporary&quot;:false},{&quot;id&quot;:&quot;fe5854c1-eb37-3a61-90cf-642d7ab628e0&quot;,&quot;itemData&quot;:{&quot;type&quot;:&quot;article-journal&quot;,&quot;id&quot;:&quot;fe5854c1-eb37-3a61-90cf-642d7ab628e0&quot;,&quot;title&quot;:&quot;Biochar boosts tropical but not temperate crop yields&quot;,&quot;author&quot;:[{&quot;family&quot;:&quot;Jeffery&quot;,&quot;given&quot;:&quot;Simon&quot;,&quot;parse-names&quot;:false,&quot;dropping-particle&quot;:&quot;&quot;,&quot;non-dropping-particle&quot;:&quot;&quot;},{&quot;family&quot;:&quot;Abalos&quot;,&quot;given&quot;:&quot;Diego&quot;,&quot;parse-names&quot;:false,&quot;dropping-particle&quot;:&quot;&quot;,&quot;non-dropping-particle&quot;:&quot;&quot;},{&quot;family&quot;:&quot;Prodana&quot;,&quot;given&quot;:&quot;Marija&quot;,&quot;parse-names&quot;:false,&quot;dropping-particle&quot;:&quot;&quot;,&quot;non-dropping-particle&quot;:&quot;&quot;},{&quot;family&quot;:&quot;Bastos&quot;,&quot;given&quot;:&quot;Ana Catarina&quot;,&quot;parse-names&quot;:false,&quot;dropping-particle&quot;:&quot;&quot;,&quot;non-dropping-particle&quot;:&quot;&quot;},{&quot;family&quot;:&quot;Groenigen&quot;,&quot;given&quot;:&quot;Jan Willem&quot;,&quot;parse-names&quot;:false,&quot;dropping-particle&quot;:&quot;&quot;,&quot;non-dropping-particle&quot;:&quot;Van&quot;},{&quot;family&quot;:&quot;Hungate&quot;,&quot;given&quot;:&quot;Bruce A&quot;,&quot;parse-names&quot;:false,&quot;dropping-particle&quot;:&quot;&quot;,&quot;non-dropping-particle&quot;:&quot;&quot;},{&quot;family&quot;:&quot;Verheijen&quot;,&quot;given&quot;:&quot;Frank&quot;,&quot;parse-names&quot;:false,&quot;dropping-particle&quot;:&quot;&quot;,&quot;non-dropping-particle&quot;:&quot;&quot;}],&quot;container-title&quot;:&quot;Environmental Research Letters&quot;,&quot;ISSN&quot;:&quot;1748-9326&quot;,&quot;issued&quot;:{&quot;date-parts&quot;:[[2017]]},&quot;page&quot;:&quot;053001&quot;,&quot;publisher&quot;:&quot;IOP Publishing&quot;,&quot;issue&quot;:&quot;5&quot;,&quot;volume&quot;:&quot;12&quot;,&quot;container-title-short&quot;:&quot;&quot;},&quot;isTemporary&quot;:false},{&quot;id&quot;:&quot;8b2dbc98-2e52-3cb2-95cf-79575ea2f3d7&quot;,&quot;itemData&quot;:{&quot;type&quot;:&quot;article-journal&quot;,&quot;id&quot;:&quot;8b2dbc98-2e52-3cb2-95cf-79575ea2f3d7&quot;,&quot;title&quot;:&quot;Response of soil carbon dioxide fluxes, soil organic carbon and microbial biomass carbon to biochar amendment: a meta‐analysis&quot;,&quot;author&quot;:[{&quot;family&quot;:&quot;Liu&quot;,&quot;given&quot;:&quot;Shuwei&quot;,&quot;parse-names&quot;:false,&quot;dropping-particle&quot;:&quot;&quot;,&quot;non-dropping-particle&quot;:&quot;&quot;},{&quot;family&quot;:&quot;Zhang&quot;,&quot;given&quot;:&quot;Yaojun&quot;,&quot;parse-names&quot;:false,&quot;dropping-particle&quot;:&quot;&quot;,&quot;non-dropping-particle&quot;:&quot;&quot;},{&quot;family&quot;:&quot;Zong&quot;,&quot;given&quot;:&quot;Yajie&quot;,&quot;parse-names&quot;:false,&quot;dropping-particle&quot;:&quot;&quot;,&quot;non-dropping-particle&quot;:&quot;&quot;},{&quot;family&quot;:&quot;Hu&quot;,&quot;given&quot;:&quot;Zhiqiang&quot;,&quot;parse-names&quot;:false,&quot;dropping-particle&quot;:&quot;&quot;,&quot;non-dropping-particle&quot;:&quot;&quot;},{&quot;family&quot;:&quot;Wu&quot;,&quot;given&quot;:&quot;Shuang&quot;,&quot;parse-names&quot;:false,&quot;dropping-particle&quot;:&quot;&quot;,&quot;non-dropping-particle&quot;:&quot;&quot;},{&quot;family&quot;:&quot;Zhou&quot;,&quot;given&quot;:&quot;J I E&quot;,&quot;parse-names&quot;:false,&quot;dropping-particle&quot;:&quot;&quot;,&quot;non-dropping-particle&quot;:&quot;&quot;},{&quot;family&quot;:&quot;Jin&quot;,&quot;given&quot;:&quot;Yaguo&quot;,&quot;parse-names&quot;:false,&quot;dropping-particle&quot;:&quot;&quot;,&quot;non-dropping-particle&quot;:&quot;&quot;},{&quot;family&quot;:&quot;Zou&quot;,&quot;given&quot;:&quot;Jianwen&quot;,&quot;parse-names&quot;:false,&quot;dropping-particle&quot;:&quot;&quot;,&quot;non-dropping-particle&quot;:&quot;&quot;}],&quot;container-title&quot;:&quot;Gcb Bioenergy&quot;,&quot;ISSN&quot;:&quot;1757-1693&quot;,&quot;issued&quot;:{&quot;date-parts&quot;:[[2016]]},&quot;page&quot;:&quot;392-406&quot;,&quot;publisher&quot;:&quot;Wiley Online Library&quot;,&quot;issue&quot;:&quot;2&quot;,&quot;volume&quot;:&quot;8&quot;,&quot;container-title-short&quot;:&quot;&quot;},&quot;isTemporary&quot;:false},{&quot;id&quot;:&quot;16fa897b-d181-3dc8-9f9d-667c0c6648f9&quot;,&quot;itemData&quot;:{&quot;type&quot;:&quot;article-journal&quot;,&quot;id&quot;:&quot;16fa897b-d181-3dc8-9f9d-667c0c6648f9&quot;,&quot;title&quot;:&quot;Heterogeneous global crop yield response to biochar: a meta-regression analysis&quot;,&quot;author&quot;:[{&quot;family&quot;:&quot;Crane-Droesch&quot;,&quot;given&quot;:&quot;Andrew&quot;,&quot;parse-names&quot;:false,&quot;dropping-particle&quot;:&quot;&quot;,&quot;non-dropping-particle&quot;:&quot;&quot;},{&quot;family&quot;:&quot;Abiven&quot;,&quot;given&quot;:&quot;Samuel&quot;,&quot;parse-names&quot;:false,&quot;dropping-particle&quot;:&quot;&quot;,&quot;non-dropping-particle&quot;:&quot;&quot;},{&quot;family&quot;:&quot;Jeffery&quot;,&quot;given&quot;:&quot;Simon&quot;,&quot;parse-names&quot;:false,&quot;dropping-particle&quot;:&quot;&quot;,&quot;non-dropping-particle&quot;:&quot;&quot;},{&quot;family&quot;:&quot;Torn&quot;,&quot;given&quot;:&quot;Margaret S&quot;,&quot;parse-names&quot;:false,&quot;dropping-particle&quot;:&quot;&quot;,&quot;non-dropping-particle&quot;:&quot;&quot;}],&quot;container-title&quot;:&quot;Environmental Research Letters&quot;,&quot;ISSN&quot;:&quot;1748-9326&quot;,&quot;issued&quot;:{&quot;date-parts&quot;:[[2013]]},&quot;page&quot;:&quot;044049&quot;,&quot;publisher&quot;:&quot;IOP Publishing&quot;,&quot;issue&quot;:&quot;4&quot;,&quot;volume&quot;:&quot;8&quot;,&quot;container-title-short&quot;:&quot;&quot;},&quot;isTemporary&quot;:false},{&quot;id&quot;:&quot;6e069763-99cf-32dd-a01a-76e40b2790fd&quot;,&quot;itemData&quot;:{&quot;type&quot;:&quot;article-journal&quot;,&quot;id&quot;:&quot;6e069763-99cf-32dd-a01a-76e40b2790fd&quot;,&quot;title&quot;:&quot;Effects of biochar application on root traits: a meta‐analysis&quot;,&quot;author&quot;:[{&quot;family&quot;:&quot;Xiang&quot;,&quot;given&quot;:&quot;Yangzhou&quot;,&quot;parse-names&quot;:false,&quot;dropping-particle&quot;:&quot;&quot;,&quot;non-dropping-particle&quot;:&quot;&quot;},{&quot;family&quot;:&quot;Deng&quot;,&quot;given&quot;:&quot;Qi&quot;,&quot;parse-names&quot;:false,&quot;dropping-particle&quot;:&quot;&quot;,&quot;non-dropping-particle&quot;:&quot;&quot;},{&quot;family&quot;:&quot;Duan&quot;,&quot;given&quot;:&quot;Honglang&quot;,&quot;parse-names&quot;:false,&quot;dropping-particle&quot;:&quot;&quot;,&quot;non-dropping-particle&quot;:&quot;&quot;},{&quot;family&quot;:&quot;Guo&quot;,&quot;given&quot;:&quot;Ying&quot;,&quot;parse-names&quot;:false,&quot;dropping-particle&quot;:&quot;&quot;,&quot;non-dropping-particle&quot;:&quot;&quot;}],&quot;container-title&quot;:&quot;GCB bioenergy&quot;,&quot;ISSN&quot;:&quot;1757-1693&quot;,&quot;issued&quot;:{&quot;date-parts&quot;:[[2017]]},&quot;page&quot;:&quot;1563-1572&quot;,&quot;publisher&quot;:&quot;Wiley Online Library&quot;,&quot;issue&quot;:&quot;10&quot;,&quot;volume&quot;:&quot;9&quot;,&quot;container-title-short&quot;:&quot;&quot;},&quot;isTemporary&quot;:false},{&quot;id&quot;:&quot;50409185-2b66-34e1-abad-549e9a38017c&quot;,&quot;itemData&quot;:{&quot;type&quot;:&quot;article-journal&quot;,&quot;id&quot;:&quot;50409185-2b66-34e1-abad-549e9a38017c&quot;,&quot;title&quot;:&quot;Biochar effects on crop yields with and without fertilizer: A meta‐analysis of field studies using separate controls&quot;,&quot;author&quot;:[{&quot;family&quot;:&quot;Ye&quot;,&quot;given&quot;:&quot;Lili&quot;,&quot;parse-names&quot;:false,&quot;dropping-particle&quot;:&quot;&quot;,&quot;non-dropping-particle&quot;:&quot;&quot;},{&quot;family&quot;:&quot;Camps‐Arbestain&quot;,&quot;given&quot;:&quot;Marta&quot;,&quot;parse-names&quot;:false,&quot;dropping-particle&quot;:&quot;&quot;,&quot;non-dropping-particle&quot;:&quot;&quot;},{&quot;family&quot;:&quot;Shen&quot;,&quot;given&quot;:&quot;Qinhua&quot;,&quot;parse-names&quot;:false,&quot;dropping-particle&quot;:&quot;&quot;,&quot;non-dropping-particle&quot;:&quot;&quot;},{&quot;family&quot;:&quot;Lehmann&quot;,&quot;given&quot;:&quot;Johannes&quot;,&quot;parse-names&quot;:false,&quot;dropping-particle&quot;:&quot;&quot;,&quot;non-dropping-particle&quot;:&quot;&quot;},{&quot;family&quot;:&quot;Singh&quot;,&quot;given&quot;:&quot;Balwant&quot;,&quot;parse-names&quot;:false,&quot;dropping-particle&quot;:&quot;&quot;,&quot;non-dropping-particle&quot;:&quot;&quot;},{&quot;family&quot;:&quot;Sabir&quot;,&quot;given&quot;:&quot;Muhammad&quot;,&quot;parse-names&quot;:false,&quot;dropping-particle&quot;:&quot;&quot;,&quot;non-dropping-particle&quot;:&quot;&quot;}],&quot;container-title&quot;:&quot;Soil Use and Management&quot;,&quot;container-title-short&quot;:&quot;Soil Use Manag&quot;,&quot;ISSN&quot;:&quot;0266-0032&quot;,&quot;issued&quot;:{&quot;date-parts&quot;:[[2020]]},&quot;page&quot;:&quot;2-18&quot;,&quot;publisher&quot;:&quot;Wiley Online Library&quot;,&quot;issue&quot;:&quot;1&quot;,&quot;volume&quot;:&quot;36&quot;},&quot;isTemporary&quot;:false},{&quot;id&quot;:&quot;0dad7b80-6e99-3b53-90e5-52ed279563fe&quot;,&quot;itemData&quot;:{&quot;type&quot;:&quot;article-journal&quot;,&quot;id&quot;:&quot;0dad7b80-6e99-3b53-90e5-52ed279563fe&quot;,&quot;title&quot;:&quot;Biochar and forest restoration: a review and meta-analysis of tree growth responses&quot;,&quot;author&quot;:[{&quot;family&quot;:&quot;Thomas&quot;,&quot;given&quot;:&quot;Sean C&quot;,&quot;parse-names&quot;:false,&quot;dropping-particle&quot;:&quot;&quot;,&quot;non-dropping-particle&quot;:&quot;&quot;},{&quot;family&quot;:&quot;Gale&quot;,&quot;given&quot;:&quot;Nigel&quot;,&quot;parse-names&quot;:false,&quot;dropping-particle&quot;:&quot;&quot;,&quot;non-dropping-particle&quot;:&quot;&quot;}],&quot;container-title&quot;:&quot;New Forests&quot;,&quot;container-title-short&quot;:&quot;New For (Dordr)&quot;,&quot;ISSN&quot;:&quot;0169-4286&quot;,&quot;issued&quot;:{&quot;date-parts&quot;:[[2015]]},&quot;page&quot;:&quot;931-946&quot;,&quot;publisher&quot;:&quot;Springer&quot;,&quot;issue&quot;:&quot;5-6&quot;,&quot;volume&quot;:&quot;46&quot;},&quot;isTemporary&quot;:false},{&quot;id&quot;:&quot;b96fe928-297f-3a6c-9ecd-fab862da4275&quot;,&quot;itemData&quot;:{&quot;type&quot;:&quot;article-journal&quot;,&quot;id&quot;:&quot;b96fe928-297f-3a6c-9ecd-fab862da4275&quot;,&quot;title&quot;:&quot;Biochar increases soil microbial biomass with changes in extra-and intracellular enzyme activities: a global meta-analysis&quot;,&quot;author&quot;:[{&quot;family&quot;:&quot;Pokharel&quot;,&quot;given&quot;:&quot;Prem&quot;,&quot;parse-names&quot;:false,&quot;dropping-particle&quot;:&quot;&quot;,&quot;non-dropping-particle&quot;:&quot;&quot;},{&quot;family&quot;:&quot;Ma&quot;,&quot;given&quot;:&quot;Zilong&quot;,&quot;parse-names&quot;:false,&quot;dropping-particle&quot;:&quot;&quot;,&quot;non-dropping-particle&quot;:&quot;&quot;},{&quot;family&quot;:&quot;Chang&quot;,&quot;given&quot;:&quot;Scott X&quot;,&quot;parse-names&quot;:false,&quot;dropping-particle&quot;:&quot;&quot;,&quot;non-dropping-particle&quot;:&quot;&quot;}],&quot;container-title&quot;:&quot;Biochar&quot;,&quot;ISSN&quot;:&quot;2524-7972&quot;,&quot;issued&quot;:{&quot;date-parts&quot;:[[2020]]},&quot;page&quot;:&quot;65-79&quot;,&quot;publisher&quot;:&quot;Springer&quot;,&quot;volume&quot;:&quot;2&quot;,&quot;container-title-short&quot;:&quot;&quot;},&quot;isTemporary&quot;:false},{&quot;id&quot;:&quot;bb52c663-bd1e-3566-96de-9aa11255c19d&quot;,&quot;itemData&quot;:{&quot;type&quot;:&quot;article-journal&quot;,&quot;id&quot;:&quot;bb52c663-bd1e-3566-96de-9aa11255c19d&quot;,&quot;title&quot;:&quot;Responses of soil microbial community structure changes and activities to biochar addition: a meta-analysis&quot;,&quot;author&quot;:[{&quot;family&quot;:&quot;Zhang&quot;,&quot;given&quot;:&quot;Leiyi&quot;,&quot;parse-names&quot;:false,&quot;dropping-particle&quot;:&quot;&quot;,&quot;non-dropping-particle&quot;:&quot;&quot;},{&quot;family&quot;:&quot;Jing&quot;,&quot;given&quot;:&quot;Yiming&quot;,&quot;parse-names&quot;:false,&quot;dropping-particle&quot;:&quot;&quot;,&quot;non-dropping-particle&quot;:&quot;&quot;},{&quot;family&quot;:&quot;Xiang&quot;,&quot;given&quot;:&quot;Yangzhou&quot;,&quot;parse-names&quot;:false,&quot;dropping-particle&quot;:&quot;&quot;,&quot;non-dropping-particle&quot;:&quot;&quot;},{&quot;family&quot;:&quot;Zhang&quot;,&quot;given&quot;:&quot;Renduo&quot;,&quot;parse-names&quot;:false,&quot;dropping-particle&quot;:&quot;&quot;,&quot;non-dropping-particle&quot;:&quot;&quot;},{&quot;family&quot;:&quot;Lu&quot;,&quot;given&quot;:&quot;Haibo&quot;,&quot;parse-names&quot;:false,&quot;dropping-particle&quot;:&quot;&quot;,&quot;non-dropping-particle&quot;:&quot;&quot;}],&quot;container-title&quot;:&quot;Science of the Total Environment&quot;,&quot;ISSN&quot;:&quot;0048-9697&quot;,&quot;issued&quot;:{&quot;date-parts&quot;:[[2018]]},&quot;page&quot;:&quot;926-935&quot;,&quot;publisher&quot;:&quot;Elsevier&quot;,&quot;volume&quot;:&quot;643&quot;,&quot;container-title-short&quot;:&quot;&quot;},&quot;isTemporary&quot;:false},{&quot;id&quot;:&quot;dd40ed15-84cd-3f37-9c5f-6136992121d8&quot;,&quot;itemData&quot;:{&quot;type&quot;:&quot;article-journal&quot;,&quot;id&quot;:&quot;dd40ed15-84cd-3f37-9c5f-6136992121d8&quot;,&quot;title&quot;:&quot;Combined effects of biochar properties and soil conditions on plant growth: A meta-analysis&quot;,&quot;author&quot;:[{&quot;family&quot;:&quot;Dai&quot;,&quot;given&quot;:&quot;Yanhui&quot;,&quot;parse-names&quot;:false,&quot;dropping-particle&quot;:&quot;&quot;,&quot;non-dropping-particle&quot;:&quot;&quot;},{&quot;family&quot;:&quot;Zheng&quot;,&quot;given&quot;:&quot;Hao&quot;,&quot;parse-names&quot;:false,&quot;dropping-particle&quot;:&quot;&quot;,&quot;non-dropping-particle&quot;:&quot;&quot;},{&quot;family&quot;:&quot;Jiang&quot;,&quot;given&quot;:&quot;Zhixiang&quot;,&quot;parse-names&quot;:false,&quot;dropping-particle&quot;:&quot;&quot;,&quot;non-dropping-particle&quot;:&quot;&quot;},{&quot;family&quot;:&quot;Xing&quot;,&quot;given&quot;:&quot;Baoshan&quot;,&quot;parse-names&quot;:false,&quot;dropping-particle&quot;:&quot;&quot;,&quot;non-dropping-particle&quot;:&quot;&quot;}],&quot;container-title&quot;:&quot;Science of the total environment&quot;,&quot;ISSN&quot;:&quot;0048-9697&quot;,&quot;issued&quot;:{&quot;date-parts&quot;:[[2020]]},&quot;page&quot;:&quot;136635&quot;,&quot;publisher&quot;:&quot;Elsevier&quot;,&quot;volume&quot;:&quot;713&quot;,&quot;container-title-short&quot;:&quot;&quot;},&quot;isTemporary&quot;:false},{&quot;id&quot;:&quot;664fdd4d-742b-3fb6-aea4-57c1f7f8bed7&quot;,&quot;itemData&quot;:{&quot;type&quot;:&quot;article-journal&quot;,&quot;id&quot;:&quot;664fdd4d-742b-3fb6-aea4-57c1f7f8bed7&quot;,&quot;title&quot;:&quot;Biochar applications influence soil physical and chemical properties, microbial diversity, and crop productivity: a meta-analysis&quot;,&quot;author&quot;:[{&quot;family&quot;:&quot;Singh&quot;,&quot;given&quot;:&quot;Hardeep&quot;,&quot;parse-names&quot;:false,&quot;dropping-particle&quot;:&quot;&quot;,&quot;non-dropping-particle&quot;:&quot;&quot;},{&quot;family&quot;:&quot;Northup&quot;,&quot;given&quot;:&quot;Brian K&quot;,&quot;parse-names&quot;:false,&quot;dropping-particle&quot;:&quot;&quot;,&quot;non-dropping-particle&quot;:&quot;&quot;},{&quot;family&quot;:&quot;Rice&quot;,&quot;given&quot;:&quot;Charles W&quot;,&quot;parse-names&quot;:false,&quot;dropping-particle&quot;:&quot;&quot;,&quot;non-dropping-particle&quot;:&quot;&quot;},{&quot;family&quot;:&quot;Prasad&quot;,&quot;given&quot;:&quot;P V Vara&quot;,&quot;parse-names&quot;:false,&quot;dropping-particle&quot;:&quot;&quot;,&quot;non-dropping-particle&quot;:&quot;&quot;}],&quot;container-title&quot;:&quot;Biochar&quot;,&quot;ISSN&quot;:&quot;2524-7972&quot;,&quot;issued&quot;:{&quot;date-parts&quot;:[[2022]]},&quot;page&quot;:&quot;8&quot;,&quot;publisher&quot;:&quot;Springer&quot;,&quot;issue&quot;:&quot;1&quot;,&quot;volume&quot;:&quot;4&quot;,&quot;container-title-short&quot;:&quot;&quot;},&quot;isTemporary&quot;:false},{&quot;id&quot;:&quot;90340f1e-1239-341f-b6b7-a9780abbf5cb&quot;,&quot;itemData&quot;:{&quot;type&quot;:&quot;article-journal&quot;,&quot;id&quot;:&quot;90340f1e-1239-341f-b6b7-a9780abbf5cb&quot;,&quot;title&quot;:&quot;Biochar increases soil microbial biomass but has variable effects on microbial diversity: A meta-analysis&quot;,&quot;author&quot;:[{&quot;family&quot;:&quot;Li&quot;,&quot;given&quot;:&quot;Xiaona&quot;,&quot;parse-names&quot;:false,&quot;dropping-particle&quot;:&quot;&quot;,&quot;non-dropping-particle&quot;:&quot;&quot;},{&quot;family&quot;:&quot;Wang&quot;,&quot;given&quot;:&quot;Tao&quot;,&quot;parse-names&quot;:false,&quot;dropping-particle&quot;:&quot;&quot;,&quot;non-dropping-particle&quot;:&quot;&quot;},{&quot;family&quot;:&quot;Chang&quot;,&quot;given&quot;:&quot;Scott X&quot;,&quot;parse-names&quot;:false,&quot;dropping-particle&quot;:&quot;&quot;,&quot;non-dropping-particle&quot;:&quot;&quot;},{&quot;family&quot;:&quot;Jiang&quot;,&quot;given&quot;:&quot;Xin&quot;,&quot;parse-names&quot;:false,&quot;dropping-particle&quot;:&quot;&quot;,&quot;non-dropping-particle&quot;:&quot;&quot;},{&quot;family&quot;:&quot;Song&quot;,&quot;given&quot;:&quot;Yang&quot;,&quot;parse-names&quot;:false,&quot;dropping-particle&quot;:&quot;&quot;,&quot;non-dropping-particle&quot;:&quot;&quot;}],&quot;container-title&quot;:&quot;Science of the Total Environment&quot;,&quot;ISSN&quot;:&quot;0048-9697&quot;,&quot;issued&quot;:{&quot;date-parts&quot;:[[2020]]},&quot;page&quot;:&quot;141593&quot;,&quot;publisher&quot;:&quot;Elsevier&quot;,&quot;volume&quot;:&quot;749&quot;,&quot;container-title-short&quot;:&quot;&quot;},&quot;isTemporary&quot;:false},{&quot;id&quot;:&quot;2ba98a50-fcad-3fb1-9900-522c7634c661&quot;,&quot;itemData&quot;:{&quot;type&quot;:&quot;article-journal&quot;,&quot;id&quot;:&quot;2ba98a50-fcad-3fb1-9900-522c7634c661&quot;,&quot;title&quot;:&quot;Effects of biochar application on crop productivity, soil carbon sequestration, and global warming potential controlled by biochar C: N ratio and soil pH: A global meta-analysis&quot;,&quot;author&quot;:[{&quot;family&quot;:&quot;Xu&quot;,&quot;given&quot;:&quot;Hu&quot;,&quot;parse-names&quot;:false,&quot;dropping-particle&quot;:&quot;&quot;,&quot;non-dropping-particle&quot;:&quot;&quot;},{&quot;family&quot;:&quot;Cai&quot;,&quot;given&quot;:&quot;Andong&quot;,&quot;parse-names&quot;:false,&quot;dropping-particle&quot;:&quot;&quot;,&quot;non-dropping-particle&quot;:&quot;&quot;},{&quot;family&quot;:&quot;Wu&quot;,&quot;given&quot;:&quot;Dong&quot;,&quot;parse-names&quot;:false,&quot;dropping-particle&quot;:&quot;&quot;,&quot;non-dropping-particle&quot;:&quot;&quot;},{&quot;family&quot;:&quot;Liang&quot;,&quot;given&quot;:&quot;Guopeng&quot;,&quot;parse-names&quot;:false,&quot;dropping-particle&quot;:&quot;&quot;,&quot;non-dropping-particle&quot;:&quot;&quot;},{&quot;family&quot;:&quot;Xiao&quot;,&quot;given&quot;:&quot;Jing&quot;,&quot;parse-names&quot;:false,&quot;dropping-particle&quot;:&quot;&quot;,&quot;non-dropping-particle&quot;:&quot;&quot;},{&quot;family&quot;:&quot;Xu&quot;,&quot;given&quot;:&quot;Minggang&quot;,&quot;parse-names&quot;:false,&quot;dropping-particle&quot;:&quot;&quot;,&quot;non-dropping-particle&quot;:&quot;&quot;},{&quot;family&quot;:&quot;Colinet&quot;,&quot;given&quot;:&quot;Gilles&quot;,&quot;parse-names&quot;:false,&quot;dropping-particle&quot;:&quot;&quot;,&quot;non-dropping-particle&quot;:&quot;&quot;},{&quot;family&quot;:&quot;Zhang&quot;,&quot;given&quot;:&quot;Wenju&quot;,&quot;parse-names&quot;:false,&quot;dropping-particle&quot;:&quot;&quot;,&quot;non-dropping-particle&quot;:&quot;&quot;}],&quot;container-title&quot;:&quot;Soil and Tillage Research&quot;,&quot;container-title-short&quot;:&quot;Soil Tillage Res&quot;,&quot;ISSN&quot;:&quot;0167-1987&quot;,&quot;issued&quot;:{&quot;date-parts&quot;:[[2021]]},&quot;page&quot;:&quot;105125&quot;,&quot;publisher&quot;:&quot;Elsevier&quot;,&quot;volume&quot;:&quot;213&quot;},&quot;isTemporary&quot;:false},{&quot;id&quot;:&quot;68504bd2-7853-3824-8d14-3777c4c9f19a&quot;,&quot;itemData&quot;:{&quot;type&quot;:&quot;article-journal&quot;,&quot;id&quot;:&quot;68504bd2-7853-3824-8d14-3777c4c9f19a&quot;,&quot;title&quot;:&quot;Effects of biochar application on crop water use efficiency depend on experimental conditions: A meta-analysis&quot;,&quot;author&quot;:[{&quot;family&quot;:&quot;Gao&quot;,&quot;given&quot;:&quot;Yang&quot;,&quot;parse-names&quot;:false,&quot;dropping-particle&quot;:&quot;&quot;,&quot;non-dropping-particle&quot;:&quot;&quot;},{&quot;family&quot;:&quot;Shao&quot;,&quot;given&quot;:&quot;Guangcheng&quot;,&quot;parse-names&quot;:false,&quot;dropping-particle&quot;:&quot;&quot;,&quot;non-dropping-particle&quot;:&quot;&quot;},{&quot;family&quot;:&quot;Lu&quot;,&quot;given&quot;:&quot;Jia&quot;,&quot;parse-names&quot;:false,&quot;dropping-particle&quot;:&quot;&quot;,&quot;non-dropping-particle&quot;:&quot;&quot;},{&quot;family&quot;:&quot;Zhang&quot;,&quot;given&quot;:&quot;Kun&quot;,&quot;parse-names&quot;:false,&quot;dropping-particle&quot;:&quot;&quot;,&quot;non-dropping-particle&quot;:&quot;&quot;},{&quot;family&quot;:&quot;Wu&quot;,&quot;given&quot;:&quot;Shiqing&quot;,&quot;parse-names&quot;:false,&quot;dropping-particle&quot;:&quot;&quot;,&quot;non-dropping-particle&quot;:&quot;&quot;},{&quot;family&quot;:&quot;Wang&quot;,&quot;given&quot;:&quot;Zhiyu&quot;,&quot;parse-names&quot;:false,&quot;dropping-particle&quot;:&quot;&quot;,&quot;non-dropping-particle&quot;:&quot;&quot;}],&quot;container-title&quot;:&quot;Field Crops Research&quot;,&quot;container-title-short&quot;:&quot;Field Crops Res&quot;,&quot;ISSN&quot;:&quot;0378-4290&quot;,&quot;issued&quot;:{&quot;date-parts&quot;:[[2020]]},&quot;page&quot;:&quot;107763&quot;,&quot;publisher&quot;:&quot;Elsevier&quot;,&quot;volume&quot;:&quot;249&quot;},&quot;isTemporary&quot;:false},{&quot;id&quot;:&quot;53744031-342f-34ae-93c3-18c5e3600371&quot;,&quot;itemData&quot;:{&quot;type&quot;:&quot;article-journal&quot;,&quot;id&quot;:&quot;53744031-342f-34ae-93c3-18c5e3600371&quot;,&quot;title&quot;:&quot;Biochar effects on yield of cereal and legume crops using meta-analysis&quot;,&quot;author&quot;:[{&quot;family&quot;:&quot;Farhangi-Abriz&quot;,&quot;given&quot;:&quot;Salar&quot;,&quot;parse-names&quot;:false,&quot;dropping-particle&quot;:&quot;&quot;,&quot;non-dropping-particle&quot;:&quot;&quot;},{&quot;family&quot;:&quot;Torabian&quot;,&quot;given&quot;:&quot;Shahram&quot;,&quot;parse-names&quot;:false,&quot;dropping-particle&quot;:&quot;&quot;,&quot;non-dropping-particle&quot;:&quot;&quot;},{&quot;family&quot;:&quot;Qin&quot;,&quot;given&quot;:&quot;Ruijun&quot;,&quot;parse-names&quot;:false,&quot;dropping-particle&quot;:&quot;&quot;,&quot;non-dropping-particle&quot;:&quot;&quot;},{&quot;family&quot;:&quot;Noulas&quot;,&quot;given&quot;:&quot;Christos&quot;,&quot;parse-names&quot;:false,&quot;dropping-particle&quot;:&quot;&quot;,&quot;non-dropping-particle&quot;:&quot;&quot;},{&quot;family&quot;:&quot;Lu&quot;,&quot;given&quot;:&quot;Yanyan&quot;,&quot;parse-names&quot;:false,&quot;dropping-particle&quot;:&quot;&quot;,&quot;non-dropping-particle&quot;:&quot;&quot;},{&quot;family&quot;:&quot;Gao&quot;,&quot;given&quot;:&quot;Suduan&quot;,&quot;parse-names&quot;:false,&quot;dropping-particle&quot;:&quot;&quot;,&quot;non-dropping-particle&quot;:&quot;&quot;}],&quot;container-title&quot;:&quot;Science of the Total Environment&quot;,&quot;ISSN&quot;:&quot;0048-9697&quot;,&quot;issued&quot;:{&quot;date-parts&quot;:[[2021]]},&quot;page&quot;:&quot;145869&quot;,&quot;publisher&quot;:&quot;Elsevier&quot;,&quot;volume&quot;:&quot;775&quot;,&quot;container-title-short&quot;:&quot;&quot;},&quot;isTemporary&quot;:false},{&quot;id&quot;:&quot;0274b47e-f433-3dcf-8aa7-1013b4fac78b&quot;,&quot;itemData&quot;:{&quot;type&quot;:&quot;article-journal&quot;,&quot;id&quot;:&quot;0274b47e-f433-3dcf-8aa7-1013b4fac78b&quot;,&quot;title&quot;:&quot;A quantitative review of the effects of biochar application on rice yield and nitrogen use efficiency in paddy fields: A meta-analysis&quot;,&quot;author&quot;:[{&quot;family&quot;:&quot;Liu&quot;,&quot;given&quot;:&quot;Yong&quot;,&quot;parse-names&quot;:false,&quot;dropping-particle&quot;:&quot;&quot;,&quot;non-dropping-particle&quot;:&quot;&quot;},{&quot;family&quot;:&quot;Li&quot;,&quot;given&quot;:&quot;Huandi&quot;,&quot;parse-names&quot;:false,&quot;dropping-particle&quot;:&quot;&quot;,&quot;non-dropping-particle&quot;:&quot;&quot;},{&quot;family&quot;:&quot;Hu&quot;,&quot;given&quot;:&quot;Tiesong&quot;,&quot;parse-names&quot;:false,&quot;dropping-particle&quot;:&quot;&quot;,&quot;non-dropping-particle&quot;:&quot;&quot;},{&quot;family&quot;:&quot;Mahmoud&quot;,&quot;given&quot;:&quot;Ali&quot;,&quot;parse-names&quot;:false,&quot;dropping-particle&quot;:&quot;&quot;,&quot;non-dropping-particle&quot;:&quot;&quot;},{&quot;family&quot;:&quot;Li&quot;,&quot;given&quot;:&quot;Jiang&quot;,&quot;parse-names&quot;:false,&quot;dropping-particle&quot;:&quot;&quot;,&quot;non-dropping-particle&quot;:&quot;&quot;},{&quot;family&quot;:&quot;Zhu&quot;,&quot;given&quot;:&quot;Rui&quot;,&quot;parse-names&quot;:false,&quot;dropping-particle&quot;:&quot;&quot;,&quot;non-dropping-particle&quot;:&quot;&quot;},{&quot;family&quot;:&quot;Jiao&quot;,&quot;given&quot;:&quot;Xiyun&quot;,&quot;parse-names&quot;:false,&quot;dropping-particle&quot;:&quot;&quot;,&quot;non-dropping-particle&quot;:&quot;&quot;},{&quot;family&quot;:&quot;Jing&quot;,&quot;given&quot;:&quot;Peiran&quot;,&quot;parse-names&quot;:false,&quot;dropping-particle&quot;:&quot;&quot;,&quot;non-dropping-particle&quot;:&quot;&quot;}],&quot;container-title&quot;:&quot;Science of the Total Environment&quot;,&quot;ISSN&quot;:&quot;0048-9697&quot;,&quot;issued&quot;:{&quot;date-parts&quot;:[[2022]]},&quot;page&quot;:&quot;154792&quot;,&quot;publisher&quot;:&quot;Elsevier&quot;,&quot;volume&quot;:&quot;830&quot;,&quot;container-title-short&quot;:&quot;&quot;},&quot;isTemporary&quot;:false},{&quot;id&quot;:&quot;e142e5da-88c4-3e79-8585-3446210638e1&quot;,&quot;itemData&quot;:{&quot;type&quot;:&quot;article-journal&quot;,&quot;id&quot;:&quot;e142e5da-88c4-3e79-8585-3446210638e1&quot;,&quot;title&quot;:&quot;Influences of soil and biochar properties and amount of biochar and fertilizer on the performance of biochar in improving plant photosynthetic rate: A meta-analysis&quot;,&quot;author&quot;:[{&quot;family&quot;:&quot;Gao&quot;,&quot;given&quot;:&quot;Yang&quot;,&quot;parse-names&quot;:false,&quot;dropping-particle&quot;:&quot;&quot;,&quot;non-dropping-particle&quot;:&quot;&quot;},{&quot;family&quot;:&quot;Shao&quot;,&quot;given&quot;:&quot;Guangcheng&quot;,&quot;parse-names&quot;:false,&quot;dropping-particle&quot;:&quot;&quot;,&quot;non-dropping-particle&quot;:&quot;&quot;},{&quot;family&quot;:&quot;Yang&quot;,&quot;given&quot;:&quot;Zhen&quot;,&quot;parse-names&quot;:false,&quot;dropping-particle&quot;:&quot;&quot;,&quot;non-dropping-particle&quot;:&quot;&quot;},{&quot;family&quot;:&quot;Zhang&quot;,&quot;given&quot;:&quot;Kun&quot;,&quot;parse-names&quot;:false,&quot;dropping-particle&quot;:&quot;&quot;,&quot;non-dropping-particle&quot;:&quot;&quot;},{&quot;family&quot;:&quot;Lu&quot;,&quot;given&quot;:&quot;Jia&quot;,&quot;parse-names&quot;:false,&quot;dropping-particle&quot;:&quot;&quot;,&quot;non-dropping-particle&quot;:&quot;&quot;},{&quot;family&quot;:&quot;Wang&quot;,&quot;given&quot;:&quot;Zhiyu&quot;,&quot;parse-names&quot;:false,&quot;dropping-particle&quot;:&quot;&quot;,&quot;non-dropping-particle&quot;:&quot;&quot;},{&quot;family&quot;:&quot;Wu&quot;,&quot;given&quot;:&quot;Shiqing&quot;,&quot;parse-names&quot;:false,&quot;dropping-particle&quot;:&quot;&quot;,&quot;non-dropping-particle&quot;:&quot;&quot;},{&quot;family&quot;:&quot;Xu&quot;,&quot;given&quot;:&quot;Dan&quot;,&quot;parse-names&quot;:false,&quot;dropping-particle&quot;:&quot;&quot;,&quot;non-dropping-particle&quot;:&quot;&quot;}],&quot;container-title&quot;:&quot;European Journal of Agronomy&quot;,&quot;ISSN&quot;:&quot;1161-0301&quot;,&quot;issued&quot;:{&quot;date-parts&quot;:[[2021]]},&quot;page&quot;:&quot;126345&quot;,&quot;publisher&quot;:&quot;Elsevier&quot;,&quot;volume&quot;:&quot;130&quot;,&quot;container-title-short&quot;:&quot;&quot;},&quot;isTemporary&quot;:false},{&quot;id&quot;:&quot;559729ca-d240-3134-a152-1b51d08ee96a&quot;,&quot;itemData&quot;:{&quot;type&quot;:&quot;article-journal&quot;,&quot;id&quot;:&quot;559729ca-d240-3134-a152-1b51d08ee96a&quot;,&quot;title&quot;:&quot;Influence of plastic film mulch with biochar application on crop yield, evapotranspiration, and water use efficiency in northern China: a meta-analysis&quot;,&quot;author&quot;:[{&quot;family&quot;:&quot;Mak-Mensah&quot;,&quot;given&quot;:&quot;Erastus&quot;,&quot;parse-names&quot;:false,&quot;dropping-particle&quot;:&quot;&quot;,&quot;non-dropping-particle&quot;:&quot;&quot;},{&quot;family&quot;:&quot;Obour&quot;,&quot;given&quot;:&quot;Peter Bilson&quot;,&quot;parse-names&quot;:false,&quot;dropping-particle&quot;:&quot;&quot;,&quot;non-dropping-particle&quot;:&quot;&quot;},{&quot;family&quot;:&quot;Essel&quot;,&quot;given&quot;:&quot;Eunice&quot;,&quot;parse-names&quot;:false,&quot;dropping-particle&quot;:&quot;&quot;,&quot;non-dropping-particle&quot;:&quot;&quot;},{&quot;family&quot;:&quot;Wang&quot;,&quot;given&quot;:&quot;Qi&quot;,&quot;parse-names&quot;:false,&quot;dropping-particle&quot;:&quot;&quot;,&quot;non-dropping-particle&quot;:&quot;&quot;},{&quot;family&quot;:&quot;Ahiakpa&quot;,&quot;given&quot;:&quot;John K&quot;,&quot;parse-names&quot;:false,&quot;dropping-particle&quot;:&quot;&quot;,&quot;non-dropping-particle&quot;:&quot;&quot;}],&quot;container-title&quot;:&quot;PeerJ&quot;,&quot;container-title-short&quot;:&quot;PeerJ&quot;,&quot;ISSN&quot;:&quot;2167-8359&quot;,&quot;issued&quot;:{&quot;date-parts&quot;:[[2021]]},&quot;page&quot;:&quot;e10967&quot;,&quot;publisher&quot;:&quot;PeerJ Inc.&quot;,&quot;volume&quot;:&quot;9&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3FE30-EB73-044E-8B5E-654A10A7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11</Pages>
  <Words>1709</Words>
  <Characters>9747</Characters>
  <Application>Microsoft Office Word</Application>
  <DocSecurity>0</DocSecurity>
  <Lines>81</Lines>
  <Paragraphs>22</Paragraphs>
  <ScaleCrop>false</ScaleCrop>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can Dong</dc:creator>
  <cp:keywords/>
  <dc:description/>
  <cp:lastModifiedBy>yu can Dong</cp:lastModifiedBy>
  <cp:revision>2</cp:revision>
  <dcterms:created xsi:type="dcterms:W3CDTF">2024-12-05T10:00:00Z</dcterms:created>
  <dcterms:modified xsi:type="dcterms:W3CDTF">2024-12-05T10:00:00Z</dcterms:modified>
</cp:coreProperties>
</file>