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FF0" w:rsidRDefault="00CA7FF0" w:rsidP="00605C07">
      <w:pPr>
        <w:spacing w:after="0" w:line="240" w:lineRule="auto"/>
        <w:rPr>
          <w:rFonts w:ascii="Calibri" w:eastAsia="Times New Roman" w:hAnsi="Calibri" w:cs="Times New Roman"/>
          <w:color w:val="000000"/>
          <w:lang w:val="en-CA" w:eastAsia="en-CA"/>
        </w:rPr>
      </w:pPr>
      <w:r w:rsidRPr="00CA7FF0">
        <w:rPr>
          <w:rFonts w:ascii="Calibri" w:eastAsia="Times New Roman" w:hAnsi="Calibri" w:cs="Times New Roman"/>
          <w:color w:val="000000"/>
          <w:lang w:val="en-CA" w:eastAsia="en-CA"/>
        </w:rPr>
        <w:t>Appendix 2. Analysis of Variance Tables testing for significant differences among lighting treatments for each development stage (JMP 11, SAS Institute, 2012)</w:t>
      </w:r>
      <w:r>
        <w:rPr>
          <w:rFonts w:ascii="Calibri" w:eastAsia="Times New Roman" w:hAnsi="Calibri" w:cs="Times New Roman"/>
          <w:color w:val="000000"/>
          <w:lang w:val="en-CA" w:eastAsia="en-CA"/>
        </w:rPr>
        <w:t>.</w:t>
      </w:r>
    </w:p>
    <w:p w:rsidR="00CA7FF0" w:rsidRDefault="00CA7FF0" w:rsidP="00605C07">
      <w:pPr>
        <w:spacing w:after="0" w:line="240" w:lineRule="auto"/>
        <w:rPr>
          <w:rFonts w:ascii="Calibri" w:eastAsia="Times New Roman" w:hAnsi="Calibri" w:cs="Times New Roman"/>
          <w:color w:val="000000"/>
          <w:lang w:val="en-CA" w:eastAsia="en-CA"/>
        </w:rPr>
      </w:pPr>
    </w:p>
    <w:tbl>
      <w:tblPr>
        <w:tblW w:w="11219" w:type="dxa"/>
        <w:tblLook w:val="04A0" w:firstRow="1" w:lastRow="0" w:firstColumn="1" w:lastColumn="0" w:noHBand="0" w:noVBand="1"/>
      </w:tblPr>
      <w:tblGrid>
        <w:gridCol w:w="960"/>
        <w:gridCol w:w="1799"/>
        <w:gridCol w:w="2020"/>
        <w:gridCol w:w="2020"/>
        <w:gridCol w:w="1540"/>
        <w:gridCol w:w="960"/>
        <w:gridCol w:w="960"/>
        <w:gridCol w:w="960"/>
      </w:tblGrid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Mean Square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N1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Model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3.215993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0.247384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0.4451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Error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13.569721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0.242316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Total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16.785714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Effect tests(Model):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Trt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1.8153917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1.2486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Rep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0.0540125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0.6387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Trt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* Rep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0.473297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0.3255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0.9208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Mean Square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N2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Model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28.698995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2.20762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3.1873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*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Error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38.78719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0.69262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Total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67.485714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Effect tests(Model):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Trt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10.450355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2.5147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*M.S.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Rep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0.420181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0.6067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0.4393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Trt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* Rep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7.22029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1.7374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0.1292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Mean Square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N3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Model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31.09008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2.39154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1.7158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0.0828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Error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56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78.05635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1.39386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Total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109.14643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Effect tests(Model):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Source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Degrees of Freedom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Sum of Squares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F 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Prob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&gt;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Trt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7.7033212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0.9211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0.4869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Rep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1.9802085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1.4207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0.2383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  <w:tr w:rsidR="00CA7FF0" w:rsidRPr="00CA7FF0" w:rsidTr="00CA7F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  <w:proofErr w:type="spellStart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>Trt</w:t>
            </w:r>
            <w:proofErr w:type="spellEnd"/>
            <w:r w:rsidRPr="00CA7FF0"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  <w:t xml:space="preserve"> * Rep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7.0538418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0.8434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0.5419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FF0" w:rsidRP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N.S.</w:t>
            </w:r>
          </w:p>
        </w:tc>
      </w:tr>
    </w:tbl>
    <w:p w:rsidR="00CA7FF0" w:rsidRPr="00605C07" w:rsidRDefault="00CA7FF0" w:rsidP="00605C07">
      <w:pPr>
        <w:spacing w:after="0" w:line="240" w:lineRule="auto"/>
        <w:rPr>
          <w:rFonts w:ascii="Calibri" w:eastAsia="Times New Roman" w:hAnsi="Calibri" w:cs="Times New Roman"/>
          <w:color w:val="000000"/>
          <w:lang w:val="en-CA" w:eastAsia="en-CA"/>
        </w:rPr>
      </w:pPr>
    </w:p>
    <w:tbl>
      <w:tblPr>
        <w:tblW w:w="11317" w:type="dxa"/>
        <w:tblLook w:val="04A0" w:firstRow="1" w:lastRow="0" w:firstColumn="1" w:lastColumn="0" w:noHBand="0" w:noVBand="1"/>
      </w:tblPr>
      <w:tblGrid>
        <w:gridCol w:w="7660"/>
        <w:gridCol w:w="3775"/>
        <w:gridCol w:w="258"/>
        <w:gridCol w:w="1282"/>
        <w:gridCol w:w="738"/>
        <w:gridCol w:w="582"/>
        <w:gridCol w:w="960"/>
        <w:gridCol w:w="960"/>
        <w:gridCol w:w="580"/>
        <w:gridCol w:w="380"/>
        <w:gridCol w:w="940"/>
        <w:gridCol w:w="960"/>
        <w:gridCol w:w="960"/>
        <w:gridCol w:w="960"/>
      </w:tblGrid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  <w:r w:rsidRPr="00CA7FF0"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lastRenderedPageBreak/>
              <w:t xml:space="preserve">Appendix 2.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continued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val="en-CA" w:eastAsia="en-CA"/>
              </w:rPr>
              <w:t>.</w:t>
            </w:r>
          </w:p>
          <w:p w:rsid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  <w:tbl>
            <w:tblPr>
              <w:tblW w:w="11219" w:type="dxa"/>
              <w:tblLook w:val="04A0" w:firstRow="1" w:lastRow="0" w:firstColumn="1" w:lastColumn="0" w:noHBand="0" w:noVBand="1"/>
            </w:tblPr>
            <w:tblGrid>
              <w:gridCol w:w="960"/>
              <w:gridCol w:w="1799"/>
              <w:gridCol w:w="2020"/>
              <w:gridCol w:w="2020"/>
              <w:gridCol w:w="1540"/>
              <w:gridCol w:w="960"/>
              <w:gridCol w:w="960"/>
              <w:gridCol w:w="960"/>
            </w:tblGrid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Source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Degrees of Freedom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Sum of Squares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Mean Square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F Ratio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Prob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&gt; 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N4</w:t>
                  </w: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Model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13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31.0734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2.39026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1.1703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0.3247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N.S.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Error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56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114.37302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2.04238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Total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69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145.44643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Effect tests(Model):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Source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Degrees of Freedom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Sum of Squares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F Ratio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Prob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&gt; 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Trt</w:t>
                  </w:r>
                  <w:proofErr w:type="spellEnd"/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25.472088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2.0786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0.0702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N.S.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Rep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2.009837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0.9841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0.3255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N.S.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Trt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* Rep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3.848424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0.314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0.927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N.S.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Source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Degrees of Freedom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Sum of Squares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Mean Square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F Ratio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Prob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&gt; 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N5</w:t>
                  </w: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Model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8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445.57693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55.6971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25.9902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*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Error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130.72307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2.143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Total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69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576.3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Effect tests(Model):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Source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Degrees of Freedom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Sum of Squares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F Ratio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Prob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&gt; 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Block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23.44617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10.9408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0.0016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*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Trt</w:t>
                  </w:r>
                  <w:proofErr w:type="spellEnd"/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320.54745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24.9298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&lt;0.0001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*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Rep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1.35396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0.6318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0.4298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N.S.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Source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Degrees of Freedom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Sum of Squares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Mean Square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F Ratio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Prob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&gt; 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N1-Adult</w:t>
                  </w: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Model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8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1029.6705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128.709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45.4051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&lt;0.0001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*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Error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61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172.9152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2.835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Total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69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1202.5857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Effect tests(Model):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Source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Degrees of Freedom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Sum of Squares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F Ratio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Prob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 xml:space="preserve"> &gt; 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Block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24.9325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8.7955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0.0043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*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Trt</w:t>
                  </w:r>
                  <w:proofErr w:type="spellEnd"/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6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768.70167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45.1963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&lt;0.0001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*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CA" w:eastAsia="en-CA"/>
                    </w:rPr>
                    <w:t>Rep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1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0.15617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0.0551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0.8152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  <w:t>N.S.</w:t>
                  </w: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4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  <w:t>N.S. = Not significant at alpha=0.05 level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4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  <w:t>* = significant at alpha =0.05 level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4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</w:pPr>
                  <w:r w:rsidRPr="00CA7FF0"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  <w:t>M.S. = Marginally significant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  <w:tr w:rsidR="00CA7FF0" w:rsidRPr="00CA7FF0" w:rsidTr="00CA7FF0">
              <w:trPr>
                <w:trHeight w:val="300"/>
              </w:trPr>
              <w:tc>
                <w:tcPr>
                  <w:tcW w:w="27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</w:pPr>
                  <w:proofErr w:type="spellStart"/>
                  <w:r w:rsidRPr="00CA7FF0"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  <w:t>Trt</w:t>
                  </w:r>
                  <w:proofErr w:type="spellEnd"/>
                  <w:r w:rsidRPr="00CA7FF0">
                    <w:rPr>
                      <w:rFonts w:ascii="Calibri" w:eastAsia="Times New Roman" w:hAnsi="Calibri" w:cs="Times New Roman"/>
                      <w:color w:val="000000"/>
                      <w:sz w:val="18"/>
                      <w:lang w:val="en-CA" w:eastAsia="en-CA"/>
                    </w:rPr>
                    <w:t>=Treatment</w:t>
                  </w:r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n-CA" w:eastAsia="en-CA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7FF0" w:rsidRPr="00CA7FF0" w:rsidRDefault="00CA7FF0" w:rsidP="00CA7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CA" w:eastAsia="en-CA"/>
                    </w:rPr>
                  </w:pPr>
                </w:p>
              </w:tc>
            </w:tr>
          </w:tbl>
          <w:p w:rsid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  <w:p w:rsidR="00CA7FF0" w:rsidRDefault="00CA7FF0" w:rsidP="00CA7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  <w:p w:rsidR="00CA7FF0" w:rsidRPr="00605C07" w:rsidRDefault="00CA7FF0" w:rsidP="00CA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gridAfter w:val="4"/>
          <w:wAfter w:w="3820" w:type="dxa"/>
          <w:trHeight w:val="300"/>
        </w:trPr>
        <w:tc>
          <w:tcPr>
            <w:tcW w:w="17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CA7FF0" w:rsidRPr="00605C07" w:rsidTr="00CA7FF0">
        <w:trPr>
          <w:trHeight w:val="300"/>
        </w:trPr>
        <w:tc>
          <w:tcPr>
            <w:tcW w:w="40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CA" w:eastAsia="en-CA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A7FF0" w:rsidRPr="00605C07" w:rsidRDefault="00CA7FF0" w:rsidP="00605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:rsidR="00605C07" w:rsidRPr="00605C07" w:rsidRDefault="00605C07">
      <w:pPr>
        <w:rPr>
          <w:sz w:val="20"/>
        </w:rPr>
      </w:pPr>
    </w:p>
    <w:sectPr w:rsidR="00605C07" w:rsidRPr="00605C07" w:rsidSect="00CA7F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07"/>
    <w:rsid w:val="000F0F75"/>
    <w:rsid w:val="005252D3"/>
    <w:rsid w:val="00605C07"/>
    <w:rsid w:val="00CA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736B-0985-4DE1-8831-0F88ED67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Buis</dc:creator>
  <cp:keywords/>
  <dc:description/>
  <cp:lastModifiedBy>Ben Buis</cp:lastModifiedBy>
  <cp:revision>3</cp:revision>
  <dcterms:created xsi:type="dcterms:W3CDTF">2016-03-31T16:15:00Z</dcterms:created>
  <dcterms:modified xsi:type="dcterms:W3CDTF">2016-03-31T17:53:00Z</dcterms:modified>
</cp:coreProperties>
</file>