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4"/>
        </w:rPr>
      </w:pPr>
      <w:r>
        <w:rPr>
          <w:b/>
          <w:sz w:val="44"/>
        </w:rPr>
        <w:t>Tienda Electrónica</w:t>
      </w:r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Juan Sebastian Marín Serna - 202160213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 xml:space="preserve">Manuel Jesús Rosero Zuñiga - 202176007 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Leider Santiago Cortes Hernandez – 202159879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Joan Manuel Jaramillo Avila - 202159930</w:t>
      </w:r>
    </w:p>
    <w:p>
      <w:pPr>
        <w:pStyle w:val="ListParagraph"/>
        <w:numPr>
          <w:ilvl w:val="0"/>
          <w:numId w:val="1"/>
        </w:numPr>
        <w:jc w:val="both"/>
        <w:rPr>
          <w:b/>
          <w:b/>
          <w:sz w:val="28"/>
        </w:rPr>
      </w:pPr>
      <w:r>
        <w:rPr>
          <w:b/>
          <w:sz w:val="28"/>
        </w:rPr>
        <w:t>Objetivo general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Implementar un programa informático para gestionar el sistema de inventarios, cierre de caja, comercio con proveedores y la información relevante para el usuario de la tienda de electrónicos “Todo en Hardware” de la ciudad de Tuluá</w:t>
      </w:r>
    </w:p>
    <w:p>
      <w:pPr>
        <w:pStyle w:val="Normal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sz w:val="28"/>
        </w:rPr>
      </w:pPr>
      <w:r>
        <w:rPr>
          <w:b/>
          <w:sz w:val="28"/>
        </w:rPr>
        <w:t>Sistema propuesto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Se propone implementará una aplicación en el lenguaje de programación C++ que utilice el POO para gestionar el sistema de inventarios, cierre de caja, comercio con proveedores, ventas, descuentos y la información relevante para el usuario de la tienda de electrónicos “Todo en Hardware” de la ciudad de Tuluá</w:t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Usuarios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Administrador (Total acceso a las funciones de la aplicación)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Supervisor (Intermediario entre el cajero y el administrador el cual podrá cambiar facturas, cerrar la caja)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Proveedor (Podrá realizar envíos y revisar los pedidos encargados por la empresa)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Cliente (Tendrá acceso a un inventario básico el cual le permitirá ver nombres, precios y cantidad de los productos que tenemos en inventario)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Cajero (Utilizará la función de Caja registradora por la cual podrá eliminar productos del inventario al venderlos, dejar un historial de las compras de los clientes, realizar descuentos y aumentar los puntos de los clientes)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ListParagraph"/>
        <w:numPr>
          <w:ilvl w:val="1"/>
          <w:numId w:val="1"/>
        </w:numPr>
        <w:rPr>
          <w:b/>
          <w:b/>
          <w:sz w:val="28"/>
        </w:rPr>
      </w:pPr>
      <w:r>
        <w:rPr>
          <w:b/>
          <w:sz w:val="28"/>
        </w:rPr>
        <w:t>Entidades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2.1.1 Nombre:</w:t>
      </w:r>
      <w:r>
        <w:rPr>
          <w:rFonts w:cs="Arial" w:ascii="Arial" w:hAnsi="Arial"/>
          <w:sz w:val="24"/>
          <w:szCs w:val="24"/>
        </w:rPr>
        <w:t xml:space="preserve"> Producto.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Objetivo: </w:t>
      </w:r>
      <w:r>
        <w:rPr>
          <w:rFonts w:cs="Arial" w:ascii="Arial" w:hAnsi="Arial"/>
          <w:sz w:val="24"/>
          <w:szCs w:val="24"/>
        </w:rPr>
        <w:t>Almacenar la información de los productos en venta.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Alcance:</w:t>
      </w:r>
      <w:r>
        <w:rPr>
          <w:rFonts w:cs="Arial" w:ascii="Arial" w:hAnsi="Arial"/>
          <w:sz w:val="24"/>
          <w:szCs w:val="24"/>
        </w:rPr>
        <w:t xml:space="preserve"> Se entiende como producto un objeto ofrecido en venta por la empresa.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Número de ejemplares: </w:t>
      </w:r>
      <w:r>
        <w:rPr>
          <w:rFonts w:cs="Arial" w:ascii="Arial" w:hAnsi="Arial"/>
          <w:sz w:val="24"/>
          <w:szCs w:val="24"/>
        </w:rPr>
        <w:t>5(Pantallas, altavoces, diademas, teclados, ratones)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Confidencialidad:</w:t>
        <w:tab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Nombre:</w:t>
      </w:r>
      <w:r>
        <w:rPr>
          <w:rFonts w:cs="Arial" w:ascii="Arial" w:hAnsi="Arial"/>
          <w:sz w:val="24"/>
          <w:szCs w:val="24"/>
        </w:rPr>
        <w:t xml:space="preserve"> Acceso público.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Código: </w:t>
      </w:r>
      <w:r>
        <w:rPr>
          <w:rFonts w:cs="Arial" w:ascii="Arial" w:hAnsi="Arial"/>
          <w:sz w:val="24"/>
          <w:szCs w:val="24"/>
        </w:rPr>
        <w:t>Restringido a</w:t>
      </w:r>
      <w:r>
        <w:rPr>
          <w:rFonts w:cs="Arial" w:ascii="Arial" w:hAnsi="Arial"/>
          <w:b/>
          <w:bCs/>
          <w:sz w:val="24"/>
          <w:szCs w:val="24"/>
        </w:rPr>
        <w:t xml:space="preserve"> </w:t>
      </w:r>
      <w:r>
        <w:rPr>
          <w:rFonts w:cs="Arial" w:ascii="Arial" w:hAnsi="Arial"/>
          <w:sz w:val="24"/>
          <w:szCs w:val="24"/>
        </w:rPr>
        <w:t>cajero y administrador, supervisor</w:t>
      </w:r>
      <w:r>
        <w:rPr>
          <w:rFonts w:cs="Arial" w:ascii="Arial" w:hAnsi="Arial"/>
          <w:b/>
          <w:bCs/>
          <w:sz w:val="24"/>
          <w:szCs w:val="24"/>
        </w:rPr>
        <w:t>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Precio:</w:t>
      </w:r>
      <w:r>
        <w:rPr>
          <w:rFonts w:cs="Arial" w:ascii="Arial" w:hAnsi="Arial"/>
          <w:sz w:val="24"/>
          <w:szCs w:val="24"/>
        </w:rPr>
        <w:t xml:space="preserve"> Acceso publico 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Cantidad disponible:</w:t>
      </w:r>
      <w:r>
        <w:rPr>
          <w:rFonts w:cs="Arial" w:ascii="Arial" w:hAnsi="Arial"/>
          <w:sz w:val="24"/>
          <w:szCs w:val="24"/>
        </w:rPr>
        <w:t xml:space="preserve"> Acceso público. 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Derechos de Acceso</w:t>
      </w:r>
      <w:r>
        <w:rPr>
          <w:rFonts w:cs="Arial" w:ascii="Arial" w:hAnsi="Arial"/>
          <w:sz w:val="24"/>
          <w:szCs w:val="24"/>
        </w:rPr>
        <w:t>: A excepción del código del producto el cual requerirá de un usuario tipo trabajador o administrador las demás características estarán abiertas a todos los usuarios.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Observaciones:</w:t>
      </w:r>
      <w:r>
        <w:rPr>
          <w:rFonts w:cs="Arial" w:ascii="Arial" w:hAnsi="Arial"/>
          <w:sz w:val="24"/>
          <w:szCs w:val="24"/>
        </w:rPr>
        <w:t xml:space="preserve"> Los productos vendidos serán eliminados en el momento en que sean vendidos y agregados cuando llegue el pedido de los proveedores.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Atributos:</w:t>
      </w:r>
      <w:r>
        <w:rPr>
          <w:rFonts w:cs="Arial" w:ascii="Arial" w:hAnsi="Arial"/>
          <w:sz w:val="24"/>
          <w:szCs w:val="24"/>
        </w:rPr>
        <w:t xml:space="preserve"> string (nombre, Marca), int (cantidad, descuento), long (producto ID, valor, valor descuento).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2.1.2 Nombre: </w:t>
      </w:r>
      <w:r>
        <w:rPr>
          <w:rFonts w:cs="Arial" w:ascii="Arial" w:hAnsi="Arial"/>
          <w:sz w:val="24"/>
          <w:szCs w:val="24"/>
        </w:rPr>
        <w:t>Persona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>Objetivo</w:t>
      </w:r>
      <w:r>
        <w:rPr>
          <w:rFonts w:ascii="Arial" w:hAnsi="Arial"/>
          <w:b/>
          <w:bCs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>Almacenar a los clientes.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Alcance: </w:t>
      </w:r>
      <w:r>
        <w:rPr>
          <w:rFonts w:ascii="Arial" w:hAnsi="Arial"/>
          <w:sz w:val="24"/>
          <w:szCs w:val="24"/>
        </w:rPr>
        <w:t>Se entiende como persona a toda la información que se tiene de alguien que compra y se registra en la tienda.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Número de ejemplares: </w:t>
      </w:r>
      <w:r>
        <w:rPr>
          <w:rFonts w:ascii="Arial" w:hAnsi="Arial"/>
          <w:sz w:val="24"/>
          <w:szCs w:val="24"/>
        </w:rPr>
        <w:t>(personas registradas en el sistema).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Confidencialidad: 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Derechos de acceso: </w:t>
      </w:r>
      <w:r>
        <w:rPr>
          <w:rFonts w:ascii="Arial" w:hAnsi="Arial"/>
          <w:sz w:val="24"/>
          <w:szCs w:val="24"/>
        </w:rPr>
        <w:t>Restringido a administrador, supervisor y cajero</w:t>
      </w:r>
      <w:r>
        <w:rPr>
          <w:rFonts w:ascii="Arial" w:hAnsi="Arial"/>
          <w:b/>
          <w:bCs/>
          <w:sz w:val="24"/>
          <w:szCs w:val="24"/>
        </w:rPr>
        <w:t>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Observaciones: </w:t>
      </w:r>
      <w:r>
        <w:rPr>
          <w:rFonts w:cs="Arial" w:ascii="Arial" w:hAnsi="Arial"/>
          <w:sz w:val="24"/>
          <w:szCs w:val="24"/>
        </w:rPr>
        <w:t>Esta información se puede editar según se necesite.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Atributos: </w:t>
      </w:r>
      <w:r>
        <w:rPr>
          <w:rFonts w:cs="Arial" w:ascii="Arial" w:hAnsi="Arial"/>
          <w:sz w:val="24"/>
          <w:szCs w:val="24"/>
        </w:rPr>
        <w:t>string (numID, apellido, nombre, teléfono, e-mail, contraseña) y bool (estado).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2.1.3 Nombre: </w:t>
      </w:r>
      <w:r>
        <w:rPr>
          <w:rFonts w:cs="Arial" w:ascii="Arial" w:hAnsi="Arial"/>
          <w:sz w:val="24"/>
          <w:szCs w:val="24"/>
        </w:rPr>
        <w:t>Cliente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>Objetivo</w:t>
      </w:r>
      <w:r>
        <w:rPr>
          <w:rFonts w:ascii="Arial" w:hAnsi="Arial"/>
          <w:b/>
          <w:bCs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>Almacenar los puntos y membresías.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Alcance: </w:t>
      </w:r>
      <w:r>
        <w:rPr>
          <w:rFonts w:ascii="Arial" w:hAnsi="Arial"/>
          <w:sz w:val="24"/>
          <w:szCs w:val="24"/>
        </w:rPr>
        <w:t>Se entiende como cliente a toda la información que se tiene de alguien que compra y se registra en la tienda con membresía y adquiere puntos.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Número de ejemplares: </w:t>
      </w:r>
      <w:r>
        <w:rPr>
          <w:rFonts w:ascii="Arial" w:hAnsi="Arial"/>
          <w:sz w:val="24"/>
          <w:szCs w:val="24"/>
        </w:rPr>
        <w:t>(personas registradas en el sistema).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Confidencialidad: 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Derechos de acceso: </w:t>
      </w:r>
      <w:r>
        <w:rPr>
          <w:rFonts w:ascii="Arial" w:hAnsi="Arial"/>
          <w:sz w:val="24"/>
          <w:szCs w:val="24"/>
        </w:rPr>
        <w:t>Restringido a administrador, supervisor y cajero</w:t>
      </w:r>
      <w:r>
        <w:rPr>
          <w:rFonts w:ascii="Arial" w:hAnsi="Arial"/>
          <w:b/>
          <w:bCs/>
          <w:sz w:val="24"/>
          <w:szCs w:val="24"/>
        </w:rPr>
        <w:t>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Observaciones: </w:t>
      </w:r>
      <w:r>
        <w:rPr>
          <w:rFonts w:cs="Arial" w:ascii="Arial" w:hAnsi="Arial"/>
          <w:sz w:val="24"/>
          <w:szCs w:val="24"/>
        </w:rPr>
        <w:t>Esta información se puede editar según se necesite.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Atributos: </w:t>
      </w:r>
      <w:r>
        <w:rPr>
          <w:rFonts w:cs="Arial" w:ascii="Arial" w:hAnsi="Arial"/>
          <w:sz w:val="24"/>
          <w:szCs w:val="24"/>
        </w:rPr>
        <w:t>long (puntos), string (membresía).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2.1.4</w:t>
      </w:r>
      <w:r>
        <w:rPr>
          <w:rFonts w:cs="Arial" w:ascii="Arial" w:hAnsi="Arial"/>
          <w:sz w:val="24"/>
          <w:szCs w:val="24"/>
        </w:rPr>
        <w:t xml:space="preserve"> </w:t>
      </w:r>
      <w:r>
        <w:rPr>
          <w:rFonts w:cs="Arial" w:ascii="Arial" w:hAnsi="Arial"/>
          <w:b/>
          <w:bCs/>
          <w:sz w:val="24"/>
          <w:szCs w:val="24"/>
        </w:rPr>
        <w:t xml:space="preserve">Nombre: </w:t>
      </w:r>
      <w:r>
        <w:rPr>
          <w:rFonts w:cs="Arial" w:ascii="Arial" w:hAnsi="Arial"/>
          <w:sz w:val="24"/>
          <w:szCs w:val="24"/>
        </w:rPr>
        <w:t>Trabajador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Objetivo: </w:t>
      </w:r>
      <w:r>
        <w:rPr>
          <w:rFonts w:cs="Arial" w:ascii="Arial" w:hAnsi="Arial"/>
          <w:sz w:val="24"/>
          <w:szCs w:val="24"/>
        </w:rPr>
        <w:t>Almacenar los diferentes empleados asociados a la empresa.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Alcance: </w:t>
      </w:r>
      <w:r>
        <w:rPr>
          <w:rFonts w:cs="Arial" w:ascii="Arial" w:hAnsi="Arial"/>
          <w:sz w:val="24"/>
          <w:szCs w:val="24"/>
        </w:rPr>
        <w:t>Se entiende como empleado a alguien quien tiene como labor en la empresa manejar la caja registradora y los productos en venta disponibles o los pedidos y entregas.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Número de ejemplares: 3 (Administrador, supervisor, cajero)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Confidencialidad: 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Derechos de Acceso: </w:t>
      </w:r>
      <w:r>
        <w:rPr>
          <w:rFonts w:cs="Arial" w:ascii="Arial" w:hAnsi="Arial"/>
          <w:sz w:val="24"/>
          <w:szCs w:val="24"/>
        </w:rPr>
        <w:t>Los usuarios administradores y supervisor tienen el acceso permitido a esta información.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Observaciones: </w:t>
      </w:r>
      <w:r>
        <w:rPr>
          <w:rFonts w:cs="Arial" w:ascii="Arial" w:hAnsi="Arial"/>
          <w:sz w:val="24"/>
          <w:szCs w:val="24"/>
        </w:rPr>
        <w:t>Los empleados luego de ser despedidos o al finalizar su contrato se desactivarán sus usuarios mas no se eliminarán.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Atributos: </w:t>
      </w:r>
      <w:r>
        <w:rPr>
          <w:rFonts w:cs="Arial" w:ascii="Arial" w:hAnsi="Arial"/>
          <w:sz w:val="24"/>
          <w:szCs w:val="24"/>
        </w:rPr>
        <w:t>string (Jornada) y long (salario).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  <w:r>
        <w:br w:type="page"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2.1.5 Nombre:</w:t>
      </w:r>
      <w:r>
        <w:rPr>
          <w:rFonts w:cs="Arial" w:ascii="Arial" w:hAnsi="Arial"/>
          <w:sz w:val="24"/>
          <w:szCs w:val="24"/>
        </w:rPr>
        <w:t xml:space="preserve"> Administrador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>Objetivo</w:t>
      </w:r>
      <w:r>
        <w:rPr>
          <w:rFonts w:ascii="Arial" w:hAnsi="Arial"/>
          <w:b/>
          <w:bCs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>Usuario que administra en su totalidad el programa.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Alcance: </w:t>
      </w:r>
      <w:r>
        <w:rPr>
          <w:rFonts w:ascii="Arial" w:hAnsi="Arial"/>
          <w:sz w:val="24"/>
          <w:szCs w:val="24"/>
        </w:rPr>
        <w:t>Se entiende como administrador al usuario que tiene un control total sobre todo el programa, que puede visualizar, añadir, editar y eliminar objetos en el programa.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Número de ejemplares: </w:t>
      </w:r>
      <w:r>
        <w:rPr>
          <w:rFonts w:ascii="Arial" w:hAnsi="Arial"/>
          <w:sz w:val="24"/>
          <w:szCs w:val="24"/>
        </w:rPr>
        <w:t>1 (administrador general).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confidencialidad: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Derechos de acceso: </w:t>
      </w:r>
      <w:r>
        <w:rPr>
          <w:rFonts w:ascii="Arial" w:hAnsi="Arial"/>
          <w:sz w:val="24"/>
          <w:szCs w:val="24"/>
        </w:rPr>
        <w:t>Exclusivo de administradores.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Observaciones: </w:t>
      </w:r>
      <w:r>
        <w:rPr>
          <w:rFonts w:cs="Arial" w:ascii="Arial" w:hAnsi="Arial"/>
          <w:sz w:val="24"/>
          <w:szCs w:val="24"/>
        </w:rPr>
        <w:t>Este usuario es el único con la capacidad de abarcar tanto dentro del programa.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Atributos: </w:t>
      </w:r>
      <w:r>
        <w:rPr>
          <w:rFonts w:cs="Arial" w:ascii="Arial" w:hAnsi="Arial"/>
          <w:sz w:val="24"/>
          <w:szCs w:val="24"/>
        </w:rPr>
        <w:t>int (Numero departamento).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2.1.6 Nombre: </w:t>
      </w:r>
      <w:r>
        <w:rPr>
          <w:rFonts w:cs="Arial" w:ascii="Arial" w:hAnsi="Arial"/>
          <w:sz w:val="24"/>
          <w:szCs w:val="24"/>
        </w:rPr>
        <w:t>Supervisor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>Objetivo</w:t>
      </w:r>
      <w:r>
        <w:rPr>
          <w:rFonts w:ascii="Arial" w:hAnsi="Arial"/>
          <w:b/>
          <w:bCs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>Es quien está al mando en la tienda, diseñado para tener funcionalidades compartidas con cajero, pero con adicionales para distinguir su rango.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Alcance: </w:t>
      </w:r>
      <w:r>
        <w:rPr>
          <w:rFonts w:ascii="Arial" w:hAnsi="Arial"/>
          <w:sz w:val="24"/>
          <w:szCs w:val="24"/>
        </w:rPr>
        <w:t>Se entiende como supervisor al usuario que en la tienda es quien dirige y está al tanto de todo lo que sucede, teniendo acceso al listado de clientes y todas sus opciones, a la caja registradora, pedidos y cierres de caja.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Número de ejemplares: </w:t>
      </w:r>
      <w:r>
        <w:rPr>
          <w:rFonts w:ascii="Arial" w:hAnsi="Arial"/>
          <w:sz w:val="24"/>
          <w:szCs w:val="24"/>
        </w:rPr>
        <w:t>1 (supervisor único).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Confidencialidad: 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Derechos de acceso: </w:t>
      </w:r>
      <w:r>
        <w:rPr>
          <w:rFonts w:ascii="Arial" w:hAnsi="Arial"/>
          <w:sz w:val="24"/>
          <w:szCs w:val="24"/>
        </w:rPr>
        <w:t>Administrador y supervisor.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Observaciones: </w:t>
      </w:r>
      <w:r>
        <w:rPr>
          <w:rFonts w:cs="Arial" w:ascii="Arial" w:hAnsi="Arial"/>
          <w:sz w:val="24"/>
          <w:szCs w:val="24"/>
        </w:rPr>
        <w:t>Este usuario tiene el poder de ver todos los submenús mencionados, también de editarlos/////////////.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Atributos: </w:t>
      </w:r>
      <w:r>
        <w:rPr>
          <w:rFonts w:cs="Arial" w:ascii="Arial" w:hAnsi="Arial"/>
          <w:sz w:val="24"/>
          <w:szCs w:val="24"/>
        </w:rPr>
        <w:t>int (número de oficina)</w:t>
      </w:r>
      <w:r>
        <w:rPr>
          <w:rFonts w:cs="Arial" w:ascii="Arial" w:hAnsi="Arial"/>
          <w:b/>
          <w:bCs/>
          <w:sz w:val="24"/>
          <w:szCs w:val="24"/>
        </w:rPr>
        <w:t xml:space="preserve">. 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2.1.7 Nombre: </w:t>
      </w:r>
      <w:r>
        <w:rPr>
          <w:rFonts w:cs="Arial" w:ascii="Arial" w:hAnsi="Arial"/>
          <w:sz w:val="24"/>
          <w:szCs w:val="24"/>
        </w:rPr>
        <w:t>Cajero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>Objetivo</w:t>
      </w:r>
      <w:r>
        <w:rPr>
          <w:rFonts w:ascii="Arial" w:hAnsi="Arial"/>
          <w:b/>
          <w:bCs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>Vender productos y administrar clientes.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Alcance: </w:t>
      </w:r>
      <w:r>
        <w:rPr>
          <w:rFonts w:ascii="Arial" w:hAnsi="Arial"/>
          <w:sz w:val="24"/>
          <w:szCs w:val="24"/>
        </w:rPr>
        <w:t>Se conoce como cajero al usuario que es empleado y se encarga de las operaciones con la caja registradora y la lectura de las personas/clientes.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Número de ejemplares: </w:t>
      </w:r>
      <w:r>
        <w:rPr>
          <w:rFonts w:ascii="Arial" w:hAnsi="Arial"/>
          <w:sz w:val="24"/>
          <w:szCs w:val="24"/>
        </w:rPr>
        <w:t>1 (empleado unico).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Confidencialidad: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Derechos de acceso: </w:t>
      </w:r>
      <w:r>
        <w:rPr>
          <w:rFonts w:ascii="Arial" w:hAnsi="Arial"/>
          <w:sz w:val="24"/>
          <w:szCs w:val="24"/>
        </w:rPr>
        <w:t>Administrador y cajero</w:t>
      </w:r>
      <w:r>
        <w:rPr>
          <w:rFonts w:ascii="Arial" w:hAnsi="Arial"/>
          <w:b/>
          <w:bCs/>
          <w:sz w:val="24"/>
          <w:szCs w:val="24"/>
        </w:rPr>
        <w:t>.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Observaciones: </w:t>
      </w:r>
      <w:r>
        <w:rPr>
          <w:rFonts w:cs="Arial" w:ascii="Arial" w:hAnsi="Arial"/>
          <w:sz w:val="24"/>
          <w:szCs w:val="24"/>
        </w:rPr>
        <w:t>Este usuario únicamente puede registrar ventas.</w:t>
      </w:r>
      <w:r>
        <w:rPr>
          <w:rFonts w:cs="Arial" w:ascii="Arial" w:hAnsi="Arial"/>
          <w:b/>
          <w:bCs/>
          <w:sz w:val="24"/>
          <w:szCs w:val="24"/>
        </w:rPr>
        <w:t xml:space="preserve"> 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Atributos: </w:t>
      </w:r>
      <w:r>
        <w:rPr>
          <w:rFonts w:cs="Arial" w:ascii="Arial" w:hAnsi="Arial"/>
          <w:sz w:val="24"/>
          <w:szCs w:val="24"/>
        </w:rPr>
        <w:t>int (Numero de caja).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2.1.8</w:t>
      </w:r>
      <w:r>
        <w:rPr>
          <w:rFonts w:cs="Arial" w:ascii="Arial" w:hAnsi="Arial"/>
          <w:sz w:val="24"/>
          <w:szCs w:val="24"/>
        </w:rPr>
        <w:t xml:space="preserve"> </w:t>
      </w:r>
      <w:r>
        <w:rPr>
          <w:rFonts w:cs="Arial" w:ascii="Arial" w:hAnsi="Arial"/>
          <w:b/>
          <w:bCs/>
          <w:sz w:val="24"/>
          <w:szCs w:val="24"/>
        </w:rPr>
        <w:t xml:space="preserve">Nombre: </w:t>
      </w:r>
      <w:r>
        <w:rPr>
          <w:rFonts w:cs="Arial" w:ascii="Arial" w:hAnsi="Arial"/>
          <w:sz w:val="24"/>
          <w:szCs w:val="24"/>
        </w:rPr>
        <w:t>Proveedor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Objetivo: </w:t>
      </w:r>
      <w:r>
        <w:rPr>
          <w:rFonts w:cs="Arial" w:ascii="Arial" w:hAnsi="Arial"/>
          <w:sz w:val="24"/>
          <w:szCs w:val="24"/>
        </w:rPr>
        <w:t>Recibir los pedidos y abastecer el almacén con las deficiencias expuestas.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Alcance: </w:t>
      </w:r>
      <w:r>
        <w:rPr>
          <w:rFonts w:cs="Arial" w:ascii="Arial" w:hAnsi="Arial"/>
          <w:sz w:val="24"/>
          <w:szCs w:val="24"/>
        </w:rPr>
        <w:t>Se entiende como proveedor a quien podrá realizar envíos y revisar los pedidos encargados por la empresa.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Confidencialidad: 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Derechos de Acceso: </w:t>
      </w:r>
      <w:r>
        <w:rPr>
          <w:rFonts w:cs="Arial" w:ascii="Arial" w:hAnsi="Arial"/>
          <w:sz w:val="24"/>
          <w:szCs w:val="24"/>
        </w:rPr>
        <w:t>Los usuarios: administrador, supervisor y proveedor tienen el acceso permitido a esta información.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Observaciones: </w:t>
      </w:r>
      <w:r>
        <w:rPr>
          <w:rFonts w:cs="Arial" w:ascii="Arial" w:hAnsi="Arial"/>
          <w:sz w:val="24"/>
          <w:szCs w:val="24"/>
        </w:rPr>
        <w:t>Aquí estará la información requerida por los proveedores para abastecer el local.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Atributos:</w:t>
      </w:r>
      <w:r>
        <w:rPr>
          <w:rFonts w:cs="Arial" w:ascii="Arial" w:hAnsi="Arial"/>
          <w:sz w:val="24"/>
          <w:szCs w:val="24"/>
        </w:rPr>
        <w:t xml:space="preserve"> int (número de camiones).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2.1.9 Nombre: </w:t>
      </w:r>
      <w:r>
        <w:rPr>
          <w:rFonts w:cs="Arial" w:ascii="Arial" w:hAnsi="Arial"/>
          <w:sz w:val="24"/>
          <w:szCs w:val="24"/>
        </w:rPr>
        <w:t>Tiempo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>Objetivo</w:t>
      </w:r>
      <w:r>
        <w:rPr>
          <w:rFonts w:ascii="Arial" w:hAnsi="Arial"/>
          <w:b/>
          <w:bCs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>Suministrar la fecha y hora pudiendo así tener un orden cronológico.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Alcance:</w:t>
      </w:r>
      <w:r>
        <w:rPr>
          <w:rFonts w:ascii="Arial" w:hAnsi="Arial"/>
          <w:sz w:val="24"/>
          <w:szCs w:val="24"/>
        </w:rPr>
        <w:t xml:space="preserve"> La entidad tiempo está diseñada para darle fecha a todo, desde la interfaz del programa, hasta el momento de creación, edición y envío de factura a las personas.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Número de ejemplares: </w:t>
      </w:r>
      <w:r>
        <w:rPr>
          <w:rFonts w:ascii="Arial" w:hAnsi="Arial"/>
          <w:sz w:val="24"/>
          <w:szCs w:val="24"/>
        </w:rPr>
        <w:t>La cantidad se adaptará a la creación de objetos que requieran la aparición de esta entidad.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Confidencialidad:</w:t>
      </w:r>
    </w:p>
    <w:p>
      <w:pPr>
        <w:pStyle w:val="Normal"/>
        <w:rPr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 xml:space="preserve">Derechos de acceso: </w:t>
      </w:r>
      <w:r>
        <w:rPr>
          <w:rFonts w:ascii="Arial" w:hAnsi="Arial"/>
          <w:sz w:val="24"/>
          <w:szCs w:val="24"/>
        </w:rPr>
        <w:t>todo el programa tiene acceso a esta entidad.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>Observaciones: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Atributos: </w:t>
      </w:r>
      <w:r>
        <w:rPr>
          <w:rFonts w:cs="Arial" w:ascii="Arial" w:hAnsi="Arial"/>
          <w:sz w:val="24"/>
          <w:szCs w:val="24"/>
        </w:rPr>
        <w:t xml:space="preserve"> string (fecha, hora).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2.1.10</w:t>
      </w:r>
      <w:r>
        <w:rPr>
          <w:rFonts w:cs="Arial" w:ascii="Arial" w:hAnsi="Arial"/>
          <w:sz w:val="24"/>
          <w:szCs w:val="24"/>
        </w:rPr>
        <w:t xml:space="preserve"> </w:t>
      </w:r>
      <w:r>
        <w:rPr>
          <w:rFonts w:cs="Arial" w:ascii="Arial" w:hAnsi="Arial"/>
          <w:b/>
          <w:bCs/>
          <w:sz w:val="24"/>
          <w:szCs w:val="24"/>
        </w:rPr>
        <w:t xml:space="preserve">Nombre: </w:t>
      </w:r>
      <w:r>
        <w:rPr>
          <w:rFonts w:cs="Arial" w:ascii="Arial" w:hAnsi="Arial"/>
          <w:sz w:val="24"/>
          <w:szCs w:val="24"/>
        </w:rPr>
        <w:t>Pedido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Objeto: </w:t>
      </w:r>
      <w:r>
        <w:rPr>
          <w:rFonts w:cs="Arial" w:ascii="Arial" w:hAnsi="Arial"/>
          <w:sz w:val="24"/>
          <w:szCs w:val="24"/>
        </w:rPr>
        <w:t>Almacena los pedidos hechos por el administrador.</w:t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Alcance: </w:t>
      </w:r>
      <w:r>
        <w:rPr>
          <w:rFonts w:cs="Arial" w:ascii="Arial" w:hAnsi="Arial"/>
          <w:sz w:val="24"/>
          <w:szCs w:val="24"/>
        </w:rPr>
        <w:t>Almacena los pedidos y después este mismo llena el inventario (producto) con la cantidad, si el producto no existe, lo crea y lo llena.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Confidencialidad: 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Derechos de Acceso: </w:t>
      </w:r>
      <w:r>
        <w:rPr>
          <w:rFonts w:cs="Arial" w:ascii="Arial" w:hAnsi="Arial"/>
          <w:sz w:val="24"/>
          <w:szCs w:val="24"/>
        </w:rPr>
        <w:t>Administrador y supervisor.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Observaciones: </w:t>
      </w:r>
      <w:r>
        <w:rPr>
          <w:rFonts w:cs="Arial" w:ascii="Arial" w:hAnsi="Arial"/>
          <w:sz w:val="24"/>
          <w:szCs w:val="24"/>
        </w:rPr>
        <w:t>modifica únicamente el inventario.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Atributos:</w:t>
      </w:r>
      <w:r>
        <w:rPr>
          <w:rFonts w:cs="Arial" w:ascii="Arial" w:hAnsi="Arial"/>
          <w:sz w:val="24"/>
          <w:szCs w:val="24"/>
        </w:rPr>
        <w:t xml:space="preserve"> bool (estadoP), string (nombreP, marcaP), int (cantidadP), long (valorP, ProductoIDP, periodoP).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i/>
          <w:i/>
          <w:sz w:val="24"/>
          <w:szCs w:val="24"/>
        </w:rPr>
      </w:pPr>
      <w:r>
        <w:rPr>
          <w:rFonts w:cs="Arial" w:ascii="Arial" w:hAnsi="Arial"/>
          <w:b/>
          <w:bCs/>
          <w:i/>
          <w:sz w:val="24"/>
          <w:szCs w:val="24"/>
        </w:rPr>
      </w:r>
      <w:r>
        <w:br w:type="page"/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sz w:val="28"/>
        </w:rPr>
      </w:pPr>
      <w:r>
        <w:rPr>
          <w:b/>
          <w:sz w:val="28"/>
        </w:rPr>
        <w:t>Requerimientos Funcionales</w:t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tbl>
      <w:tblPr>
        <w:tblStyle w:val="Tablaconcuadrcula"/>
        <w:tblW w:w="90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03"/>
        <w:gridCol w:w="4731"/>
        <w:gridCol w:w="3017"/>
      </w:tblGrid>
      <w:tr>
        <w:trPr>
          <w:trHeight w:val="348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/>
                <w:sz w:val="28"/>
              </w:rPr>
            </w:pPr>
            <w:r>
              <w:rPr>
                <w:rFonts w:eastAsia="Calibri" w:cs=""/>
                <w:b/>
                <w:kern w:val="0"/>
                <w:sz w:val="28"/>
                <w:szCs w:val="22"/>
                <w:lang w:val="es-CO" w:eastAsia="en-US" w:bidi="ar-SA"/>
              </w:rPr>
              <w:t>No. Req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b/>
                <w:b/>
                <w:sz w:val="28"/>
              </w:rPr>
            </w:pPr>
            <w:r>
              <w:rPr>
                <w:rFonts w:eastAsia="Calibri" w:cs=""/>
                <w:b/>
                <w:kern w:val="0"/>
                <w:sz w:val="28"/>
                <w:szCs w:val="22"/>
                <w:lang w:val="es-CO" w:eastAsia="en-US" w:bidi="ar-SA"/>
              </w:rPr>
              <w:t>Descripción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/>
                <w:sz w:val="28"/>
              </w:rPr>
            </w:pPr>
            <w:r>
              <w:rPr>
                <w:rFonts w:eastAsia="Calibri" w:cs=""/>
                <w:b/>
                <w:kern w:val="0"/>
                <w:sz w:val="28"/>
                <w:szCs w:val="22"/>
                <w:lang w:val="es-CO" w:eastAsia="en-US" w:bidi="ar-SA"/>
              </w:rPr>
              <w:t>Usuarios</w:t>
            </w:r>
          </w:p>
        </w:tc>
      </w:tr>
      <w:tr>
        <w:trPr>
          <w:trHeight w:val="367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 xml:space="preserve">La aplicación permite crear cajeros. 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Admin y Supervisor</w:t>
            </w:r>
          </w:p>
        </w:tc>
      </w:tr>
      <w:tr>
        <w:trPr>
          <w:trHeight w:val="348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2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crear clientes.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Cajero y Supervisor</w:t>
            </w:r>
          </w:p>
        </w:tc>
      </w:tr>
      <w:tr>
        <w:trPr>
          <w:trHeight w:val="410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3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crear proveedores.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Admin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4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crear supervisores.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Admin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5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realizar descuentos.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Cajero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6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crear pedidos.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Admin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7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crear entregas.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Proveedores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8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realizar cierre de cajas.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Admin y Supervisor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9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consultar cierres pasados.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CO" w:eastAsia="en-US" w:bidi="ar-SA"/>
              </w:rPr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10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La aplicación permite crear productos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Admin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12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Permite usar una función de caja registradora.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Supervisor y Cajero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13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Permite consultar el historial de pedidos.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CO" w:eastAsia="en-US" w:bidi="ar-SA"/>
              </w:rPr>
              <w:t>Admin, Supervisor y Proveedor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14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Acceso a la disponibilidad de inventario de la tienda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CO" w:eastAsia="en-US" w:bidi="ar-SA"/>
              </w:rPr>
              <w:t>Cliente, Supervisor y Cajero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15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Acceso revisar su historial de compras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CO" w:eastAsia="en-US" w:bidi="ar-SA"/>
              </w:rPr>
              <w:t>Cajero</w:t>
            </w:r>
          </w:p>
        </w:tc>
      </w:tr>
      <w:tr>
        <w:trPr>
          <w:trHeight w:val="364" w:hRule="atLeast"/>
        </w:trPr>
        <w:tc>
          <w:tcPr>
            <w:tcW w:w="1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16</w:t>
            </w:r>
          </w:p>
        </w:tc>
        <w:tc>
          <w:tcPr>
            <w:tcW w:w="47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Acceso revisar sus puntos por compras</w:t>
            </w:r>
          </w:p>
        </w:tc>
        <w:tc>
          <w:tcPr>
            <w:tcW w:w="3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CO" w:eastAsia="en-US" w:bidi="ar-SA"/>
              </w:rPr>
              <w:t>Cliente, Supervisor y Cajero</w:t>
            </w:r>
            <w:r>
              <w:rPr>
                <w:rFonts w:eastAsia="Calibri" w:cs="Arial" w:ascii="Arial" w:hAnsi="Arial"/>
                <w:kern w:val="0"/>
                <w:sz w:val="28"/>
                <w:szCs w:val="24"/>
                <w:lang w:val="es-CO" w:eastAsia="en-US" w:bidi="ar-SA"/>
              </w:rPr>
              <w:t>.</w:t>
            </w:r>
          </w:p>
        </w:tc>
      </w:tr>
      <w:tr>
        <w:trPr>
          <w:trHeight w:val="364" w:hRule="atLeast"/>
        </w:trPr>
        <w:tc>
          <w:tcPr>
            <w:tcW w:w="13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17</w:t>
            </w:r>
          </w:p>
        </w:tc>
        <w:tc>
          <w:tcPr>
            <w:tcW w:w="473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Modificar producto.</w:t>
            </w:r>
          </w:p>
        </w:tc>
        <w:tc>
          <w:tcPr>
            <w:tcW w:w="3017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4"/>
                <w:szCs w:val="22"/>
                <w:lang w:val="es-CO" w:eastAsia="en-US" w:bidi="ar-SA"/>
              </w:rPr>
              <w:t>Admin, Supervisor</w:t>
            </w:r>
          </w:p>
        </w:tc>
      </w:tr>
    </w:tbl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240" w:before="0" w:after="0"/>
        <w:rPr>
          <w:b/>
          <w:b/>
          <w:sz w:val="28"/>
        </w:rPr>
      </w:pPr>
      <w:r>
        <w:rPr>
          <w:b/>
          <w:sz w:val="28"/>
        </w:rPr>
      </w:r>
      <w:r>
        <w:br w:type="page"/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2.4 Requerimientos No Funcionales</w:t>
      </w:r>
    </w:p>
    <w:p>
      <w:pPr>
        <w:pStyle w:val="Normal"/>
        <w:jc w:val="both"/>
        <w:rPr>
          <w:i/>
          <w:i/>
          <w:sz w:val="28"/>
        </w:rPr>
      </w:pPr>
      <w:r>
        <w:rPr>
          <w:i/>
          <w:sz w:val="28"/>
        </w:rPr>
        <w:t>Descripción de las características del sistema. Usar la siguiente tabla:</w:t>
      </w:r>
    </w:p>
    <w:tbl>
      <w:tblPr>
        <w:tblStyle w:val="Tablaconcuadrcula"/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71"/>
        <w:gridCol w:w="3260"/>
        <w:gridCol w:w="4297"/>
      </w:tblGrid>
      <w:tr>
        <w:trPr/>
        <w:tc>
          <w:tcPr>
            <w:tcW w:w="12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/>
                <w:sz w:val="28"/>
              </w:rPr>
            </w:pPr>
            <w:r>
              <w:rPr>
                <w:rFonts w:eastAsia="Calibri" w:cs=""/>
                <w:b/>
                <w:kern w:val="0"/>
                <w:sz w:val="28"/>
                <w:szCs w:val="22"/>
                <w:lang w:val="es-CO" w:eastAsia="en-US" w:bidi="ar-SA"/>
              </w:rPr>
              <w:t>No. Req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b/>
                <w:b/>
                <w:sz w:val="28"/>
              </w:rPr>
            </w:pPr>
            <w:r>
              <w:rPr>
                <w:rFonts w:eastAsia="Calibri" w:cs=""/>
                <w:b/>
                <w:kern w:val="0"/>
                <w:sz w:val="28"/>
                <w:szCs w:val="22"/>
                <w:lang w:val="es-CO" w:eastAsia="en-US" w:bidi="ar-SA"/>
              </w:rPr>
              <w:t>Atributo</w:t>
            </w:r>
          </w:p>
        </w:tc>
        <w:tc>
          <w:tcPr>
            <w:tcW w:w="429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/>
                <w:sz w:val="28"/>
              </w:rPr>
            </w:pPr>
            <w:r>
              <w:rPr>
                <w:rFonts w:eastAsia="Calibri" w:cs=""/>
                <w:b/>
                <w:kern w:val="0"/>
                <w:sz w:val="28"/>
                <w:szCs w:val="22"/>
                <w:lang w:val="es-CO" w:eastAsia="en-US" w:bidi="ar-SA"/>
              </w:rPr>
              <w:t>Descripción</w:t>
            </w:r>
          </w:p>
        </w:tc>
      </w:tr>
      <w:tr>
        <w:trPr/>
        <w:tc>
          <w:tcPr>
            <w:tcW w:w="12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Plataforma de Software</w:t>
            </w:r>
          </w:p>
        </w:tc>
        <w:tc>
          <w:tcPr>
            <w:tcW w:w="429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Windows 7 en adelante</w:t>
            </w:r>
          </w:p>
        </w:tc>
      </w:tr>
      <w:tr>
        <w:trPr/>
        <w:tc>
          <w:tcPr>
            <w:tcW w:w="12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2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Plataforma de Hardware</w:t>
            </w:r>
          </w:p>
        </w:tc>
        <w:tc>
          <w:tcPr>
            <w:tcW w:w="429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Requerimientos mínimos equipo de cómputo: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 xml:space="preserve">Procesador de 1GHz 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1GB de RAM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2 GB de espacio disponible en el disco duro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Periféricos</w:t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Teclado</w:t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Mouse</w:t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Monitor</w:t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Impresora de facturas</w:t>
            </w:r>
          </w:p>
        </w:tc>
      </w:tr>
      <w:tr>
        <w:trPr/>
        <w:tc>
          <w:tcPr>
            <w:tcW w:w="12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3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Interfaz</w:t>
            </w:r>
          </w:p>
        </w:tc>
        <w:tc>
          <w:tcPr>
            <w:tcW w:w="4297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Menú principal</w:t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Interfaz personalizada que permite interactuar con los menús secundarios dependiendo del tipo usuario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Menús secundarios</w:t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Cada entidad tiene su respectiva interfaz en la que se puede usar cada de sus funciones</w:t>
            </w:r>
          </w:p>
        </w:tc>
      </w:tr>
      <w:tr>
        <w:trPr/>
        <w:tc>
          <w:tcPr>
            <w:tcW w:w="12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4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Eficiencia</w:t>
            </w:r>
          </w:p>
        </w:tc>
        <w:tc>
          <w:tcPr>
            <w:tcW w:w="4297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 xml:space="preserve">Cada una de las funcionalidades del sistema deben responder al usuario en menos de 5 segundos </w:t>
            </w:r>
          </w:p>
        </w:tc>
      </w:tr>
      <w:tr>
        <w:trPr/>
        <w:tc>
          <w:tcPr>
            <w:tcW w:w="12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5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Seguridad</w:t>
            </w:r>
          </w:p>
        </w:tc>
        <w:tc>
          <w:tcPr>
            <w:tcW w:w="4297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El sistema tiene un método de borrado que desactiva el objeto y no lo borra, en caso de una eliminación accidental poder restaurarlo</w:t>
            </w:r>
          </w:p>
        </w:tc>
      </w:tr>
      <w:tr>
        <w:trPr/>
        <w:tc>
          <w:tcPr>
            <w:tcW w:w="12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6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Usabilidad</w:t>
            </w:r>
          </w:p>
        </w:tc>
        <w:tc>
          <w:tcPr>
            <w:tcW w:w="4297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contextualSpacing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2"/>
                <w:lang w:val="es-CO" w:eastAsia="en-US" w:bidi="ar-SA"/>
              </w:rPr>
              <w:t>El sistema está hecho para que pueda ser usado de manera intuitiva, permitiendo que el tiempo de aprendizaje deberá ser menor a 2 horas.</w:t>
            </w:r>
          </w:p>
        </w:tc>
      </w:tr>
    </w:tbl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  <w:t>2.5 Diagrama de clases</w:t>
      </w:r>
    </w:p>
    <w:p>
      <w:pPr>
        <w:pStyle w:val="Normal"/>
        <w:jc w:val="both"/>
        <w:rPr>
          <w:sz w:val="28"/>
        </w:rPr>
      </w:pPr>
      <w:r>
        <w:rPr>
          <w:sz w:val="28"/>
        </w:rPr>
        <w:t>Ver anexo 1.</w:t>
      </w:r>
    </w:p>
    <w:p>
      <w:pPr>
        <w:pStyle w:val="Normal"/>
        <w:jc w:val="both"/>
        <w:rPr>
          <w:sz w:val="28"/>
        </w:rPr>
      </w:pPr>
      <w:r>
        <w:rPr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  <w:t>2.6 Sistema implementado</w:t>
      </w:r>
    </w:p>
    <w:p>
      <w:pPr>
        <w:pStyle w:val="Normal"/>
        <w:jc w:val="both"/>
        <w:rPr>
          <w:i/>
          <w:i/>
          <w:sz w:val="28"/>
        </w:rPr>
      </w:pPr>
      <w:r>
        <w:rPr>
          <w:i/>
          <w:sz w:val="28"/>
        </w:rPr>
        <w:t xml:space="preserve">Capturas de pantalla y descripción de cada uno de los menús, formularios, listados y consultas de la aplicación implementada. </w:t>
      </w:r>
    </w:p>
    <w:p>
      <w:pPr>
        <w:pStyle w:val="Normal"/>
        <w:jc w:val="both"/>
        <w:rPr>
          <w:b/>
          <w:b/>
          <w:sz w:val="28"/>
        </w:rPr>
      </w:pPr>
      <w:r>
        <w:rPr>
          <w:i/>
          <w:sz w:val="28"/>
        </w:rPr>
        <w:t>Describir Entradas y salidas.</w:t>
      </w:r>
    </w:p>
    <w:p>
      <w:pPr>
        <w:pStyle w:val="Normal"/>
        <w:jc w:val="both"/>
        <w:rPr>
          <w:b/>
          <w:b/>
          <w:sz w:val="28"/>
        </w:rPr>
      </w:pPr>
      <w:r>
        <w:rPr/>
        <w:drawing>
          <wp:inline distT="0" distB="0" distL="0" distR="0">
            <wp:extent cx="5226050" cy="2437130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Menú de login. Estas es la primera función que sale al iniciar la aplicación, y desde aquí se entra como usuario escogiendo uno de los 5 tipos o se puede salir presionando 0 o ver la información del programa presionando 6.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5321300" cy="2305050"/>
            <wp:effectExtent l="0" t="0" r="0" b="0"/>
            <wp:docPr id="2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Menú para acceder al usuario Administrador. Se debe de usar una ID y contraseña para acceder.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Ejemplo con contraseña correcta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324350" cy="2197735"/>
            <wp:effectExtent l="0" t="0" r="0" b="0"/>
            <wp:docPr id="3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Ejemplo con contraseña incorrecta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311650" cy="2124075"/>
            <wp:effectExtent l="0" t="0" r="0" b="0"/>
            <wp:docPr id="4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32350" cy="2571750"/>
            <wp:effectExtent l="0" t="0" r="0" b="0"/>
            <wp:docPr id="5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6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Menú con los distintos submenús a los que puede acceder los distintos tipos de usuarios, cada tipo de usuario puede acceder a un numero de submenús dependiendo de su tipo.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24095" cy="2421890"/>
            <wp:effectExtent l="0" t="0" r="0" b="0"/>
            <wp:docPr id="6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7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personas. Desde aquí los usuarios (administrador y supervisor) pueden acceder a un listado de todos los usuarios, ingresar uno nuevo, consultar un usuario en específico mediante su ID, desactivarlo o algo que solo puede hacer el administrador lo cual es borrar un usuario por completo y modificar los datos de un usuario.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45050" cy="2570480"/>
            <wp:effectExtent l="0" t="0" r="0" b="0"/>
            <wp:docPr id="7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El menú listado necesita ingresar un tipo de usuario en específico.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5003800" cy="2622550"/>
            <wp:effectExtent l="0" t="0" r="0" b="0"/>
            <wp:docPr id="8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2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36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Listado de usuarios en este caso cajero. 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97730" cy="2578100"/>
            <wp:effectExtent l="0" t="0" r="0" b="0"/>
            <wp:docPr id="9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4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desde el cual se consulta un tipo especifico de usuario, se debe de ingresar la ID de un usuario para poder consultarlo en toda la lista de usuarios.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30750" cy="2483485"/>
            <wp:effectExtent l="0" t="0" r="0" b="0"/>
            <wp:docPr id="10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Resultado de consultar un usuario en este caso uno con la ID 34782005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56150" cy="2622550"/>
            <wp:effectExtent l="0" t="0" r="0" b="0"/>
            <wp:docPr id="11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Creación de un usuario en este caso un supervisor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06950" cy="2600960"/>
            <wp:effectExtent l="0" t="0" r="0" b="0"/>
            <wp:docPr id="12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Opción de mostrar contraseña que solo se le ofrece al administrador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977765" cy="2527300"/>
            <wp:effectExtent l="0" t="0" r="0" b="0"/>
            <wp:docPr id="13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para modificar a los usuarios dentro del sistema, al igual que varias funciones explicadas previamente requiere de incluir una ID para encontrar al usuario a modificar, una opción única para el administrador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958715" cy="2768600"/>
            <wp:effectExtent l="0" t="0" r="0" b="0"/>
            <wp:docPr id="14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6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para modificar un usuario donde se pueden modificar las distintas variables de este usuario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81880" cy="2419350"/>
            <wp:effectExtent l="0" t="0" r="0" b="0"/>
            <wp:docPr id="15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para activar o desactivar un usuario, también necesita la ID del usuario.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5612130" cy="3746500"/>
            <wp:effectExtent l="0" t="0" r="0" b="0"/>
            <wp:docPr id="16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8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Aquí se puede ver como la función da la opción para desactivar o activar un usuario.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5612130" cy="3740150"/>
            <wp:effectExtent l="0" t="0" r="0" b="0"/>
            <wp:docPr id="17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para poder borrar un usuario, opción que solo tiene el administrador.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43450" cy="2590800"/>
            <wp:effectExtent l="0" t="0" r="0" b="0"/>
            <wp:docPr id="18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Opción dada por la función para poder borrar un usuario definitivamente en caso de cometer un error mayor al agregarlo o dicho usuario ya no vaya a interactuar con la tienda.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50765" cy="2698750"/>
            <wp:effectExtent l="0" t="0" r="0" b="0"/>
            <wp:docPr id="19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en el que se puede interactuar con los productos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5022850" cy="2616200"/>
            <wp:effectExtent l="0" t="0" r="0" b="0"/>
            <wp:docPr id="20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Creación del producto brindada por la función y las distintas variables que usan.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451350" cy="2438400"/>
            <wp:effectExtent l="0" t="0" r="0" b="0"/>
            <wp:docPr id="21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retornados del producto recién creado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476750" cy="2489200"/>
            <wp:effectExtent l="0" t="0" r="0" b="0"/>
            <wp:docPr id="22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476750" cy="2692400"/>
            <wp:effectExtent l="0" t="0" r="0" b="0"/>
            <wp:docPr id="23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22800" cy="2308225"/>
            <wp:effectExtent l="0" t="0" r="0" b="0"/>
            <wp:docPr id="24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Listado de los productos completos, a diferencia de los otros submenús este no necesita número de ID.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38700" cy="2470150"/>
            <wp:effectExtent l="0" t="0" r="0" b="0"/>
            <wp:docPr id="25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para consultar los productos, en este necesita numero de ID para poderlo buscar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69815" cy="2451100"/>
            <wp:effectExtent l="0" t="0" r="0" b="0"/>
            <wp:docPr id="26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Producto consultado en este caso los altavoces de ID:1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51400" cy="2813050"/>
            <wp:effectExtent l="0" t="0" r="0" b="0"/>
            <wp:docPr id="27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9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Función para modificar un producto, al igual que el anterior también necesita de un ID del producto.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52670" cy="2527300"/>
            <wp:effectExtent l="0" t="0" r="0" b="0"/>
            <wp:docPr id="28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30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Opciones de modificación del producto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63465" cy="2628900"/>
            <wp:effectExtent l="0" t="0" r="0" b="0"/>
            <wp:docPr id="29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3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Cantidad modificada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49165" cy="2565400"/>
            <wp:effectExtent l="0" t="0" r="0" b="0"/>
            <wp:docPr id="30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Este es la función de vender un producto, en este también necesario un ID para poder vender el producto especifico.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92650" cy="2552700"/>
            <wp:effectExtent l="0" t="0" r="0" b="0"/>
            <wp:docPr id="31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3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 debe de ingresar la cantidad a vender al hacer esta función después de introducir una ID.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05350" cy="2711450"/>
            <wp:effectExtent l="0" t="0" r="0" b="0"/>
            <wp:docPr id="32" name="Imagen 3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4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El programa pregunta si se va a vender algún otro producto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73600" cy="3124200"/>
            <wp:effectExtent l="0" t="0" r="0" b="0"/>
            <wp:docPr id="33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5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Posteriormente el programa activa la función consultar cliente para saber a que cliente se le carga la compra.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62500" cy="2565400"/>
            <wp:effectExtent l="0" t="0" r="0" b="0"/>
            <wp:docPr id="34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de la venta retornados por el programa.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43450" cy="2806700"/>
            <wp:effectExtent l="0" t="0" r="0" b="0"/>
            <wp:docPr id="35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de los pedidos desde donde se pueden realizar estas opciones.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806950" cy="2400300"/>
            <wp:effectExtent l="0" t="0" r="0" b="0"/>
            <wp:docPr id="36" name="Imagen 3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8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Submenú para crear un pedido, el cual pide si es un pedido nuevo o uno ya existente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42815" cy="2673350"/>
            <wp:effectExtent l="0" t="0" r="0" b="0"/>
            <wp:docPr id="37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que pide en caso de crear un pedido nuevo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705350" cy="2660015"/>
            <wp:effectExtent l="0" t="0" r="0" b="0"/>
            <wp:docPr id="38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4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retornados del nuevo pedido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99000" cy="2400300"/>
            <wp:effectExtent l="0" t="0" r="0" b="0"/>
            <wp:docPr id="39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4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El programa pidiendo la ID del producto ya existente al que le vamos a hacer un nuevo pedido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16450" cy="3090545"/>
            <wp:effectExtent l="0" t="0" r="0" b="0"/>
            <wp:docPr id="40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Posteriormente pide la cantidad de ejemplares que se le va a agregar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41215" cy="2343150"/>
            <wp:effectExtent l="0" t="0" r="0" b="0"/>
            <wp:docPr id="41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retornados del nuevo pedido para uno ya existente, se crea uno nuevo bajo una nueva ID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374515" cy="2266950"/>
            <wp:effectExtent l="0" t="0" r="0" b="0"/>
            <wp:docPr id="42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387215" cy="2444750"/>
            <wp:effectExtent l="0" t="0" r="0" b="0"/>
            <wp:docPr id="43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324350" cy="2888615"/>
            <wp:effectExtent l="0" t="0" r="0" b="0"/>
            <wp:docPr id="44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El Listado de todos los pedidos hechos hasta el momento, no pide nada ni ID ni tipo.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35500" cy="2260600"/>
            <wp:effectExtent l="0" t="0" r="0" b="0"/>
            <wp:docPr id="45" name="Imagen 4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7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Función de consultar un pedido, en este caso pide la ID del pedido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inline distT="0" distB="0" distL="0" distR="0">
            <wp:extent cx="4686300" cy="2419350"/>
            <wp:effectExtent l="0" t="0" r="0" b="0"/>
            <wp:docPr id="46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retornados de la consulta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17145</wp:posOffset>
            </wp:positionH>
            <wp:positionV relativeFrom="paragraph">
              <wp:posOffset>267335</wp:posOffset>
            </wp:positionV>
            <wp:extent cx="4443095" cy="2965450"/>
            <wp:effectExtent l="0" t="0" r="0" b="0"/>
            <wp:wrapSquare wrapText="largest"/>
            <wp:docPr id="4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17660" t="16877" r="17842" b="6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que muestra en caso de entrar a cierre de caja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344805</wp:posOffset>
            </wp:positionH>
            <wp:positionV relativeFrom="paragraph">
              <wp:posOffset>-40005</wp:posOffset>
            </wp:positionV>
            <wp:extent cx="3548380" cy="2407920"/>
            <wp:effectExtent l="0" t="0" r="0" b="0"/>
            <wp:wrapSquare wrapText="largest"/>
            <wp:docPr id="48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5647" t="8386" r="31125" b="15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al volver al submenu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382905</wp:posOffset>
            </wp:positionH>
            <wp:positionV relativeFrom="paragraph">
              <wp:posOffset>175895</wp:posOffset>
            </wp:positionV>
            <wp:extent cx="3616960" cy="234950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4697" t="9628" r="30854" b="15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al querer cerrar sesion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908685</wp:posOffset>
            </wp:positionH>
            <wp:positionV relativeFrom="paragraph">
              <wp:posOffset>-36195</wp:posOffset>
            </wp:positionV>
            <wp:extent cx="3563620" cy="2331720"/>
            <wp:effectExtent l="0" t="0" r="0" b="0"/>
            <wp:wrapSquare wrapText="largest"/>
            <wp:docPr id="50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5915" t="9427" r="30581" b="16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Lo que muestra cuando se cierra sesion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710565</wp:posOffset>
            </wp:positionH>
            <wp:positionV relativeFrom="paragraph">
              <wp:posOffset>-80645</wp:posOffset>
            </wp:positionV>
            <wp:extent cx="3601720" cy="2415540"/>
            <wp:effectExtent l="0" t="0" r="0" b="0"/>
            <wp:wrapSquare wrapText="largest"/>
            <wp:docPr id="51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5239" t="8749" r="30581" b="1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al querer ingresar al usuario supervisor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314325</wp:posOffset>
            </wp:positionH>
            <wp:positionV relativeFrom="paragraph">
              <wp:posOffset>-100965</wp:posOffset>
            </wp:positionV>
            <wp:extent cx="3573780" cy="2369820"/>
            <wp:effectExtent l="0" t="0" r="0" b="0"/>
            <wp:wrapSquare wrapText="largest"/>
            <wp:docPr id="52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5598" t="9073" r="30716" b="15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en pantalla despues de iniciar sesion como supervisor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-13335</wp:posOffset>
            </wp:positionH>
            <wp:positionV relativeFrom="paragraph">
              <wp:posOffset>-66675</wp:posOffset>
            </wp:positionV>
            <wp:extent cx="3578225" cy="2362200"/>
            <wp:effectExtent l="0" t="0" r="0" b="0"/>
            <wp:wrapSquare wrapText="largest"/>
            <wp:docPr id="53" name="Imagen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5374" t="8950" r="30864" b="16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1905</wp:posOffset>
            </wp:positionH>
            <wp:positionV relativeFrom="paragraph">
              <wp:posOffset>165735</wp:posOffset>
            </wp:positionV>
            <wp:extent cx="3574415" cy="2388235"/>
            <wp:effectExtent l="0" t="0" r="0" b="0"/>
            <wp:wrapSquare wrapText="largest"/>
            <wp:docPr id="54" name="Imagen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5175" t="8797" r="30716" b="15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9525</wp:posOffset>
            </wp:positionH>
            <wp:positionV relativeFrom="paragraph">
              <wp:posOffset>34925</wp:posOffset>
            </wp:positionV>
            <wp:extent cx="4100195" cy="2756535"/>
            <wp:effectExtent l="0" t="0" r="0" b="0"/>
            <wp:wrapSquare wrapText="largest"/>
            <wp:docPr id="55" name="Imagen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5239" t="7948" r="30534" b="15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9525</wp:posOffset>
            </wp:positionH>
            <wp:positionV relativeFrom="paragraph">
              <wp:posOffset>17145</wp:posOffset>
            </wp:positionV>
            <wp:extent cx="4115435" cy="2760345"/>
            <wp:effectExtent l="0" t="0" r="0" b="0"/>
            <wp:wrapSquare wrapText="largest"/>
            <wp:docPr id="56" name="Imagen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5711" t="9151" r="30721" b="1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del supervisor, ya que estaban en administrador igual solo adjunte capturas de que igualmente estaban funcionando las opciones que compartia con administrador.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93345</wp:posOffset>
            </wp:positionH>
            <wp:positionV relativeFrom="paragraph">
              <wp:posOffset>23495</wp:posOffset>
            </wp:positionV>
            <wp:extent cx="3620770" cy="2392680"/>
            <wp:effectExtent l="0" t="0" r="0" b="0"/>
            <wp:wrapSquare wrapText="largest"/>
            <wp:docPr id="57" name="Imagen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5303" t="8990" r="30175" b="15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Submenu despues de usar el login (123, 123) en cajero.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40005</wp:posOffset>
            </wp:positionH>
            <wp:positionV relativeFrom="paragraph">
              <wp:posOffset>-6985</wp:posOffset>
            </wp:positionV>
            <wp:extent cx="3594100" cy="2423160"/>
            <wp:effectExtent l="0" t="0" r="0" b="0"/>
            <wp:wrapSquare wrapText="largest"/>
            <wp:docPr id="58" name="Imagen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5647" t="8386" r="30308" b="14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Listado de clientes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17145</wp:posOffset>
            </wp:positionH>
            <wp:positionV relativeFrom="paragraph">
              <wp:posOffset>-45085</wp:posOffset>
            </wp:positionV>
            <wp:extent cx="3613150" cy="2410460"/>
            <wp:effectExtent l="0" t="0" r="0" b="0"/>
            <wp:wrapSquare wrapText="largest"/>
            <wp:docPr id="59" name="Imagen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5170" t="8425" r="30448" b="15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Listado de productos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-20955</wp:posOffset>
            </wp:positionH>
            <wp:positionV relativeFrom="paragraph">
              <wp:posOffset>34925</wp:posOffset>
            </wp:positionV>
            <wp:extent cx="3578860" cy="2362200"/>
            <wp:effectExtent l="0" t="0" r="0" b="0"/>
            <wp:wrapSquare wrapText="largest"/>
            <wp:docPr id="60" name="Imagen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5647" t="9230" r="30581" b="15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Opcion vender producto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-36195</wp:posOffset>
            </wp:positionH>
            <wp:positionV relativeFrom="paragraph">
              <wp:posOffset>6985</wp:posOffset>
            </wp:positionV>
            <wp:extent cx="3605530" cy="2339340"/>
            <wp:effectExtent l="0" t="0" r="0" b="0"/>
            <wp:wrapSquare wrapText="largest"/>
            <wp:docPr id="61" name="Imagen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5578" t="9593" r="30175" b="1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Factura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-28575</wp:posOffset>
            </wp:positionH>
            <wp:positionV relativeFrom="paragraph">
              <wp:posOffset>26035</wp:posOffset>
            </wp:positionV>
            <wp:extent cx="3628390" cy="2433320"/>
            <wp:effectExtent l="0" t="0" r="0" b="0"/>
            <wp:wrapSquare wrapText="largest"/>
            <wp:docPr id="62" name="Imagen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5170" t="9151" r="30175" b="13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Submenu de proveedores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32385</wp:posOffset>
            </wp:positionH>
            <wp:positionV relativeFrom="paragraph">
              <wp:posOffset>-13335</wp:posOffset>
            </wp:positionV>
            <wp:extent cx="3597910" cy="2385060"/>
            <wp:effectExtent l="0" t="0" r="0" b="0"/>
            <wp:wrapSquare wrapText="largest"/>
            <wp:docPr id="63" name="Imagen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5170" t="8911" r="30721" b="1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Submenu de pedidos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24765</wp:posOffset>
            </wp:positionH>
            <wp:positionV relativeFrom="paragraph">
              <wp:posOffset>-89535</wp:posOffset>
            </wp:positionV>
            <wp:extent cx="3590290" cy="2454910"/>
            <wp:effectExtent l="0" t="0" r="0" b="0"/>
            <wp:wrapSquare wrapText="largest"/>
            <wp:docPr id="64" name="Imagen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5578" t="8224" r="30448" b="13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Submenu despues de ingresar como cliente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55245</wp:posOffset>
            </wp:positionH>
            <wp:positionV relativeFrom="paragraph">
              <wp:posOffset>-9525</wp:posOffset>
            </wp:positionV>
            <wp:extent cx="3628390" cy="2407920"/>
            <wp:effectExtent l="0" t="0" r="0" b="0"/>
            <wp:wrapSquare wrapText="largest"/>
            <wp:docPr id="65" name="Imagen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5438" t="9068" r="29904" b="1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Datos de cliente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1905</wp:posOffset>
            </wp:positionH>
            <wp:positionV relativeFrom="paragraph">
              <wp:posOffset>-71755</wp:posOffset>
            </wp:positionV>
            <wp:extent cx="3613150" cy="2407920"/>
            <wp:effectExtent l="0" t="0" r="0" b="0"/>
            <wp:wrapSquare wrapText="largest"/>
            <wp:docPr id="66" name="Imagen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5438" t="8950" r="30175" b="14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Listado de productos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116205</wp:posOffset>
            </wp:positionH>
            <wp:positionV relativeFrom="paragraph">
              <wp:posOffset>69215</wp:posOffset>
            </wp:positionV>
            <wp:extent cx="3620770" cy="2425700"/>
            <wp:effectExtent l="0" t="0" r="0" b="0"/>
            <wp:wrapSquare wrapText="largest"/>
            <wp:docPr id="67" name="Imagen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5851" t="8911" r="29636" b="14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Información (acerca de)</w:t>
      </w:r>
    </w:p>
    <w:sectPr>
      <w:headerReference w:type="default" r:id="rId69"/>
      <w:footerReference w:type="default" r:id="rId70"/>
      <w:type w:val="nextPage"/>
      <w:pgSz w:w="12240" w:h="15840"/>
      <w:pgMar w:left="1701" w:right="1701" w:gutter="0" w:header="708" w:top="1417" w:footer="708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83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1" w:val="06a0"/>
    </w:tblPr>
    <w:tblGrid>
      <w:gridCol w:w="2945"/>
      <w:gridCol w:w="2945"/>
      <w:gridCol w:w="2945"/>
    </w:tblGrid>
    <w:tr>
      <w:trPr/>
      <w:tc>
        <w:tcPr>
          <w:tcW w:w="2945" w:type="dxa"/>
          <w:tcBorders/>
        </w:tcPr>
        <w:p>
          <w:pPr>
            <w:pStyle w:val="Cabecera"/>
            <w:widowControl w:val="false"/>
            <w:ind w:left="-115" w:hanging="0"/>
            <w:rPr/>
          </w:pPr>
          <w:r>
            <w:rPr/>
          </w:r>
        </w:p>
      </w:tc>
      <w:tc>
        <w:tcPr>
          <w:tcW w:w="2945" w:type="dxa"/>
          <w:tcBorders/>
        </w:tcPr>
        <w:p>
          <w:pPr>
            <w:pStyle w:val="Cabecera"/>
            <w:widowControl w:val="false"/>
            <w:jc w:val="center"/>
            <w:rPr/>
          </w:pPr>
          <w:r>
            <w:rPr/>
          </w:r>
        </w:p>
      </w:tc>
      <w:tc>
        <w:tcPr>
          <w:tcW w:w="2945" w:type="dxa"/>
          <w:tcBorders/>
        </w:tcPr>
        <w:p>
          <w:pPr>
            <w:pStyle w:val="Cabecera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83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1" w:val="06a0"/>
    </w:tblPr>
    <w:tblGrid>
      <w:gridCol w:w="2945"/>
      <w:gridCol w:w="2945"/>
      <w:gridCol w:w="2945"/>
    </w:tblGrid>
    <w:tr>
      <w:trPr/>
      <w:tc>
        <w:tcPr>
          <w:tcW w:w="2945" w:type="dxa"/>
          <w:tcBorders/>
        </w:tcPr>
        <w:p>
          <w:pPr>
            <w:pStyle w:val="Cabecera"/>
            <w:widowControl w:val="false"/>
            <w:ind w:left="-115" w:hanging="0"/>
            <w:rPr/>
          </w:pPr>
          <w:r>
            <w:rPr/>
          </w:r>
        </w:p>
      </w:tc>
      <w:tc>
        <w:tcPr>
          <w:tcW w:w="2945" w:type="dxa"/>
          <w:tcBorders/>
        </w:tcPr>
        <w:p>
          <w:pPr>
            <w:pStyle w:val="Cabecera"/>
            <w:widowControl w:val="false"/>
            <w:jc w:val="center"/>
            <w:rPr/>
          </w:pPr>
          <w:r>
            <w:rPr/>
          </w:r>
        </w:p>
      </w:tc>
      <w:tc>
        <w:tcPr>
          <w:tcW w:w="2945" w:type="dxa"/>
          <w:tcBorders/>
        </w:tcPr>
        <w:p>
          <w:pPr>
            <w:pStyle w:val="Cabecera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ucida Sans"/>
    </w:rPr>
  </w:style>
  <w:style w:type="paragraph" w:styleId="Ttulogeneral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54509"/>
    <w:pPr>
      <w:spacing w:before="0" w:after="160"/>
      <w:ind w:left="720" w:hanging="0"/>
      <w:contextualSpacing/>
    </w:pPr>
    <w:rPr/>
  </w:style>
  <w:style w:type="paragraph" w:styleId="Cabeceraypie" w:customStyle="1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pPr>
      <w:tabs>
        <w:tab w:val="clear" w:pos="708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pPr>
      <w:tabs>
        <w:tab w:val="clear" w:pos="708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Contenidodelatabla" w:customStyle="1">
    <w:name w:val="Contenido de la tabla"/>
    <w:basedOn w:val="Normal"/>
    <w:qFormat/>
    <w:pPr>
      <w:widowControl w:val="false"/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624e4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header" Target="header1.xml"/><Relationship Id="rId70" Type="http://schemas.openxmlformats.org/officeDocument/2006/relationships/footer" Target="footer1.xml"/><Relationship Id="rId71" Type="http://schemas.openxmlformats.org/officeDocument/2006/relationships/numbering" Target="numbering.xml"/><Relationship Id="rId72" Type="http://schemas.openxmlformats.org/officeDocument/2006/relationships/fontTable" Target="fontTable.xml"/><Relationship Id="rId73" Type="http://schemas.openxmlformats.org/officeDocument/2006/relationships/settings" Target="settings.xml"/><Relationship Id="rId7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Application>LibreOffice/7.2.2.2$Windows_X86_64 LibreOffice_project/02b2acce88a210515b4a5bb2e46cbfb63fe97d56</Application>
  <AppVersion>15.0000</AppVersion>
  <Pages>39</Pages>
  <Words>2101</Words>
  <Characters>11530</Characters>
  <CharactersWithSpaces>13378</CharactersWithSpaces>
  <Paragraphs>294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2022-03-29T20:22:00Z</dcterms:created>
  <dc:creator>HOME-2022</dc:creator>
  <dc:description/>
  <dc:language>es-CO</dc:language>
  <cp:lastModifiedBy/>
  <dcterms:modified xsi:type="dcterms:W3CDTF">2022-06-20T13:53:55Z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