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7" w:after="0"/>
        <w:ind w:right="47" w:hanging="0"/>
        <w:jc w:val="center"/>
        <w:rPr/>
      </w:pPr>
      <w:r>
        <w:rPr/>
        <w:t xml:space="preserve"> </w:t>
      </w:r>
      <w:r>
        <w:rPr/>
        <w:t>ДОГОВОР</w:t>
      </w:r>
      <w:r>
        <w:rPr>
          <w:spacing w:val="-8"/>
        </w:rPr>
        <w:t xml:space="preserve"> </w:t>
      </w:r>
      <w:r>
        <w:rPr/>
        <w:t>ЗАЙМА</w:t>
      </w:r>
      <w:r>
        <w:rPr>
          <w:spacing w:val="-8"/>
        </w:rPr>
        <w:t xml:space="preserve"> </w:t>
      </w:r>
      <w:r>
        <w:rPr/>
        <w:t>№ @&lt;CONTRACT_NUM&gt;@</w:t>
      </w:r>
    </w:p>
    <w:p>
      <w:pPr>
        <w:pStyle w:val="TextBody"/>
        <w:spacing w:before="67" w:after="0"/>
        <w:ind w:right="47" w:hanging="0"/>
        <w:jc w:val="center"/>
        <w:rPr/>
      </w:pPr>
      <w:r>
        <w:rPr/>
      </w:r>
    </w:p>
    <w:p>
      <w:pPr>
        <w:pStyle w:val="TextBody"/>
        <w:spacing w:before="67" w:after="0"/>
        <w:ind w:right="47" w:hanging="0"/>
        <w:jc w:val="center"/>
        <w:rPr/>
      </w:pPr>
      <w:r>
        <w:rPr/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clear" w:pos="720"/>
          <w:tab w:val="left" w:pos="8731" w:leader="none"/>
        </w:tabs>
        <w:ind w:left="153" w:hanging="0"/>
        <w:jc w:val="both"/>
        <w:rPr/>
      </w:pPr>
      <w:r>
        <w:rPr/>
        <w:t>г. Новороссийск                                                                                                                                         @&lt;DATE&gt;@</w:t>
      </w:r>
    </w:p>
    <w:p>
      <w:pPr>
        <w:pStyle w:val="Heading1"/>
        <w:tabs>
          <w:tab w:val="clear" w:pos="720"/>
          <w:tab w:val="left" w:pos="8731" w:leader="none"/>
        </w:tabs>
        <w:ind w:left="153" w:hanging="0"/>
        <w:jc w:val="both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ind w:left="153" w:right="204" w:hanging="0"/>
        <w:jc w:val="both"/>
        <w:rPr>
          <w:sz w:val="20"/>
        </w:rPr>
      </w:pPr>
      <w:r>
        <w:rPr>
          <w:b/>
        </w:rPr>
        <w:t>@&lt;FIO_FULL&gt;@</w:t>
      </w:r>
      <w:r>
        <w:rPr>
          <w:sz w:val="20"/>
        </w:rPr>
        <w:t>, именуемый в дальнейшем «</w:t>
      </w:r>
      <w:r>
        <w:rPr>
          <w:b/>
          <w:sz w:val="20"/>
        </w:rPr>
        <w:t>Займодавец</w:t>
      </w:r>
      <w:r>
        <w:rPr>
          <w:sz w:val="20"/>
        </w:rPr>
        <w:t xml:space="preserve">», с одной стороны и </w:t>
      </w:r>
      <w:r>
        <w:rPr>
          <w:b/>
          <w:sz w:val="20"/>
        </w:rPr>
        <w:t>Пугачев Тимофей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Валерьевич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именуемый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дальнейшем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Заёмщик</w:t>
      </w:r>
      <w:r>
        <w:rPr>
          <w:sz w:val="20"/>
        </w:rPr>
        <w:t>»,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вместе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именуемые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Стороны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заключили настоящий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(далее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нижеследующем:</w:t>
      </w:r>
    </w:p>
    <w:p>
      <w:pPr>
        <w:pStyle w:val="Normal"/>
        <w:ind w:left="153" w:right="204" w:hanging="0"/>
        <w:jc w:val="both"/>
        <w:rPr>
          <w:sz w:val="20"/>
        </w:rPr>
      </w:pPr>
      <w:r>
        <w:rPr>
          <w:sz w:val="20"/>
        </w:rPr>
      </w:r>
    </w:p>
    <w:p>
      <w:pPr>
        <w:pStyle w:val="Normal"/>
        <w:ind w:left="153" w:right="204" w:hanging="0"/>
        <w:jc w:val="both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2676" w:leader="none"/>
        </w:tabs>
        <w:ind w:left="3886" w:hanging="201"/>
        <w:jc w:val="left"/>
        <w:rPr/>
      </w:pPr>
      <w:r>
        <w:rPr>
          <w:spacing w:val="-1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  <w:r>
        <w:rPr>
          <w:spacing w:val="-11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ОСНОВНЫЕ</w:t>
      </w:r>
      <w:r>
        <w:rPr>
          <w:spacing w:val="-12"/>
        </w:rPr>
        <w:t xml:space="preserve"> </w:t>
      </w:r>
      <w:r>
        <w:rPr/>
        <w:t>ПОЛОЖЕНИЯ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left="153" w:right="213" w:hanging="0"/>
        <w:rPr>
          <w:sz w:val="20"/>
        </w:rPr>
      </w:pPr>
      <w:r>
        <w:rPr>
          <w:sz w:val="20"/>
        </w:rPr>
        <w:t xml:space="preserve">Займодавец обязуется передать на условиях настоящего Договора Заёмщику криптовалюту </w:t>
      </w:r>
      <w:r>
        <w:rPr>
          <w:b/>
          <w:sz w:val="20"/>
        </w:rPr>
        <w:t xml:space="preserve">в сумме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TRC-20</w:t>
      </w:r>
      <w:r>
        <w:rPr>
          <w:sz w:val="20"/>
        </w:rPr>
        <w:t>.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714" w:leader="none"/>
        </w:tabs>
        <w:ind w:left="153" w:right="206" w:hanging="0"/>
        <w:rPr>
          <w:sz w:val="20"/>
        </w:rPr>
      </w:pPr>
      <w:r>
        <w:rPr>
          <w:sz w:val="20"/>
        </w:rPr>
        <w:t>По соглашению Сторон сумма займа будет выдана Займодавцем Заемщику, путем перечисления 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1"/>
          <w:sz w:val="20"/>
        </w:rPr>
        <w:t xml:space="preserve">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TRC-20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5"/>
          <w:sz w:val="20"/>
        </w:rPr>
        <w:t xml:space="preserve"> </w:t>
      </w:r>
      <w:r>
        <w:rPr>
          <w:sz w:val="20"/>
        </w:rPr>
        <w:t>3-х</w:t>
      </w:r>
      <w:r>
        <w:rPr>
          <w:spacing w:val="-6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6"/>
          <w:sz w:val="20"/>
        </w:rPr>
        <w:t xml:space="preserve"> </w:t>
      </w:r>
      <w:r>
        <w:rPr>
          <w:sz w:val="20"/>
        </w:rPr>
        <w:t>дней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5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left="153" w:right="204" w:hanging="0"/>
        <w:rPr>
          <w:sz w:val="20"/>
        </w:rPr>
      </w:pPr>
      <w:r>
        <w:rPr>
          <w:sz w:val="20"/>
        </w:rPr>
        <w:t xml:space="preserve">За пользование суммой займа Заёмщик выплачивает Заимодавцу проценты из расчета </w:t>
      </w:r>
      <w:r>
        <w:rPr>
          <w:b/>
        </w:rPr>
        <w:t xml:space="preserve">@&lt;PERCENT_NUMBER&gt;@ </w:t>
      </w:r>
      <w:r>
        <w:rPr/>
        <w:t>(</w:t>
      </w:r>
      <w:r>
        <w:rPr>
          <w:b/>
        </w:rPr>
        <w:t>@&lt;PERCENT_TEXT&gt;@</w:t>
      </w:r>
      <w:r>
        <w:rPr/>
        <w:t xml:space="preserve">) </w:t>
      </w:r>
      <w:r>
        <w:rPr>
          <w:b/>
          <w:sz w:val="20"/>
        </w:rPr>
        <w:t>% годовых путем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перечисления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крипто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кошелек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TRC-20,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указанный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разделе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настоящего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договора</w:t>
      </w:r>
      <w:r>
        <w:rPr>
          <w:sz w:val="20"/>
        </w:rPr>
        <w:t>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left="503" w:hanging="351"/>
        <w:rPr>
          <w:sz w:val="20"/>
        </w:rPr>
      </w:pPr>
      <w:r>
        <w:rPr>
          <w:sz w:val="20"/>
        </w:rPr>
        <w:t>Проценты</w:t>
      </w:r>
      <w:r>
        <w:rPr>
          <w:spacing w:val="-8"/>
          <w:sz w:val="20"/>
        </w:rPr>
        <w:t xml:space="preserve"> </w:t>
      </w:r>
      <w:r>
        <w:rPr>
          <w:sz w:val="20"/>
        </w:rPr>
        <w:t>начисляются</w:t>
      </w:r>
      <w:r>
        <w:rPr>
          <w:spacing w:val="-7"/>
          <w:sz w:val="20"/>
        </w:rPr>
        <w:t xml:space="preserve"> </w:t>
      </w:r>
      <w:r>
        <w:rPr>
          <w:sz w:val="20"/>
        </w:rPr>
        <w:t>со</w:t>
      </w:r>
      <w:r>
        <w:rPr>
          <w:spacing w:val="-7"/>
          <w:sz w:val="20"/>
        </w:rPr>
        <w:t xml:space="preserve"> </w:t>
      </w:r>
      <w:r>
        <w:rPr>
          <w:sz w:val="20"/>
        </w:rPr>
        <w:t>дня,</w:t>
      </w:r>
      <w:r>
        <w:rPr>
          <w:spacing w:val="-8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7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днём</w:t>
      </w:r>
      <w:r>
        <w:rPr>
          <w:spacing w:val="-7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-8"/>
          <w:sz w:val="20"/>
        </w:rPr>
        <w:t xml:space="preserve"> </w:t>
      </w:r>
      <w:r>
        <w:rPr>
          <w:sz w:val="20"/>
        </w:rPr>
        <w:t>суммы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7"/>
          <w:sz w:val="20"/>
        </w:rPr>
        <w:t xml:space="preserve"> </w:t>
      </w:r>
      <w:r>
        <w:rPr>
          <w:sz w:val="20"/>
        </w:rPr>
        <w:t>до</w:t>
      </w:r>
      <w:r>
        <w:rPr>
          <w:spacing w:val="-7"/>
          <w:sz w:val="20"/>
        </w:rPr>
        <w:t xml:space="preserve"> </w:t>
      </w:r>
      <w:r>
        <w:rPr>
          <w:sz w:val="20"/>
        </w:rPr>
        <w:t>дня</w:t>
      </w:r>
      <w:r>
        <w:rPr>
          <w:spacing w:val="-8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left="503" w:hanging="351"/>
        <w:rPr>
          <w:sz w:val="20"/>
        </w:rPr>
      </w:pPr>
      <w:r>
        <w:rPr>
          <w:sz w:val="20"/>
        </w:rPr>
        <w:t>Проценты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11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-11"/>
          <w:sz w:val="20"/>
        </w:rPr>
        <w:t xml:space="preserve"> </w:t>
      </w:r>
      <w:r>
        <w:rPr>
          <w:sz w:val="20"/>
        </w:rPr>
        <w:t>суммой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12"/>
          <w:sz w:val="20"/>
        </w:rPr>
        <w:t xml:space="preserve"> </w:t>
      </w:r>
      <w:r>
        <w:rPr>
          <w:sz w:val="20"/>
        </w:rPr>
        <w:t>выплачиваются</w:t>
      </w:r>
      <w:r>
        <w:rPr>
          <w:spacing w:val="-11"/>
          <w:sz w:val="20"/>
        </w:rPr>
        <w:t xml:space="preserve"> </w:t>
      </w:r>
      <w:r>
        <w:rPr>
          <w:sz w:val="20"/>
        </w:rPr>
        <w:t>Заёмщиком</w:t>
      </w:r>
      <w:r>
        <w:rPr>
          <w:spacing w:val="-11"/>
          <w:sz w:val="20"/>
        </w:rPr>
        <w:t xml:space="preserve"> </w:t>
      </w:r>
      <w:r>
        <w:rPr>
          <w:sz w:val="20"/>
        </w:rPr>
        <w:t>ежемесячно,</w:t>
      </w:r>
      <w:r>
        <w:rPr>
          <w:spacing w:val="-11"/>
          <w:sz w:val="20"/>
        </w:rPr>
        <w:t xml:space="preserve"> </w:t>
      </w:r>
      <w:r>
        <w:rPr>
          <w:sz w:val="20"/>
        </w:rPr>
        <w:t>равными</w:t>
      </w:r>
      <w:r>
        <w:rPr>
          <w:spacing w:val="-12"/>
          <w:sz w:val="20"/>
        </w:rPr>
        <w:t xml:space="preserve"> </w:t>
      </w:r>
      <w:r>
        <w:rPr>
          <w:sz w:val="20"/>
        </w:rPr>
        <w:t>платежами.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left="503" w:hanging="351"/>
        <w:rPr>
          <w:sz w:val="20"/>
        </w:rPr>
      </w:pPr>
      <w:r>
        <w:rPr>
          <w:sz w:val="20"/>
        </w:rPr>
        <w:t>Заёмщик</w:t>
      </w:r>
      <w:r>
        <w:rPr>
          <w:spacing w:val="-8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-8"/>
          <w:sz w:val="20"/>
        </w:rPr>
        <w:t xml:space="preserve"> </w:t>
      </w:r>
      <w:r>
        <w:rPr>
          <w:sz w:val="20"/>
        </w:rPr>
        <w:t>вернуть</w:t>
      </w:r>
      <w:r>
        <w:rPr>
          <w:spacing w:val="-8"/>
          <w:sz w:val="20"/>
        </w:rPr>
        <w:t xml:space="preserve"> </w:t>
      </w:r>
      <w:r>
        <w:rPr>
          <w:sz w:val="20"/>
        </w:rPr>
        <w:t>Сумму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252" w:leader="none"/>
        </w:tabs>
        <w:ind w:left="3251" w:hanging="201"/>
        <w:jc w:val="left"/>
        <w:rPr/>
      </w:pPr>
      <w:r>
        <w:rPr>
          <w:spacing w:val="-2"/>
        </w:rPr>
        <w:t>ПЕРЕДАЧА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10"/>
        </w:rPr>
        <w:t xml:space="preserve"> </w:t>
      </w:r>
      <w:r>
        <w:rPr>
          <w:spacing w:val="-2"/>
        </w:rPr>
        <w:t>ВОЗВРАТ</w:t>
      </w:r>
      <w:r>
        <w:rPr>
          <w:spacing w:val="-10"/>
        </w:rPr>
        <w:t xml:space="preserve"> </w:t>
      </w:r>
      <w:r>
        <w:rPr>
          <w:spacing w:val="-2"/>
        </w:rPr>
        <w:t>СУММЫ</w:t>
      </w:r>
      <w:r>
        <w:rPr>
          <w:spacing w:val="-10"/>
        </w:rPr>
        <w:t xml:space="preserve"> </w:t>
      </w:r>
      <w:r>
        <w:rPr>
          <w:spacing w:val="-1"/>
        </w:rPr>
        <w:t>ЗАЙМА</w:t>
      </w:r>
    </w:p>
    <w:p>
      <w:pPr>
        <w:pStyle w:val="TextBody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left="153" w:right="201" w:hanging="0"/>
        <w:rPr>
          <w:sz w:val="20"/>
        </w:rPr>
      </w:pPr>
      <w:r>
        <w:rPr>
          <w:sz w:val="20"/>
        </w:rPr>
        <w:t>Сумма займа передана Займодавцем Заёмщику путем перечисления криптовалюты USDT TRC-20 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3-х</w:t>
      </w:r>
      <w:r>
        <w:rPr>
          <w:spacing w:val="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34" w:leader="none"/>
        </w:tabs>
        <w:ind w:left="153" w:right="208" w:hanging="0"/>
        <w:rPr>
          <w:sz w:val="20"/>
        </w:rPr>
      </w:pPr>
      <w:r>
        <w:rPr>
          <w:sz w:val="20"/>
        </w:rPr>
        <w:t>Факт выдачи займа USDT TRC-20 подтверждается уведомлением о получении с приложением скриншота по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почте.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left="153" w:right="208" w:hanging="0"/>
        <w:rPr>
          <w:sz w:val="20"/>
        </w:rPr>
      </w:pPr>
      <w:r>
        <w:rPr>
          <w:sz w:val="20"/>
        </w:rPr>
        <w:t>Возврат основной суммы займа осуществляется в последний день действия данного Договора, определяемый</w:t>
      </w:r>
      <w:r>
        <w:rPr>
          <w:spacing w:val="1"/>
          <w:sz w:val="20"/>
        </w:rPr>
        <w:t xml:space="preserve"> </w:t>
      </w:r>
      <w:r>
        <w:rPr>
          <w:sz w:val="20"/>
        </w:rPr>
        <w:t>по правилам п. 3.1. Раздела 3 Договора (в соответствии с графиком платежей, являющемся неотъемлемой частью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 Договора), либо в день досрочного расторжения Договора по инициативе одной из сторон. Сумма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4"/>
          <w:sz w:val="20"/>
        </w:rPr>
        <w:t xml:space="preserve"> </w:t>
      </w:r>
      <w:r>
        <w:rPr>
          <w:sz w:val="20"/>
        </w:rPr>
        <w:t>возвращается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3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4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left="153" w:right="204" w:hanging="0"/>
        <w:rPr>
          <w:sz w:val="20"/>
        </w:rPr>
      </w:pPr>
      <w:r>
        <w:rPr>
          <w:sz w:val="20"/>
        </w:rPr>
        <w:t>Обязательства по возврату всей суммы займа, включая начисленные проценты, считаются исполненными в</w:t>
      </w:r>
      <w:r>
        <w:rPr>
          <w:spacing w:val="1"/>
          <w:sz w:val="20"/>
        </w:rPr>
        <w:t xml:space="preserve"> </w:t>
      </w:r>
      <w:r>
        <w:rPr>
          <w:sz w:val="20"/>
        </w:rPr>
        <w:t>день</w:t>
      </w:r>
      <w:r>
        <w:rPr>
          <w:spacing w:val="-4"/>
          <w:sz w:val="20"/>
        </w:rPr>
        <w:t xml:space="preserve"> </w:t>
      </w:r>
      <w:r>
        <w:rPr>
          <w:sz w:val="20"/>
        </w:rPr>
        <w:t>зачислениях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4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4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left="153" w:right="262" w:hanging="0"/>
        <w:rPr>
          <w:sz w:val="20"/>
        </w:rPr>
      </w:pPr>
      <w:r>
        <w:rPr>
          <w:sz w:val="20"/>
        </w:rPr>
        <w:t>В случае, если USDT TetherUS в сети TRX Tron (TRC20) постигнет банкротство или иная причина,</w:t>
      </w:r>
      <w:r>
        <w:rPr>
          <w:spacing w:val="1"/>
          <w:sz w:val="20"/>
        </w:rPr>
        <w:t xml:space="preserve"> </w:t>
      </w:r>
      <w:r>
        <w:rPr>
          <w:sz w:val="20"/>
        </w:rPr>
        <w:t>препятствующая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выполнению</w:t>
      </w:r>
      <w:r>
        <w:rPr>
          <w:spacing w:val="-10"/>
          <w:sz w:val="20"/>
        </w:rPr>
        <w:t xml:space="preserve"> </w:t>
      </w:r>
      <w:r>
        <w:rPr>
          <w:sz w:val="20"/>
        </w:rPr>
        <w:t>своих</w:t>
      </w:r>
      <w:r>
        <w:rPr>
          <w:spacing w:val="-9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10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договору</w:t>
      </w:r>
      <w:r>
        <w:rPr>
          <w:spacing w:val="-10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10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-9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0"/>
          <w:sz w:val="20"/>
        </w:rPr>
        <w:t xml:space="preserve"> </w:t>
      </w:r>
      <w:r>
        <w:rPr>
          <w:sz w:val="20"/>
        </w:rPr>
        <w:t>USDT</w:t>
      </w:r>
      <w:r>
        <w:rPr>
          <w:spacing w:val="-10"/>
          <w:sz w:val="20"/>
        </w:rPr>
        <w:t xml:space="preserve"> </w:t>
      </w:r>
      <w:r>
        <w:rPr>
          <w:sz w:val="20"/>
        </w:rPr>
        <w:t>TetherUS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TRX</w:t>
      </w:r>
      <w:r>
        <w:rPr>
          <w:spacing w:val="-2"/>
          <w:sz w:val="20"/>
        </w:rPr>
        <w:t xml:space="preserve"> </w:t>
      </w:r>
      <w:r>
        <w:rPr>
          <w:sz w:val="20"/>
        </w:rPr>
        <w:t>Tron</w:t>
      </w:r>
      <w:r>
        <w:rPr>
          <w:spacing w:val="-2"/>
          <w:sz w:val="20"/>
        </w:rPr>
        <w:t xml:space="preserve"> </w:t>
      </w:r>
      <w:r>
        <w:rPr>
          <w:sz w:val="20"/>
        </w:rPr>
        <w:t>(TRC20)</w:t>
      </w:r>
      <w:r>
        <w:rPr>
          <w:spacing w:val="-2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"/>
          <w:sz w:val="20"/>
        </w:rPr>
        <w:t xml:space="preserve"> </w:t>
      </w:r>
      <w:r>
        <w:rPr>
          <w:sz w:val="20"/>
        </w:rPr>
        <w:t>заменен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2"/>
          <w:sz w:val="20"/>
        </w:rPr>
        <w:t xml:space="preserve"> </w:t>
      </w:r>
      <w:r>
        <w:rPr>
          <w:sz w:val="20"/>
        </w:rPr>
        <w:t>валюту.</w:t>
      </w:r>
    </w:p>
    <w:p>
      <w:pPr>
        <w:pStyle w:val="Normal"/>
        <w:tabs>
          <w:tab w:val="clear" w:pos="720"/>
          <w:tab w:val="left" w:pos="504" w:leader="none"/>
        </w:tabs>
        <w:ind w:right="262" w:hanging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504" w:leader="none"/>
        </w:tabs>
        <w:ind w:right="262" w:hanging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4358" w:leader="none"/>
        </w:tabs>
        <w:ind w:left="4357" w:hanging="201"/>
        <w:jc w:val="left"/>
        <w:rPr/>
      </w:pPr>
      <w:r>
        <w:rPr>
          <w:spacing w:val="-2"/>
        </w:rPr>
        <w:t>СРОК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left="153" w:right="212" w:hanging="0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1"/>
          <w:sz w:val="20"/>
        </w:rPr>
        <w:t xml:space="preserve"> </w:t>
      </w:r>
      <w:r>
        <w:rPr>
          <w:sz w:val="20"/>
        </w:rPr>
        <w:t>поступления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TYP6C8YP3xpKfma9cNe9Mnwh1JCn8Bpy43 и действует до </w:t>
      </w:r>
      <w:r>
        <w:rPr>
          <w:b/>
        </w:rPr>
        <w:t>@&lt;CONTRACT_TERM&gt;@</w:t>
      </w:r>
      <w:r>
        <w:rPr>
          <w:b/>
          <w:sz w:val="20"/>
        </w:rPr>
        <w:t xml:space="preserve"> </w:t>
      </w:r>
      <w:r>
        <w:rPr>
          <w:sz w:val="20"/>
        </w:rPr>
        <w:t>года. В день истечения указанного срока,</w:t>
      </w:r>
      <w:r>
        <w:rPr>
          <w:spacing w:val="1"/>
          <w:sz w:val="20"/>
        </w:rPr>
        <w:t xml:space="preserve"> </w:t>
      </w:r>
      <w:r>
        <w:rPr>
          <w:sz w:val="20"/>
        </w:rPr>
        <w:t>сумма займа должна быть возвращена Заёмщиком Займодавцу, в этот же день должны быть завершены 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сумму</w:t>
      </w:r>
      <w:r>
        <w:rPr>
          <w:spacing w:val="-1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left="153" w:right="207" w:hanging="0"/>
        <w:rPr>
          <w:sz w:val="20"/>
        </w:rPr>
      </w:pP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своих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вытекающих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-2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2"/>
          <w:sz w:val="20"/>
        </w:rPr>
        <w:t xml:space="preserve"> </w:t>
      </w:r>
      <w:r>
        <w:rPr>
          <w:sz w:val="20"/>
        </w:rPr>
        <w:t>сохраняют</w:t>
      </w:r>
      <w:r>
        <w:rPr>
          <w:spacing w:val="-2"/>
          <w:sz w:val="20"/>
        </w:rPr>
        <w:t xml:space="preserve"> </w:t>
      </w:r>
      <w:r>
        <w:rPr>
          <w:sz w:val="20"/>
        </w:rPr>
        <w:t>свою</w:t>
      </w:r>
      <w:r>
        <w:rPr>
          <w:spacing w:val="-1"/>
          <w:sz w:val="20"/>
        </w:rPr>
        <w:t xml:space="preserve"> </w:t>
      </w:r>
      <w:r>
        <w:rPr>
          <w:sz w:val="20"/>
        </w:rPr>
        <w:t>силу.</w:t>
      </w:r>
    </w:p>
    <w:p>
      <w:pPr>
        <w:pStyle w:val="Normal"/>
        <w:tabs>
          <w:tab w:val="clear" w:pos="720"/>
          <w:tab w:val="left" w:pos="504" w:leader="none"/>
        </w:tabs>
        <w:ind w:right="207" w:hanging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516" w:leader="none"/>
        </w:tabs>
        <w:ind w:left="3515" w:hanging="200"/>
        <w:jc w:val="left"/>
        <w:rPr/>
      </w:pPr>
      <w:r>
        <w:rPr/>
        <w:t>ОТВЕТСТВЕННОСТЬ</w:t>
      </w:r>
      <w:r>
        <w:rPr>
          <w:spacing w:val="-9"/>
        </w:rPr>
        <w:t xml:space="preserve"> </w:t>
      </w:r>
      <w:r>
        <w:rPr/>
        <w:t>ЗАЁМЩИКА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left="153" w:right="203" w:hanging="0"/>
        <w:rPr>
          <w:sz w:val="20"/>
        </w:rPr>
      </w:pP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несвоевременный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нарушение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сроков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ежемесячных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процентов,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с Заёмщика уплаты неустойки в размере 0,1% от суммы долга за каждый день</w:t>
      </w:r>
      <w:r>
        <w:rPr>
          <w:spacing w:val="1"/>
          <w:sz w:val="20"/>
        </w:rPr>
        <w:t xml:space="preserve"> </w:t>
      </w:r>
      <w:r>
        <w:rPr>
          <w:sz w:val="20"/>
        </w:rPr>
        <w:t>просрочки.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left="153" w:right="202" w:hanging="0"/>
        <w:rPr>
          <w:sz w:val="20"/>
        </w:rPr>
      </w:pPr>
      <w:r>
        <w:rPr>
          <w:sz w:val="20"/>
        </w:rPr>
        <w:t>Заимодавец вправе досрочно расторгнуть Договор и потребовать возврата суммы займа, при условии, если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 просрочит выплату процентов на срок более 1-го календарного месяца. При досрочном расторжении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возвратить</w:t>
      </w:r>
      <w:r>
        <w:rPr>
          <w:spacing w:val="1"/>
          <w:sz w:val="20"/>
        </w:rPr>
        <w:t xml:space="preserve"> </w:t>
      </w:r>
      <w:r>
        <w:rPr>
          <w:sz w:val="20"/>
        </w:rPr>
        <w:t>сумму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14-ти календарных дней с момента получения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Займодавца,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электронных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</w:t>
      </w:r>
      <w:r>
        <w:rPr>
          <w:spacing w:val="1"/>
          <w:sz w:val="20"/>
        </w:rPr>
        <w:t xml:space="preserve"> </w:t>
      </w:r>
      <w:r>
        <w:rPr>
          <w:sz w:val="20"/>
        </w:rPr>
        <w:t>связи, в том числе с 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почты.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4490" w:leader="none"/>
        </w:tabs>
        <w:ind w:left="4489" w:hanging="201"/>
        <w:jc w:val="left"/>
        <w:rPr/>
      </w:pPr>
      <w:r>
        <w:rPr/>
        <w:t>ФОРС</w:t>
      </w:r>
      <w:r>
        <w:rPr>
          <w:spacing w:val="-4"/>
        </w:rPr>
        <w:t xml:space="preserve"> </w:t>
      </w:r>
      <w:r>
        <w:rPr/>
        <w:t>МАЖОР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left="153" w:right="203" w:hanging="0"/>
        <w:rPr>
          <w:sz w:val="20"/>
        </w:rPr>
      </w:pPr>
      <w:r>
        <w:rPr>
          <w:sz w:val="20"/>
        </w:rPr>
        <w:t>Стороны освобождаются от ответственности за неисполнение или ненадлежащее исполнение обязательств по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надлежащее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оказалось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1"/>
          <w:sz w:val="20"/>
        </w:rPr>
        <w:t xml:space="preserve"> </w:t>
      </w:r>
      <w:r>
        <w:rPr>
          <w:sz w:val="20"/>
        </w:rPr>
        <w:t>вследствие</w:t>
      </w:r>
      <w:r>
        <w:rPr>
          <w:spacing w:val="1"/>
          <w:sz w:val="20"/>
        </w:rPr>
        <w:t xml:space="preserve"> </w:t>
      </w:r>
      <w:r>
        <w:rPr>
          <w:sz w:val="20"/>
        </w:rPr>
        <w:t>непреодолимой</w:t>
      </w:r>
      <w:r>
        <w:rPr>
          <w:spacing w:val="1"/>
          <w:sz w:val="20"/>
        </w:rPr>
        <w:t xml:space="preserve"> </w:t>
      </w:r>
      <w:r>
        <w:rPr>
          <w:sz w:val="20"/>
        </w:rPr>
        <w:t>силы,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есть</w:t>
      </w:r>
      <w:r>
        <w:rPr>
          <w:spacing w:val="1"/>
          <w:sz w:val="20"/>
        </w:rPr>
        <w:t xml:space="preserve"> </w:t>
      </w:r>
      <w:r>
        <w:rPr>
          <w:sz w:val="20"/>
        </w:rPr>
        <w:t>чрезвычайных и непредотвратимых при данных условиях обстоятельств, под которыми понимаются в том числе:</w:t>
      </w:r>
      <w:r>
        <w:rPr>
          <w:spacing w:val="1"/>
          <w:sz w:val="20"/>
        </w:rPr>
        <w:t xml:space="preserve"> </w:t>
      </w:r>
      <w:r>
        <w:rPr>
          <w:sz w:val="20"/>
        </w:rPr>
        <w:t>запретные действия властей, гражданские волнения, эпидемии, пандемии, землетрясения, наводнения, пожары или</w:t>
      </w:r>
      <w:r>
        <w:rPr>
          <w:spacing w:val="-47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2"/>
          <w:sz w:val="20"/>
        </w:rPr>
        <w:t xml:space="preserve"> </w:t>
      </w:r>
      <w:r>
        <w:rPr>
          <w:sz w:val="20"/>
        </w:rPr>
        <w:t>стихийные</w:t>
      </w:r>
      <w:r>
        <w:rPr>
          <w:spacing w:val="-1"/>
          <w:sz w:val="20"/>
        </w:rPr>
        <w:t xml:space="preserve"> </w:t>
      </w:r>
      <w:r>
        <w:rPr>
          <w:sz w:val="20"/>
        </w:rPr>
        <w:t>бедствия.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09" w:leader="none"/>
        </w:tabs>
        <w:ind w:left="153" w:right="208" w:hanging="0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наступления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стало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-12"/>
          <w:sz w:val="20"/>
        </w:rPr>
        <w:t xml:space="preserve"> </w:t>
      </w:r>
      <w:r>
        <w:rPr>
          <w:sz w:val="20"/>
        </w:rPr>
        <w:t>или</w:t>
      </w:r>
      <w:r>
        <w:rPr>
          <w:spacing w:val="-11"/>
          <w:sz w:val="20"/>
        </w:rPr>
        <w:t xml:space="preserve"> </w:t>
      </w:r>
      <w:r>
        <w:rPr>
          <w:sz w:val="20"/>
        </w:rPr>
        <w:t>затруднительным,</w:t>
      </w:r>
      <w:r>
        <w:rPr>
          <w:spacing w:val="-1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10-ти</w:t>
      </w:r>
      <w:r>
        <w:rPr>
          <w:spacing w:val="-1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11"/>
          <w:sz w:val="20"/>
        </w:rPr>
        <w:t xml:space="preserve"> </w:t>
      </w:r>
      <w:r>
        <w:rPr>
          <w:sz w:val="20"/>
        </w:rPr>
        <w:t>дней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уведомить</w:t>
      </w:r>
      <w:r>
        <w:rPr>
          <w:spacing w:val="-11"/>
          <w:sz w:val="20"/>
        </w:rPr>
        <w:t xml:space="preserve"> </w:t>
      </w:r>
      <w:r>
        <w:rPr>
          <w:sz w:val="20"/>
        </w:rPr>
        <w:t>об</w:t>
      </w:r>
      <w:r>
        <w:rPr>
          <w:spacing w:val="-11"/>
          <w:sz w:val="20"/>
        </w:rPr>
        <w:t xml:space="preserve"> </w:t>
      </w:r>
      <w:r>
        <w:rPr>
          <w:sz w:val="20"/>
        </w:rPr>
        <w:t>этом</w:t>
      </w:r>
      <w:r>
        <w:rPr>
          <w:spacing w:val="-11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11"/>
          <w:sz w:val="20"/>
        </w:rPr>
        <w:t xml:space="preserve"> </w:t>
      </w:r>
      <w:r>
        <w:rPr>
          <w:sz w:val="20"/>
        </w:rPr>
        <w:t>сторону.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spacing w:before="67" w:after="0"/>
        <w:ind w:left="153" w:right="208" w:hanging="0"/>
        <w:rPr>
          <w:sz w:val="20"/>
        </w:rPr>
      </w:pPr>
      <w:r>
        <w:rPr>
          <w:sz w:val="20"/>
        </w:rPr>
        <w:t>В случае если обстоятельства непреодолимой силы продолжают действовать более 45-ти календарных дней,</w:t>
      </w:r>
      <w:r>
        <w:rPr>
          <w:spacing w:val="1"/>
          <w:sz w:val="20"/>
        </w:rPr>
        <w:t xml:space="preserve"> </w:t>
      </w:r>
      <w:r>
        <w:rPr>
          <w:sz w:val="20"/>
        </w:rPr>
        <w:t>каждая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приобретает</w:t>
      </w:r>
      <w:r>
        <w:rPr>
          <w:spacing w:val="1"/>
          <w:sz w:val="20"/>
        </w:rPr>
        <w:t xml:space="preserve"> </w:t>
      </w:r>
      <w:r>
        <w:rPr>
          <w:sz w:val="20"/>
        </w:rPr>
        <w:t>право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одностороннем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порядке,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условии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позднее,</w:t>
      </w:r>
      <w:r>
        <w:rPr>
          <w:spacing w:val="1"/>
          <w:sz w:val="20"/>
        </w:rPr>
        <w:t xml:space="preserve"> </w:t>
      </w:r>
      <w:r>
        <w:rPr>
          <w:sz w:val="20"/>
        </w:rPr>
        <w:t>чем</w:t>
      </w:r>
      <w:r>
        <w:rPr>
          <w:spacing w:val="1"/>
          <w:sz w:val="20"/>
        </w:rPr>
        <w:t xml:space="preserve"> </w:t>
      </w:r>
      <w:r>
        <w:rPr>
          <w:sz w:val="20"/>
        </w:rPr>
        <w:t>за 10 календарных дней до предполагаемой даты расторжения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left="503" w:hanging="351"/>
        <w:rPr>
          <w:sz w:val="20"/>
        </w:rPr>
      </w:pPr>
      <w:r>
        <w:rPr>
          <w:sz w:val="20"/>
        </w:rPr>
        <w:t>Стороны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признают,</w:t>
      </w:r>
      <w:r>
        <w:rPr>
          <w:spacing w:val="-12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неплатежеспособность</w:t>
      </w:r>
      <w:r>
        <w:rPr>
          <w:spacing w:val="-1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2"/>
          <w:sz w:val="20"/>
        </w:rPr>
        <w:t xml:space="preserve"> </w:t>
      </w:r>
      <w:r>
        <w:rPr>
          <w:sz w:val="20"/>
        </w:rPr>
        <w:t>не</w:t>
      </w:r>
      <w:r>
        <w:rPr>
          <w:spacing w:val="-12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13"/>
          <w:sz w:val="20"/>
        </w:rPr>
        <w:t xml:space="preserve"> </w:t>
      </w:r>
      <w:r>
        <w:rPr>
          <w:sz w:val="20"/>
        </w:rPr>
        <w:t>форс-мажорным</w:t>
      </w:r>
      <w:r>
        <w:rPr>
          <w:spacing w:val="-12"/>
          <w:sz w:val="20"/>
        </w:rPr>
        <w:t xml:space="preserve"> </w:t>
      </w:r>
      <w:r>
        <w:rPr>
          <w:sz w:val="20"/>
        </w:rPr>
        <w:t>обстоятельством.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2402" w:leader="none"/>
        </w:tabs>
        <w:ind w:left="2401" w:hanging="201"/>
        <w:jc w:val="left"/>
        <w:rPr/>
      </w:pPr>
      <w:r>
        <w:rPr>
          <w:spacing w:val="-2"/>
        </w:rPr>
        <w:t>ИЗМЕНЕНИЕ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ДОСРОЧНОЕ</w:t>
      </w:r>
      <w:r>
        <w:rPr>
          <w:spacing w:val="-9"/>
        </w:rPr>
        <w:t xml:space="preserve"> </w:t>
      </w:r>
      <w:r>
        <w:rPr>
          <w:spacing w:val="-2"/>
        </w:rPr>
        <w:t>РАСТОРЖЕНИЕ</w:t>
      </w:r>
      <w:r>
        <w:rPr>
          <w:spacing w:val="-9"/>
        </w:rPr>
        <w:t xml:space="preserve"> </w:t>
      </w:r>
      <w:r>
        <w:rPr>
          <w:spacing w:val="-1"/>
        </w:rPr>
        <w:t>ДОГОВОРА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left="153" w:right="201" w:hanging="0"/>
        <w:rPr>
          <w:sz w:val="20"/>
        </w:rPr>
      </w:pPr>
      <w:r>
        <w:rPr>
          <w:sz w:val="20"/>
        </w:rPr>
        <w:t>Любые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дополнения к Договору действительны, если они совершены в письменной форме и</w:t>
      </w:r>
      <w:r>
        <w:rPr>
          <w:spacing w:val="1"/>
          <w:sz w:val="20"/>
        </w:rPr>
        <w:t xml:space="preserve"> </w:t>
      </w:r>
      <w:r>
        <w:rPr>
          <w:sz w:val="20"/>
        </w:rPr>
        <w:t>подписаны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</w:t>
      </w:r>
      <w:r>
        <w:rPr>
          <w:spacing w:val="1"/>
          <w:sz w:val="20"/>
        </w:rPr>
        <w:t xml:space="preserve"> </w:t>
      </w:r>
      <w:r>
        <w:rPr>
          <w:sz w:val="20"/>
        </w:rPr>
        <w:t>уполномоченными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представителями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сторон.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дополнительные</w:t>
      </w:r>
      <w:r>
        <w:rPr>
          <w:spacing w:val="-3"/>
          <w:sz w:val="20"/>
        </w:rPr>
        <w:t xml:space="preserve"> </w:t>
      </w:r>
      <w:r>
        <w:rPr>
          <w:sz w:val="20"/>
        </w:rPr>
        <w:t>соглашения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2"/>
          <w:sz w:val="20"/>
        </w:rPr>
        <w:t xml:space="preserve"> </w:t>
      </w:r>
      <w:r>
        <w:rPr>
          <w:sz w:val="20"/>
        </w:rPr>
        <w:t>неотъемлемой</w:t>
      </w:r>
      <w:r>
        <w:rPr>
          <w:spacing w:val="-2"/>
          <w:sz w:val="20"/>
        </w:rPr>
        <w:t xml:space="preserve"> </w:t>
      </w:r>
      <w:r>
        <w:rPr>
          <w:sz w:val="20"/>
        </w:rPr>
        <w:t>частью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left="153" w:right="205" w:hanging="0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либо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ином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основаниям,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предусмотренными</w:t>
      </w:r>
      <w:r>
        <w:rPr>
          <w:spacing w:val="-2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2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2"/>
          <w:sz w:val="20"/>
        </w:rPr>
        <w:t xml:space="preserve"> </w:t>
      </w:r>
      <w:r>
        <w:rPr>
          <w:sz w:val="20"/>
        </w:rPr>
        <w:t>Федерации.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left="503" w:hanging="351"/>
        <w:rPr>
          <w:sz w:val="20"/>
        </w:rPr>
      </w:pPr>
      <w:r>
        <w:rPr>
          <w:sz w:val="20"/>
        </w:rPr>
        <w:t>Заёмщик</w:t>
      </w:r>
      <w:r>
        <w:rPr>
          <w:spacing w:val="-9"/>
          <w:sz w:val="20"/>
        </w:rPr>
        <w:t xml:space="preserve"> </w:t>
      </w:r>
      <w:r>
        <w:rPr>
          <w:sz w:val="20"/>
        </w:rPr>
        <w:t>имеет</w:t>
      </w:r>
      <w:r>
        <w:rPr>
          <w:spacing w:val="-8"/>
          <w:sz w:val="20"/>
        </w:rPr>
        <w:t xml:space="preserve"> </w:t>
      </w:r>
      <w:r>
        <w:rPr>
          <w:sz w:val="20"/>
        </w:rPr>
        <w:t>право</w:t>
      </w:r>
      <w:r>
        <w:rPr>
          <w:spacing w:val="-9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-8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left="153" w:right="204" w:hanging="0"/>
        <w:rPr>
          <w:sz w:val="20"/>
        </w:rPr>
      </w:pP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пришли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 Суммы займа,</w:t>
      </w:r>
      <w:r>
        <w:rPr>
          <w:spacing w:val="1"/>
          <w:sz w:val="20"/>
        </w:rPr>
        <w:t xml:space="preserve"> </w:t>
      </w:r>
      <w:r>
        <w:rPr>
          <w:sz w:val="20"/>
        </w:rPr>
        <w:t>сообщив</w:t>
      </w:r>
      <w:r>
        <w:rPr>
          <w:spacing w:val="1"/>
          <w:sz w:val="20"/>
        </w:rPr>
        <w:t xml:space="preserve"> </w:t>
      </w:r>
      <w:r>
        <w:rPr>
          <w:sz w:val="20"/>
        </w:rPr>
        <w:t>об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Заёмщику за 90 банковских дней до предполагаемой даты возврата. Проценты продолжают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выплачиваться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даты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займа.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Уведомление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11"/>
          <w:sz w:val="20"/>
        </w:rPr>
        <w:t xml:space="preserve"> </w:t>
      </w:r>
      <w:r>
        <w:rPr>
          <w:sz w:val="20"/>
        </w:rPr>
        <w:t>быть</w:t>
      </w:r>
      <w:r>
        <w:rPr>
          <w:spacing w:val="-11"/>
          <w:sz w:val="20"/>
        </w:rPr>
        <w:t xml:space="preserve"> </w:t>
      </w:r>
      <w:r>
        <w:rPr>
          <w:sz w:val="20"/>
        </w:rPr>
        <w:t>направлено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электронный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почтовый</w:t>
      </w:r>
      <w:r>
        <w:rPr>
          <w:spacing w:val="-2"/>
          <w:sz w:val="20"/>
        </w:rPr>
        <w:t xml:space="preserve"> </w:t>
      </w:r>
      <w:r>
        <w:rPr>
          <w:sz w:val="20"/>
        </w:rPr>
        <w:t>ящик,</w:t>
      </w:r>
      <w:r>
        <w:rPr>
          <w:spacing w:val="-1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реквизитах.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450" w:leader="none"/>
        </w:tabs>
        <w:ind w:left="3449" w:hanging="201"/>
        <w:jc w:val="left"/>
        <w:rPr/>
      </w:pPr>
      <w:r>
        <w:rPr>
          <w:spacing w:val="-1"/>
        </w:rPr>
        <w:t>ЗАКЛЮЧИТЕЛЬНЫЕ</w:t>
      </w:r>
      <w:r>
        <w:rPr>
          <w:spacing w:val="-11"/>
        </w:rPr>
        <w:t xml:space="preserve"> </w:t>
      </w:r>
      <w:r>
        <w:rPr>
          <w:spacing w:val="-1"/>
        </w:rPr>
        <w:t>ПОЛОЖЕНИЯ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left="153" w:right="204" w:hanging="0"/>
        <w:rPr>
          <w:sz w:val="20"/>
        </w:rPr>
      </w:pPr>
      <w:r>
        <w:rPr>
          <w:sz w:val="20"/>
        </w:rPr>
        <w:t>Договор составлен в двух экземплярах на русском языке. Оба экземпляра идентичны и имеют одинаковую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-3"/>
          <w:sz w:val="20"/>
        </w:rPr>
        <w:t xml:space="preserve"> </w:t>
      </w:r>
      <w:r>
        <w:rPr>
          <w:sz w:val="20"/>
        </w:rPr>
        <w:t>силу.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-2"/>
          <w:sz w:val="20"/>
        </w:rPr>
        <w:t xml:space="preserve"> </w:t>
      </w:r>
      <w:r>
        <w:rPr>
          <w:sz w:val="20"/>
        </w:rPr>
        <w:t>один</w:t>
      </w:r>
      <w:r>
        <w:rPr>
          <w:spacing w:val="-2"/>
          <w:sz w:val="20"/>
        </w:rPr>
        <w:t xml:space="preserve"> </w:t>
      </w:r>
      <w:r>
        <w:rPr>
          <w:sz w:val="20"/>
        </w:rPr>
        <w:t>экземпляр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left="153" w:right="207" w:hanging="0"/>
        <w:rPr>
          <w:sz w:val="20"/>
        </w:rPr>
      </w:pPr>
      <w:r>
        <w:rPr>
          <w:sz w:val="20"/>
        </w:rPr>
        <w:t>Договор составлен как единое целое со всеми его приложениями дополнительными соглашениями. Договор не</w:t>
      </w:r>
      <w:r>
        <w:rPr>
          <w:spacing w:val="-47"/>
          <w:sz w:val="20"/>
        </w:rPr>
        <w:t xml:space="preserve"> </w:t>
      </w: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рассматриваться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и/или</w:t>
      </w:r>
      <w:r>
        <w:rPr>
          <w:spacing w:val="-3"/>
          <w:sz w:val="20"/>
        </w:rPr>
        <w:t xml:space="preserve"> </w:t>
      </w:r>
      <w:r>
        <w:rPr>
          <w:sz w:val="20"/>
        </w:rPr>
        <w:t>толковаться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без</w:t>
      </w:r>
      <w:r>
        <w:rPr>
          <w:spacing w:val="-3"/>
          <w:sz w:val="20"/>
        </w:rPr>
        <w:t xml:space="preserve"> </w:t>
      </w:r>
      <w:r>
        <w:rPr>
          <w:sz w:val="20"/>
        </w:rPr>
        <w:t>учёта</w:t>
      </w:r>
      <w:r>
        <w:rPr>
          <w:spacing w:val="-3"/>
          <w:sz w:val="20"/>
        </w:rPr>
        <w:t xml:space="preserve"> </w:t>
      </w:r>
      <w:r>
        <w:rPr>
          <w:sz w:val="20"/>
        </w:rPr>
        <w:t>содержания</w:t>
      </w:r>
      <w:r>
        <w:rPr>
          <w:spacing w:val="-3"/>
          <w:sz w:val="20"/>
        </w:rPr>
        <w:t xml:space="preserve"> </w:t>
      </w:r>
      <w:r>
        <w:rPr>
          <w:sz w:val="20"/>
        </w:rPr>
        <w:t>приложений</w:t>
      </w:r>
      <w:r>
        <w:rPr>
          <w:spacing w:val="-3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>нему.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left="153" w:right="202" w:hanging="0"/>
        <w:rPr>
          <w:sz w:val="20"/>
        </w:rPr>
      </w:pPr>
      <w:r>
        <w:rPr>
          <w:sz w:val="20"/>
        </w:rPr>
        <w:t>Стороны</w:t>
      </w:r>
      <w:r>
        <w:rPr>
          <w:spacing w:val="2"/>
          <w:sz w:val="20"/>
        </w:rPr>
        <w:t xml:space="preserve"> </w:t>
      </w:r>
      <w:r>
        <w:rPr>
          <w:sz w:val="20"/>
        </w:rPr>
        <w:t>договорились</w:t>
      </w:r>
      <w:r>
        <w:rPr>
          <w:spacing w:val="-10"/>
          <w:sz w:val="20"/>
        </w:rPr>
        <w:t xml:space="preserve"> </w:t>
      </w:r>
      <w:r>
        <w:rPr>
          <w:sz w:val="20"/>
        </w:rPr>
        <w:t>о</w:t>
      </w:r>
      <w:r>
        <w:rPr>
          <w:spacing w:val="-10"/>
          <w:sz w:val="20"/>
        </w:rPr>
        <w:t xml:space="preserve"> </w:t>
      </w:r>
      <w:r>
        <w:rPr>
          <w:sz w:val="20"/>
        </w:rPr>
        <w:t>том,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подписание</w:t>
      </w:r>
      <w:r>
        <w:rPr>
          <w:spacing w:val="-10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-10"/>
          <w:sz w:val="20"/>
        </w:rPr>
        <w:t xml:space="preserve"> </w:t>
      </w:r>
      <w:r>
        <w:rPr>
          <w:sz w:val="20"/>
        </w:rPr>
        <w:t>дополнительных</w:t>
      </w:r>
      <w:r>
        <w:rPr>
          <w:spacing w:val="-9"/>
          <w:sz w:val="20"/>
        </w:rPr>
        <w:t xml:space="preserve"> </w:t>
      </w:r>
      <w:r>
        <w:rPr>
          <w:sz w:val="20"/>
        </w:rPr>
        <w:t>соглашений,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приложений,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10"/>
          <w:sz w:val="20"/>
        </w:rPr>
        <w:t xml:space="preserve"> </w:t>
      </w:r>
      <w:r>
        <w:rPr>
          <w:sz w:val="20"/>
        </w:rPr>
        <w:t>равно</w:t>
      </w:r>
      <w:r>
        <w:rPr>
          <w:spacing w:val="-10"/>
          <w:sz w:val="20"/>
        </w:rPr>
        <w:t xml:space="preserve"> </w:t>
      </w:r>
      <w:r>
        <w:rPr>
          <w:sz w:val="20"/>
        </w:rPr>
        <w:t>вся</w:t>
      </w:r>
      <w:r>
        <w:rPr>
          <w:spacing w:val="1"/>
          <w:sz w:val="20"/>
        </w:rPr>
        <w:t xml:space="preserve"> </w:t>
      </w:r>
      <w:r>
        <w:rPr>
          <w:sz w:val="20"/>
        </w:rPr>
        <w:t>переписка, касающаяся выполнения настоящего Договора, переданная с помощью электронных средств связи,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 по E-mail адресам, указанным в разделе 8 Договора, в том числе в виде обмена сканированными копиями,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действительной,</w:t>
      </w:r>
      <w:r>
        <w:rPr>
          <w:spacing w:val="1"/>
          <w:sz w:val="20"/>
        </w:rPr>
        <w:t xml:space="preserve"> </w:t>
      </w:r>
      <w:r>
        <w:rPr>
          <w:sz w:val="20"/>
        </w:rPr>
        <w:t>имеют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применяться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доказательств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урегулировании споров, как в досудебном, так и в судебном порядке. Ответственность за получение указанной</w:t>
      </w:r>
      <w:r>
        <w:rPr>
          <w:spacing w:val="1"/>
          <w:sz w:val="20"/>
        </w:rPr>
        <w:t xml:space="preserve"> </w:t>
      </w:r>
      <w:r>
        <w:rPr>
          <w:sz w:val="20"/>
        </w:rPr>
        <w:t>выше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1"/>
          <w:sz w:val="20"/>
        </w:rPr>
        <w:t xml:space="preserve"> </w:t>
      </w:r>
      <w:r>
        <w:rPr>
          <w:sz w:val="20"/>
        </w:rPr>
        <w:t>почте</w:t>
      </w:r>
      <w:r>
        <w:rPr>
          <w:spacing w:val="-2"/>
          <w:sz w:val="20"/>
        </w:rPr>
        <w:t xml:space="preserve"> </w:t>
      </w:r>
      <w:r>
        <w:rPr>
          <w:sz w:val="20"/>
        </w:rPr>
        <w:t>лежит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получающей</w:t>
      </w:r>
      <w:r>
        <w:rPr>
          <w:spacing w:val="-1"/>
          <w:sz w:val="20"/>
        </w:rPr>
        <w:t xml:space="preserve"> </w:t>
      </w:r>
      <w:r>
        <w:rPr>
          <w:sz w:val="20"/>
        </w:rPr>
        <w:t>стороне.</w:t>
      </w:r>
    </w:p>
    <w:p>
      <w:pPr>
        <w:pStyle w:val="TextBody"/>
        <w:ind w:left="153" w:right="204" w:hanging="0"/>
        <w:jc w:val="both"/>
        <w:rPr/>
      </w:pPr>
      <w:r>
        <w:rPr/>
        <w:t>Сторона, направившая электронное сообщение, не несёт ответственности за задержку доставки сообщения или его</w:t>
      </w:r>
      <w:r>
        <w:rPr>
          <w:spacing w:val="1"/>
        </w:rPr>
        <w:t xml:space="preserve"> </w:t>
      </w:r>
      <w:r>
        <w:rPr/>
        <w:t>неполучения,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50"/>
        </w:rPr>
        <w:t xml:space="preserve"> </w:t>
      </w:r>
      <w:r>
        <w:rPr/>
        <w:t>такая задержка или неполучение явилось результатом неисправности систем связи, действия</w:t>
      </w:r>
      <w:r>
        <w:rPr>
          <w:spacing w:val="1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бездействия</w:t>
      </w:r>
      <w:r>
        <w:rPr>
          <w:spacing w:val="-1"/>
        </w:rPr>
        <w:t xml:space="preserve"> </w:t>
      </w:r>
      <w:r>
        <w:rPr/>
        <w:t>провайдеров</w:t>
      </w:r>
      <w:r>
        <w:rPr>
          <w:spacing w:val="-2"/>
        </w:rPr>
        <w:t xml:space="preserve"> </w:t>
      </w:r>
      <w:r>
        <w:rPr/>
        <w:t>получающей</w:t>
      </w:r>
      <w:r>
        <w:rPr>
          <w:spacing w:val="-1"/>
        </w:rPr>
        <w:t xml:space="preserve"> </w:t>
      </w:r>
      <w:r>
        <w:rPr/>
        <w:t>стороны.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left="153" w:right="204" w:hanging="0"/>
        <w:rPr>
          <w:sz w:val="20"/>
        </w:rPr>
      </w:pPr>
      <w:r>
        <w:rPr>
          <w:sz w:val="20"/>
        </w:rPr>
        <w:t>В случае изменения телефона, места регистрации, почтового или E-mail адреса, а также иных реквизитов,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 обязаны немедленно направлять друг другу в предусмотренном Договором порядке извещения об этих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изменениях. Вся информация и корреспонденция, направленная по реквизитам, указанным в разделе 8 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3"/>
          <w:sz w:val="20"/>
        </w:rPr>
        <w:t xml:space="preserve"> </w:t>
      </w:r>
      <w:r>
        <w:rPr>
          <w:sz w:val="20"/>
        </w:rPr>
        <w:t>полученной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Стороной,</w:t>
      </w:r>
      <w:r>
        <w:rPr>
          <w:spacing w:val="-3"/>
          <w:sz w:val="20"/>
        </w:rPr>
        <w:t xml:space="preserve"> </w:t>
      </w:r>
      <w:r>
        <w:rPr>
          <w:sz w:val="20"/>
        </w:rPr>
        <w:t>изменившим</w:t>
      </w:r>
      <w:r>
        <w:rPr>
          <w:spacing w:val="-2"/>
          <w:sz w:val="20"/>
        </w:rPr>
        <w:t xml:space="preserve"> </w:t>
      </w:r>
      <w:r>
        <w:rPr>
          <w:sz w:val="20"/>
        </w:rPr>
        <w:t>свои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не</w:t>
      </w:r>
      <w:r>
        <w:rPr>
          <w:spacing w:val="-3"/>
          <w:sz w:val="20"/>
        </w:rPr>
        <w:t xml:space="preserve"> </w:t>
      </w:r>
      <w:r>
        <w:rPr>
          <w:sz w:val="20"/>
        </w:rPr>
        <w:t>уведомившей</w:t>
      </w:r>
      <w:r>
        <w:rPr>
          <w:spacing w:val="-2"/>
          <w:sz w:val="20"/>
        </w:rPr>
        <w:t xml:space="preserve"> </w:t>
      </w:r>
      <w:r>
        <w:rPr>
          <w:sz w:val="20"/>
        </w:rPr>
        <w:t>об</w:t>
      </w:r>
      <w:r>
        <w:rPr>
          <w:spacing w:val="-2"/>
          <w:sz w:val="20"/>
        </w:rPr>
        <w:t xml:space="preserve"> </w:t>
      </w:r>
      <w:r>
        <w:rPr>
          <w:sz w:val="20"/>
        </w:rPr>
        <w:t>этом.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467" w:leader="none"/>
        </w:tabs>
        <w:ind w:left="3466" w:hanging="201"/>
        <w:jc w:val="left"/>
        <w:rPr/>
      </w:pPr>
      <w:r>
        <w:rPr/>
        <w:t>РЕКВИЗИТЫ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ПОДПИСИ</w:t>
      </w:r>
      <w:r>
        <w:rPr>
          <w:spacing w:val="-9"/>
        </w:rPr>
        <w:t xml:space="preserve"> </w:t>
      </w:r>
      <w:r>
        <w:rPr/>
        <w:t>СТОРОН</w:t>
      </w:r>
    </w:p>
    <w:p>
      <w:pPr>
        <w:pStyle w:val="Heading1"/>
        <w:tabs>
          <w:tab w:val="clear" w:pos="720"/>
          <w:tab w:val="left" w:pos="3467" w:leader="none"/>
        </w:tabs>
        <w:ind w:left="153" w:hanging="153"/>
        <w:rPr/>
      </w:pPr>
      <w:r>
        <w:rPr/>
      </w:r>
    </w:p>
    <w:p>
      <w:pPr>
        <w:pStyle w:val="Heading1"/>
        <w:tabs>
          <w:tab w:val="clear" w:pos="720"/>
          <w:tab w:val="left" w:pos="3467" w:leader="none"/>
        </w:tabs>
        <w:ind w:left="153" w:hanging="153"/>
        <w:jc w:val="right"/>
        <w:rPr/>
      </w:pPr>
      <w:r>
        <w:rPr/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rPr>
          <w:sz w:val="18"/>
        </w:rPr>
      </w:pPr>
      <w:r>
        <w:rPr>
          <w:sz w:val="18"/>
        </w:rPr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spacing w:val="-1"/>
              </w:rPr>
            </w:pPr>
            <w:r>
              <w:rPr>
                <w:b/>
                <w:spacing w:val="-1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  <w:spacing w:val="-1"/>
              </w:rPr>
              <w:t>Пугачев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Тимофей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Валерьевич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TextBody"/>
              <w:widowControl w:val="false"/>
              <w:ind w:right="35" w:hanging="0"/>
              <w:rPr/>
            </w:pPr>
            <w:r>
              <w:rPr>
                <w:b/>
              </w:rPr>
              <w:t>Паспорт:</w:t>
            </w:r>
            <w:r>
              <w:rPr>
                <w:spacing w:val="1"/>
              </w:rPr>
              <w:t xml:space="preserve"> </w:t>
            </w:r>
            <w:r>
              <w:rPr/>
              <w:t>серия</w:t>
            </w:r>
            <w:r>
              <w:rPr>
                <w:spacing w:val="1"/>
              </w:rPr>
              <w:t xml:space="preserve"> </w:t>
            </w:r>
            <w:r>
              <w:rPr/>
              <w:t>03</w:t>
            </w:r>
            <w:r>
              <w:rPr>
                <w:spacing w:val="1"/>
              </w:rPr>
              <w:t xml:space="preserve"> </w:t>
            </w:r>
            <w:r>
              <w:rPr/>
              <w:t>05,</w:t>
            </w:r>
            <w:r>
              <w:rPr>
                <w:spacing w:val="1"/>
              </w:rPr>
              <w:t xml:space="preserve"> </w:t>
            </w:r>
            <w:r>
              <w:rPr/>
              <w:t>номер</w:t>
            </w:r>
            <w:r>
              <w:rPr>
                <w:spacing w:val="1"/>
              </w:rPr>
              <w:t xml:space="preserve"> </w:t>
            </w:r>
            <w:r>
              <w:rPr/>
              <w:t>437014,</w:t>
            </w:r>
            <w:r>
              <w:rPr>
                <w:spacing w:val="1"/>
              </w:rPr>
              <w:t xml:space="preserve"> </w:t>
            </w:r>
            <w:r>
              <w:rPr/>
              <w:t>выдан:</w:t>
            </w:r>
            <w:r>
              <w:rPr>
                <w:spacing w:val="1"/>
              </w:rPr>
              <w:t xml:space="preserve"> </w:t>
            </w:r>
            <w:r>
              <w:rPr/>
              <w:t>Отделом Внутренних Дел Приморского округа гор.</w:t>
            </w:r>
            <w:r>
              <w:rPr>
                <w:spacing w:val="-47"/>
              </w:rPr>
              <w:t xml:space="preserve"> </w:t>
            </w:r>
            <w:r>
              <w:rPr/>
              <w:t>Новороссийска Краснодарского края, дата выдачи</w:t>
            </w:r>
            <w:r>
              <w:rPr>
                <w:spacing w:val="1"/>
              </w:rPr>
              <w:t xml:space="preserve"> </w:t>
            </w:r>
            <w:r>
              <w:rPr/>
              <w:t>09.06.2004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4497" w:leader="none"/>
              </w:tabs>
              <w:rPr/>
            </w:pPr>
            <w:r>
              <w:rPr>
                <w:b/>
              </w:rPr>
              <w:t>Адрес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регистрации</w:t>
            </w:r>
            <w:r>
              <w:rPr/>
              <w:t>:  г.</w:t>
            </w:r>
            <w:r>
              <w:rPr>
                <w:spacing w:val="49"/>
              </w:rPr>
              <w:t xml:space="preserve"> </w:t>
            </w:r>
            <w:r>
              <w:rPr/>
              <w:t xml:space="preserve">Новороссийск, </w:t>
            </w:r>
            <w:r>
              <w:rPr>
                <w:spacing w:val="-5"/>
              </w:rPr>
              <w:t>ул.</w:t>
            </w:r>
            <w:r>
              <w:rPr>
                <w:spacing w:val="-47"/>
              </w:rPr>
              <w:t xml:space="preserve"> </w:t>
            </w:r>
            <w:r>
              <w:rPr/>
              <w:t>Майковская,</w:t>
            </w:r>
            <w:r>
              <w:rPr>
                <w:spacing w:val="-2"/>
              </w:rPr>
              <w:t xml:space="preserve"> </w:t>
            </w:r>
            <w:r>
              <w:rPr/>
              <w:t>36.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2155" w:leader="none"/>
                <w:tab w:val="left" w:pos="4091" w:leader="none"/>
              </w:tabs>
              <w:ind w:right="35" w:hanging="0"/>
              <w:rPr/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  <w:r>
              <w:rPr>
                <w:spacing w:val="-48"/>
              </w:rPr>
              <w:t xml:space="preserve">  </w:t>
            </w:r>
            <w:r>
              <w:rPr/>
              <w:t>TYP6C8YP3xpKfma9cNe9Mnwh1JCn8Bpy43</w:t>
            </w:r>
          </w:p>
          <w:p>
            <w:pPr>
              <w:pStyle w:val="TextBody"/>
              <w:widowControl w:val="false"/>
              <w:ind w:right="35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+7(928)6637556</w:t>
            </w:r>
          </w:p>
          <w:p>
            <w:pPr>
              <w:pStyle w:val="Normal"/>
              <w:widowControl w:val="false"/>
              <w:spacing w:lineRule="auto" w:line="276"/>
              <w:rPr>
                <w:lang w:val="en-US"/>
              </w:rPr>
            </w:pPr>
            <w:r>
              <w:rPr>
                <w:b/>
                <w:lang w:val="en-US"/>
              </w:rPr>
              <w:t>E-mail</w:t>
            </w:r>
            <w:r>
              <w:rPr>
                <w:lang w:val="en-US"/>
              </w:rPr>
              <w:t>: t.pugachev@gmail.com</w:t>
            </w:r>
          </w:p>
          <w:p>
            <w:pPr>
              <w:pStyle w:val="Normal"/>
              <w:widowControl w:val="false"/>
              <w:spacing w:lineRule="auto" w:line="276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/>
              <w:t>@&lt;FIO_FULL&gt;@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br/>
              <w:t>Паспорт</w:t>
            </w:r>
            <w:r>
              <w:rPr/>
              <w:t>: Серия @&lt;PASSPORT_SERIA&gt;@ номер @&lt;PASSPORT_NUM&gt;@, выдан: @&lt;PASSPORT_WHOM&gt;@, дата выдачи  @&lt;PASSPORT_DATE&gt;@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Адрес регистрации</w:t>
            </w:r>
            <w:r>
              <w:rPr/>
              <w:t>: @&lt;ADDRESS&gt;@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>
                <w:spacing w:val="-48"/>
              </w:rPr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@&lt;PHONE_NUMBER&gt;@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@&lt;EMAIL&gt;@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 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  </w:t>
            </w:r>
            <w:r>
              <w:rPr/>
              <w:t>________________/</w:t>
            </w:r>
            <w:r>
              <w:rPr>
                <w:b/>
              </w:rPr>
              <w:t xml:space="preserve"> @&lt;FIO_SHORT&gt;@</w:t>
            </w:r>
          </w:p>
        </w:tc>
      </w:tr>
    </w:tbl>
    <w:p>
      <w:pPr>
        <w:pStyle w:val="Normal"/>
        <w:tabs>
          <w:tab w:val="clear" w:pos="720"/>
          <w:tab w:val="left" w:pos="2178" w:leader="none"/>
        </w:tabs>
        <w:spacing w:before="73" w:after="0"/>
        <w:ind w:left="108" w:hanging="0"/>
        <w:rPr>
          <w:sz w:val="18"/>
        </w:rPr>
      </w:pPr>
      <w:r>
        <w:rPr>
          <w:sz w:val="18"/>
        </w:rPr>
      </w:r>
    </w:p>
    <w:p>
      <w:pPr>
        <w:sectPr>
          <w:type w:val="nextPage"/>
          <w:pgSz w:w="11920" w:h="16838"/>
          <w:pgMar w:left="980" w:right="66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20" w:h="16838"/>
          <w:pgMar w:left="980" w:right="660" w:gutter="0" w:header="0" w:top="500" w:footer="0" w:bottom="280"/>
          <w:cols w:num="2" w:equalWidth="false" w:sep="false">
            <w:col w:w="4140" w:space="40"/>
            <w:col w:w="609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 w:hanging="0"/>
        <w:rPr>
          <w:b/>
          <w:b/>
          <w:sz w:val="18"/>
        </w:rPr>
      </w:pPr>
      <w:r>
        <w:rPr>
          <w:b/>
          <w:sz w:val="18"/>
        </w:rPr>
        <w:t>Приложение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№1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к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Договору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займа</w:t>
      </w:r>
    </w:p>
    <w:p>
      <w:pPr>
        <w:pStyle w:val="Normal"/>
        <w:spacing w:before="31" w:after="0"/>
        <w:ind w:left="5913" w:hanging="0"/>
        <w:rPr>
          <w:b/>
          <w:b/>
          <w:sz w:val="18"/>
        </w:rPr>
      </w:pPr>
      <w:r>
        <w:rPr>
          <w:b/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z w:val="18"/>
        </w:rPr>
        <w:t>от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  <w:szCs w:val="18"/>
        </w:rPr>
        <w:t>@&lt;DATE&gt;@</w:t>
      </w:r>
    </w:p>
    <w:p>
      <w:pPr>
        <w:pStyle w:val="Normal"/>
        <w:spacing w:before="31" w:after="0"/>
        <w:ind w:right="47" w:hanging="0"/>
        <w:jc w:val="center"/>
        <w:rPr>
          <w:spacing w:val="-3"/>
          <w:sz w:val="18"/>
        </w:rPr>
      </w:pPr>
      <w:r>
        <w:rPr>
          <w:spacing w:val="-3"/>
          <w:sz w:val="18"/>
        </w:rPr>
      </w:r>
    </w:p>
    <w:p>
      <w:pPr>
        <w:pStyle w:val="Normal"/>
        <w:spacing w:before="31" w:after="0"/>
        <w:ind w:right="47" w:hanging="0"/>
        <w:jc w:val="center"/>
        <w:rPr>
          <w:sz w:val="18"/>
        </w:rPr>
      </w:pPr>
      <w:r>
        <w:rPr>
          <w:spacing w:val="-3"/>
          <w:sz w:val="18"/>
        </w:rPr>
        <w:t>ГРАФИК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ПЛАТЕЖЕЙ</w:t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276"/>
        <w:ind w:left="153" w:right="202" w:hanging="0"/>
        <w:rPr>
          <w:sz w:val="18"/>
        </w:rPr>
      </w:pPr>
      <w:r>
        <w:rPr>
          <w:sz w:val="18"/>
        </w:rPr>
        <w:t>Заёмщик</w:t>
      </w:r>
      <w:r>
        <w:rPr>
          <w:spacing w:val="9"/>
          <w:sz w:val="18"/>
        </w:rPr>
        <w:t xml:space="preserve"> </w:t>
      </w:r>
      <w:r>
        <w:rPr>
          <w:sz w:val="18"/>
        </w:rPr>
        <w:t>обязуется</w:t>
      </w:r>
      <w:r>
        <w:rPr>
          <w:spacing w:val="10"/>
          <w:sz w:val="18"/>
        </w:rPr>
        <w:t xml:space="preserve"> </w:t>
      </w:r>
      <w:r>
        <w:rPr>
          <w:sz w:val="18"/>
        </w:rPr>
        <w:t>в</w:t>
      </w:r>
      <w:r>
        <w:rPr>
          <w:spacing w:val="10"/>
          <w:sz w:val="18"/>
        </w:rPr>
        <w:t xml:space="preserve"> </w:t>
      </w:r>
      <w:r>
        <w:rPr>
          <w:sz w:val="18"/>
        </w:rPr>
        <w:t>рамках</w:t>
      </w:r>
      <w:r>
        <w:rPr>
          <w:spacing w:val="-4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4"/>
          <w:sz w:val="18"/>
        </w:rPr>
        <w:t xml:space="preserve"> </w:t>
      </w:r>
      <w:r>
        <w:rPr>
          <w:sz w:val="18"/>
        </w:rPr>
        <w:t>займа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pacing w:val="-4"/>
          <w:sz w:val="18"/>
        </w:rPr>
        <w:t xml:space="preserve"> </w:t>
      </w:r>
      <w:r>
        <w:rPr>
          <w:sz w:val="18"/>
        </w:rPr>
        <w:t>от</w:t>
      </w:r>
      <w:r>
        <w:rPr>
          <w:spacing w:val="-4"/>
          <w:sz w:val="18"/>
        </w:rPr>
        <w:t xml:space="preserve"> </w:t>
      </w:r>
      <w:r>
        <w:rPr>
          <w:sz w:val="18"/>
          <w:szCs w:val="18"/>
        </w:rPr>
        <w:t>@&lt;DATE&gt;@</w:t>
      </w:r>
      <w:r>
        <w:rPr>
          <w:spacing w:val="-4"/>
          <w:sz w:val="18"/>
        </w:rPr>
        <w:t xml:space="preserve"> </w:t>
      </w:r>
      <w:r>
        <w:rPr>
          <w:sz w:val="18"/>
        </w:rPr>
        <w:t>года</w:t>
      </w:r>
      <w:r>
        <w:rPr>
          <w:spacing w:val="-4"/>
          <w:sz w:val="18"/>
        </w:rPr>
        <w:t xml:space="preserve"> </w:t>
      </w:r>
      <w:r>
        <w:rPr>
          <w:sz w:val="18"/>
        </w:rPr>
        <w:t>выплачивать</w:t>
      </w:r>
      <w:r>
        <w:rPr>
          <w:spacing w:val="-4"/>
          <w:sz w:val="18"/>
        </w:rPr>
        <w:t xml:space="preserve"> </w:t>
      </w:r>
      <w:r>
        <w:rPr>
          <w:sz w:val="18"/>
        </w:rPr>
        <w:t>Займодавцу</w:t>
      </w:r>
      <w:r>
        <w:rPr>
          <w:spacing w:val="-4"/>
          <w:sz w:val="18"/>
        </w:rPr>
        <w:t xml:space="preserve"> </w:t>
      </w:r>
      <w:r>
        <w:rPr>
          <w:sz w:val="18"/>
        </w:rPr>
        <w:t>проценты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4"/>
          <w:sz w:val="18"/>
        </w:rPr>
        <w:t xml:space="preserve"> </w:t>
      </w:r>
      <w:r>
        <w:rPr>
          <w:sz w:val="18"/>
        </w:rPr>
        <w:t>сумму</w:t>
      </w:r>
      <w:r>
        <w:rPr>
          <w:spacing w:val="-42"/>
          <w:sz w:val="18"/>
        </w:rPr>
        <w:t xml:space="preserve"> </w:t>
      </w:r>
      <w:r>
        <w:rPr>
          <w:sz w:val="18"/>
        </w:rPr>
        <w:t>займа</w:t>
      </w:r>
      <w:r>
        <w:rPr>
          <w:spacing w:val="-1"/>
          <w:sz w:val="18"/>
        </w:rPr>
        <w:t xml:space="preserve"> </w:t>
      </w:r>
      <w:r>
        <w:rPr>
          <w:sz w:val="18"/>
        </w:rPr>
        <w:t>согласно следующего графика:</w:t>
      </w:r>
    </w:p>
    <w:p>
      <w:pPr>
        <w:pStyle w:val="Normal"/>
        <w:spacing w:lineRule="auto" w:line="276"/>
        <w:ind w:left="153" w:right="202" w:hanging="0"/>
        <w:rPr>
          <w:sz w:val="18"/>
        </w:rPr>
      </w:pPr>
      <w:r>
        <w:rPr>
          <w:sz w:val="18"/>
        </w:rPr>
      </w:r>
    </w:p>
    <w:tbl>
      <w:tblPr>
        <w:tblStyle w:val="TableGrid"/>
        <w:tblW w:w="9660" w:type="dxa"/>
        <w:jc w:val="left"/>
        <w:tblInd w:w="-7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6"/>
        <w:gridCol w:w="1345"/>
        <w:gridCol w:w="4196"/>
        <w:gridCol w:w="3542"/>
      </w:tblGrid>
      <w:tr>
        <w:trPr>
          <w:trHeight w:val="420" w:hRule="atLeast"/>
        </w:trPr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left="4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1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Дата погашени я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6" w:hanging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4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6" w:hanging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3" w:hanging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89" w:hanging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 w:hanging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- </w:t>
            </w:r>
            <w:r>
              <w:rPr>
                <w:kern w:val="0"/>
                <w:sz w:val="18"/>
                <w:szCs w:val="22"/>
                <w:lang w:eastAsia="en-US" w:bidi="ar-SA"/>
              </w:rPr>
              <w:t>USDT</w:t>
            </w:r>
            <w:r>
              <w:rPr>
                <w:spacing w:val="2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22"/>
                <w:lang w:eastAsia="en-US" w:bidi="ar-SA"/>
              </w:rPr>
              <w:t>TRC-20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 w:hanging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ИТОГО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b/>
                <w:b/>
                <w:bCs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- </w:t>
            </w:r>
            <w:r>
              <w:rPr>
                <w:kern w:val="0"/>
                <w:sz w:val="18"/>
                <w:szCs w:val="22"/>
                <w:lang w:eastAsia="en-US" w:bidi="ar-SA"/>
              </w:rPr>
              <w:t>USDT</w:t>
            </w:r>
            <w:r>
              <w:rPr>
                <w:spacing w:val="2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22"/>
                <w:lang w:eastAsia="en-US" w:bidi="ar-SA"/>
              </w:rPr>
              <w:t>TRC-20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 w:hanging="0"/>
              <w:jc w:val="left"/>
              <w:rPr>
                <w:b/>
                <w:b/>
                <w:bCs/>
              </w:rPr>
            </w:pPr>
            <w:r>
              <w:rPr>
                <w:b/>
                <w:kern w:val="0"/>
                <w:sz w:val="18"/>
                <w:szCs w:val="22"/>
                <w:lang w:eastAsia="en-US" w:bidi="ar-SA"/>
              </w:rPr>
              <w:t>Возвращается</w:t>
            </w:r>
            <w:r>
              <w:rPr>
                <w:b/>
                <w:spacing w:val="-2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Сумма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займа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в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размере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@&lt;SUMM_NUMBER&gt;@</w:t>
            </w:r>
            <w:r>
              <w:rPr>
                <w:spacing w:val="1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(@&lt;SUMM_TEXT&gt;@)</w:t>
            </w:r>
            <w:r>
              <w:rPr>
                <w:b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22"/>
                <w:lang w:eastAsia="en-US" w:bidi="ar-SA"/>
              </w:rPr>
              <w:t>USDT</w:t>
            </w:r>
            <w:r>
              <w:rPr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22"/>
                <w:lang w:eastAsia="en-US" w:bidi="ar-SA"/>
              </w:rPr>
              <w:t>TRC-20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.</w:t>
            </w:r>
          </w:p>
        </w:tc>
      </w:tr>
    </w:tbl>
    <w:p>
      <w:pPr>
        <w:pStyle w:val="Normal"/>
        <w:spacing w:lineRule="auto" w:line="276"/>
        <w:ind w:left="153" w:right="202" w:hanging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left="153" w:right="202" w:hanging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left="153" w:right="202" w:hanging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ind w:left="108" w:hanging="0"/>
        <w:rPr>
          <w:sz w:val="18"/>
        </w:rPr>
      </w:pPr>
      <w:r>
        <w:rPr/>
      </w:r>
    </w:p>
    <w:sectPr>
      <w:type w:val="continuous"/>
      <w:pgSz w:w="11920" w:h="16838"/>
      <w:pgMar w:left="980" w:right="660" w:gutter="0" w:header="0" w:top="5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6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4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3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4" w:hanging="56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5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5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5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5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5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560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886" w:hanging="200"/>
      </w:pPr>
      <w:rPr>
        <w:sz w:val="20"/>
        <w:spacing w:val="-1"/>
        <w:b/>
        <w:szCs w:val="2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40" w:hanging="2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00" w:hanging="2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60" w:hanging="2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20" w:hanging="2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80" w:hanging="2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40" w:hanging="2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0" w:hanging="2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0" w:hanging="200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153" w:hanging="201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53" w:hanging="0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95" w:after="0"/>
      <w:ind w:left="109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864665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LibreOffice/7.3.7.2$Linux_X86_64 LibreOffice_project/30$Build-2</Application>
  <AppVersion>15.0000</AppVersion>
  <Pages>4</Pages>
  <Words>1053</Words>
  <Characters>7245</Characters>
  <CharactersWithSpaces>8340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2023-06-18T12:56:00Z</dcterms:created>
  <dc:creator/>
  <dc:description/>
  <dc:language>en-US</dc:language>
  <cp:lastModifiedBy/>
  <dcterms:modified xsi:type="dcterms:W3CDTF">2023-11-23T19:07:34Z</dcterms:modified>
  <cp:revision>6</cp:revision>
  <dc:subject/>
  <dc:title>Договор займа USDT Бакаев А.П.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