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7" w:after="0"/>
        <w:ind w:hanging="0" w:right="212"/>
        <w:jc w:val="center"/>
        <w:rPr/>
      </w:pPr>
      <w:r>
        <w:rPr>
          <w:spacing w:val="-1"/>
          <w:lang w:val="en-US"/>
        </w:rPr>
        <w:t xml:space="preserve"> </w:t>
      </w:r>
      <w:r>
        <w:rPr>
          <w:spacing w:val="-1"/>
        </w:rPr>
        <w:t>Договор</w:t>
      </w:r>
      <w:r>
        <w:rPr>
          <w:spacing w:val="-11"/>
        </w:rPr>
        <w:t xml:space="preserve"> </w:t>
      </w:r>
      <w:r>
        <w:rPr>
          <w:spacing w:val="-1"/>
        </w:rPr>
        <w:t>поручительства</w:t>
      </w:r>
      <w:r>
        <w:rPr>
          <w:spacing w:val="-10"/>
        </w:rPr>
        <w:t xml:space="preserve"> </w:t>
      </w:r>
      <w:r>
        <w:rPr/>
        <w:t>№ @&lt;GUARANTEE_NUM&gt;@</w:t>
      </w:r>
    </w:p>
    <w:p>
      <w:pPr>
        <w:pStyle w:val="Heading1"/>
        <w:spacing w:before="77" w:after="0"/>
        <w:ind w:hanging="0" w:right="212"/>
        <w:jc w:val="center"/>
        <w:rPr/>
      </w:pPr>
      <w:r>
        <w:rPr/>
      </w:r>
    </w:p>
    <w:p>
      <w:pPr>
        <w:pStyle w:val="Heading1"/>
        <w:spacing w:before="77" w:after="0"/>
        <w:ind w:hanging="0" w:right="212"/>
        <w:jc w:val="center"/>
        <w:rPr/>
      </w:pPr>
      <w:r>
        <w:rPr/>
      </w:r>
    </w:p>
    <w:p>
      <w:pPr>
        <w:pStyle w:val="Normal"/>
        <w:tabs>
          <w:tab w:val="clear" w:pos="720"/>
          <w:tab w:val="left" w:pos="8524" w:leader="none"/>
        </w:tabs>
        <w:ind w:right="230"/>
        <w:jc w:val="center"/>
        <w:rPr>
          <w:b/>
        </w:rPr>
      </w:pPr>
      <w:r>
        <w:rPr>
          <w:b/>
        </w:rPr>
        <w:t>г.</w:t>
      </w:r>
      <w:r>
        <w:rPr>
          <w:b/>
          <w:spacing w:val="-13"/>
        </w:rPr>
        <w:t xml:space="preserve"> Новороссийск</w:t>
      </w:r>
      <w:r>
        <w:rPr>
          <w:b/>
        </w:rPr>
        <w:tab/>
        <w:t>@&lt;DATE&gt;@</w:t>
      </w:r>
    </w:p>
    <w:p>
      <w:pPr>
        <w:pStyle w:val="BodyText"/>
        <w:spacing w:before="11" w:after="0"/>
        <w:ind w:left="0"/>
        <w:rPr>
          <w:b/>
          <w:sz w:val="21"/>
        </w:rPr>
      </w:pPr>
      <w:r>
        <w:rPr>
          <w:b/>
          <w:sz w:val="21"/>
        </w:rPr>
      </w:r>
    </w:p>
    <w:p>
      <w:pPr>
        <w:pStyle w:val="BodyText"/>
        <w:spacing w:before="11" w:after="0"/>
        <w:ind w:left="0"/>
        <w:rPr>
          <w:b/>
          <w:sz w:val="21"/>
        </w:rPr>
      </w:pPr>
      <w:r>
        <w:rPr>
          <w:b/>
          <w:sz w:val="21"/>
        </w:rPr>
      </w:r>
    </w:p>
    <w:p>
      <w:pPr>
        <w:pStyle w:val="Normal"/>
        <w:ind w:left="100" w:right="312"/>
        <w:jc w:val="both"/>
        <w:rPr/>
      </w:pPr>
      <w:r>
        <w:rPr>
          <w:b/>
        </w:rPr>
        <w:t>Общество</w:t>
      </w:r>
      <w:r>
        <w:rPr>
          <w:b/>
          <w:spacing w:val="1"/>
        </w:rPr>
        <w:t xml:space="preserve"> </w:t>
      </w:r>
      <w:r>
        <w:rPr>
          <w:b/>
        </w:rPr>
        <w:t>с</w:t>
      </w:r>
      <w:r>
        <w:rPr>
          <w:b/>
          <w:spacing w:val="1"/>
        </w:rPr>
        <w:t xml:space="preserve"> </w:t>
      </w:r>
      <w:r>
        <w:rPr>
          <w:b/>
        </w:rPr>
        <w:t>ограниченной</w:t>
      </w:r>
      <w:r>
        <w:rPr>
          <w:b/>
          <w:spacing w:val="1"/>
        </w:rPr>
        <w:t xml:space="preserve"> </w:t>
      </w:r>
      <w:r>
        <w:rPr>
          <w:b/>
        </w:rPr>
        <w:t>ответственностью</w:t>
      </w:r>
      <w:r>
        <w:rPr>
          <w:b/>
          <w:spacing w:val="1"/>
        </w:rPr>
        <w:t xml:space="preserve"> </w:t>
      </w:r>
      <w:r>
        <w:rPr>
          <w:b/>
        </w:rPr>
        <w:t>«Русский</w:t>
      </w:r>
      <w:r>
        <w:rPr>
          <w:b/>
          <w:spacing w:val="1"/>
        </w:rPr>
        <w:t xml:space="preserve"> </w:t>
      </w:r>
      <w:r>
        <w:rPr>
          <w:b/>
        </w:rPr>
        <w:t>Тоннаж»</w:t>
      </w:r>
      <w:r>
        <w:rPr>
          <w:b/>
          <w:spacing w:val="1"/>
        </w:rPr>
        <w:t xml:space="preserve"> </w:t>
      </w:r>
      <w:r>
        <w:rPr>
          <w:b/>
        </w:rPr>
        <w:t>ОГРН 1172375061891</w:t>
      </w:r>
      <w:r>
        <w:rPr>
          <w:b/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лице</w:t>
      </w:r>
      <w:r>
        <w:rPr>
          <w:spacing w:val="1"/>
        </w:rPr>
        <w:t xml:space="preserve"> </w:t>
      </w:r>
      <w:r>
        <w:rPr/>
        <w:t>Директора</w:t>
      </w:r>
      <w:r>
        <w:rPr>
          <w:spacing w:val="1"/>
        </w:rPr>
        <w:t xml:space="preserve"> </w:t>
      </w:r>
      <w:r>
        <w:rPr/>
        <w:t>Пугачева</w:t>
      </w:r>
      <w:r>
        <w:rPr>
          <w:spacing w:val="1"/>
        </w:rPr>
        <w:t xml:space="preserve"> </w:t>
      </w:r>
      <w:r>
        <w:rPr/>
        <w:t>Тимофея</w:t>
      </w:r>
      <w:r>
        <w:rPr>
          <w:spacing w:val="1"/>
        </w:rPr>
        <w:t xml:space="preserve"> </w:t>
      </w:r>
      <w:r>
        <w:rPr/>
        <w:t>Валерьевича</w:t>
      </w:r>
      <w:r>
        <w:rPr>
          <w:spacing w:val="1"/>
        </w:rPr>
        <w:t xml:space="preserve"> </w:t>
      </w:r>
      <w:r>
        <w:rPr/>
        <w:t>(Паспорт</w:t>
      </w:r>
      <w:r>
        <w:rPr>
          <w:spacing w:val="1"/>
        </w:rPr>
        <w:t xml:space="preserve"> </w:t>
      </w:r>
      <w:r>
        <w:rPr/>
        <w:t>серии</w:t>
      </w:r>
      <w:r>
        <w:rPr>
          <w:spacing w:val="1"/>
        </w:rPr>
        <w:t xml:space="preserve"> </w:t>
      </w:r>
      <w:r>
        <w:rPr/>
        <w:t>03</w:t>
      </w:r>
      <w:r>
        <w:rPr>
          <w:spacing w:val="1"/>
        </w:rPr>
        <w:t xml:space="preserve"> </w:t>
      </w:r>
      <w:r>
        <w:rPr/>
        <w:t>05,</w:t>
      </w:r>
      <w:r>
        <w:rPr>
          <w:spacing w:val="1"/>
        </w:rPr>
        <w:t xml:space="preserve"> </w:t>
      </w:r>
      <w:r>
        <w:rPr/>
        <w:t>номер</w:t>
      </w:r>
      <w:r>
        <w:rPr>
          <w:spacing w:val="1"/>
        </w:rPr>
        <w:t xml:space="preserve"> </w:t>
      </w:r>
      <w:r>
        <w:rPr/>
        <w:t>437014,</w:t>
      </w:r>
      <w:r>
        <w:rPr>
          <w:spacing w:val="1"/>
        </w:rPr>
        <w:t xml:space="preserve"> </w:t>
      </w:r>
      <w:r>
        <w:rPr/>
        <w:t>выдан:</w:t>
      </w:r>
      <w:r>
        <w:rPr>
          <w:spacing w:val="1"/>
        </w:rPr>
        <w:t xml:space="preserve"> </w:t>
      </w:r>
      <w:r>
        <w:rPr/>
        <w:t>Отделом</w:t>
      </w:r>
      <w:r>
        <w:rPr>
          <w:spacing w:val="1"/>
        </w:rPr>
        <w:t xml:space="preserve"> </w:t>
      </w:r>
      <w:r>
        <w:rPr/>
        <w:t>Внутренних Дел Приморского округа гор. Новороссийска Краснодарского края, дата выдачи 09.06.2004),</w:t>
      </w:r>
      <w:r>
        <w:rPr>
          <w:spacing w:val="1"/>
        </w:rPr>
        <w:t xml:space="preserve"> </w:t>
      </w:r>
      <w:r>
        <w:rPr/>
        <w:t>именуемые в дальнейшем «</w:t>
      </w:r>
      <w:r>
        <w:rPr>
          <w:b/>
        </w:rPr>
        <w:t>Поручитель</w:t>
      </w:r>
      <w:r>
        <w:rPr/>
        <w:t xml:space="preserve">», с одной стороны и </w:t>
      </w:r>
      <w:r>
        <w:rPr>
          <w:b/>
        </w:rPr>
        <w:t>@&lt;FIO_FULL&gt;@</w:t>
      </w:r>
      <w:r>
        <w:rPr/>
        <w:t>, именуемый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дальнейшем</w:t>
      </w:r>
      <w:r>
        <w:rPr>
          <w:spacing w:val="1"/>
        </w:rPr>
        <w:t xml:space="preserve"> </w:t>
      </w:r>
      <w:r>
        <w:rPr/>
        <w:t>«</w:t>
      </w:r>
      <w:r>
        <w:rPr>
          <w:b/>
        </w:rPr>
        <w:t>Займодавец</w:t>
      </w:r>
      <w:r>
        <w:rPr/>
        <w:t>»,</w:t>
      </w:r>
      <w:r>
        <w:rPr>
          <w:spacing w:val="1"/>
        </w:rPr>
        <w:t xml:space="preserve"> </w:t>
      </w:r>
      <w:r>
        <w:rPr/>
        <w:t>а</w:t>
      </w:r>
      <w:r>
        <w:rPr>
          <w:spacing w:val="1"/>
        </w:rPr>
        <w:t xml:space="preserve"> </w:t>
      </w:r>
      <w:r>
        <w:rPr/>
        <w:t>совместно</w:t>
      </w:r>
      <w:r>
        <w:rPr>
          <w:spacing w:val="1"/>
        </w:rPr>
        <w:t xml:space="preserve"> </w:t>
      </w:r>
      <w:r>
        <w:rPr/>
        <w:t>именуемые</w:t>
      </w:r>
      <w:r>
        <w:rPr>
          <w:spacing w:val="1"/>
        </w:rPr>
        <w:t xml:space="preserve"> </w:t>
      </w:r>
      <w:r>
        <w:rPr/>
        <w:t>«</w:t>
      </w:r>
      <w:r>
        <w:rPr>
          <w:b/>
        </w:rPr>
        <w:t>Стороны</w:t>
      </w:r>
      <w:r>
        <w:rPr/>
        <w:t>»,</w:t>
      </w:r>
      <w:r>
        <w:rPr>
          <w:spacing w:val="1"/>
        </w:rPr>
        <w:t xml:space="preserve"> </w:t>
      </w:r>
      <w:r>
        <w:rPr/>
        <w:t>заключили</w:t>
      </w:r>
      <w:r>
        <w:rPr>
          <w:spacing w:val="1"/>
        </w:rPr>
        <w:t xml:space="preserve"> </w:t>
      </w:r>
      <w:r>
        <w:rPr/>
        <w:t>настоящий</w:t>
      </w:r>
      <w:r>
        <w:rPr>
          <w:spacing w:val="1"/>
        </w:rPr>
        <w:t xml:space="preserve"> </w:t>
      </w:r>
      <w:r>
        <w:rPr/>
        <w:t>договор</w:t>
      </w:r>
      <w:r>
        <w:rPr>
          <w:spacing w:val="1"/>
        </w:rPr>
        <w:t xml:space="preserve"> </w:t>
      </w:r>
      <w:r>
        <w:rPr/>
        <w:t>поручительства</w:t>
      </w:r>
      <w:r>
        <w:rPr>
          <w:spacing w:val="-2"/>
        </w:rPr>
        <w:t xml:space="preserve"> </w:t>
      </w:r>
      <w:r>
        <w:rPr/>
        <w:t>(далее</w:t>
      </w:r>
      <w:r>
        <w:rPr>
          <w:spacing w:val="-1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Договор)</w:t>
      </w:r>
      <w:r>
        <w:rPr>
          <w:spacing w:val="-1"/>
        </w:rPr>
        <w:t xml:space="preserve"> </w:t>
      </w:r>
      <w:r>
        <w:rPr/>
        <w:t>о</w:t>
      </w:r>
      <w:r>
        <w:rPr>
          <w:spacing w:val="-2"/>
        </w:rPr>
        <w:t xml:space="preserve"> </w:t>
      </w:r>
      <w:r>
        <w:rPr/>
        <w:t>нижеследующем:</w:t>
      </w:r>
    </w:p>
    <w:p>
      <w:pPr>
        <w:pStyle w:val="BodyText"/>
        <w:ind w:left="0"/>
        <w:rPr/>
      </w:pPr>
      <w:r>
        <w:rPr/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4029" w:leader="none"/>
        </w:tabs>
        <w:ind w:hanging="221" w:left="4028"/>
        <w:jc w:val="left"/>
        <w:rPr/>
      </w:pPr>
      <w:r>
        <w:rPr>
          <w:spacing w:val="-2"/>
        </w:rPr>
        <w:t>ПРЕДМЕТ</w:t>
      </w:r>
      <w:r>
        <w:rPr>
          <w:spacing w:val="-12"/>
        </w:rPr>
        <w:t xml:space="preserve"> </w:t>
      </w:r>
      <w:r>
        <w:rPr>
          <w:spacing w:val="-1"/>
        </w:rPr>
        <w:t>ДОГОВОРА</w:t>
      </w:r>
    </w:p>
    <w:p>
      <w:pPr>
        <w:pStyle w:val="BodyText"/>
        <w:ind w:left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20" w:leader="none"/>
        </w:tabs>
        <w:ind w:hanging="420" w:left="520" w:right="313"/>
        <w:jc w:val="both"/>
        <w:rPr/>
      </w:pPr>
      <w:r>
        <w:rPr/>
        <w:t>По</w:t>
      </w:r>
      <w:r>
        <w:rPr>
          <w:spacing w:val="1"/>
        </w:rPr>
        <w:t xml:space="preserve"> </w:t>
      </w:r>
      <w:r>
        <w:rPr/>
        <w:t>настоящему</w:t>
      </w:r>
      <w:r>
        <w:rPr>
          <w:spacing w:val="1"/>
        </w:rPr>
        <w:t xml:space="preserve"> </w:t>
      </w:r>
      <w:r>
        <w:rPr/>
        <w:t>Договору</w:t>
      </w:r>
      <w:r>
        <w:rPr>
          <w:spacing w:val="1"/>
        </w:rPr>
        <w:t xml:space="preserve"> </w:t>
      </w:r>
      <w:r>
        <w:rPr/>
        <w:t>Поручитель</w:t>
      </w:r>
      <w:r>
        <w:rPr>
          <w:spacing w:val="1"/>
        </w:rPr>
        <w:t xml:space="preserve"> </w:t>
      </w:r>
      <w:r>
        <w:rPr/>
        <w:t>обязуется</w:t>
      </w:r>
      <w:r>
        <w:rPr>
          <w:spacing w:val="1"/>
        </w:rPr>
        <w:t xml:space="preserve"> </w:t>
      </w:r>
      <w:r>
        <w:rPr/>
        <w:t>перед</w:t>
      </w:r>
      <w:r>
        <w:rPr>
          <w:spacing w:val="1"/>
        </w:rPr>
        <w:t xml:space="preserve"> </w:t>
      </w:r>
      <w:r>
        <w:rPr/>
        <w:t>Займодавцем отвечать за своевременное</w:t>
      </w:r>
      <w:r>
        <w:rPr>
          <w:spacing w:val="1"/>
        </w:rPr>
        <w:t xml:space="preserve"> </w:t>
      </w:r>
      <w:r>
        <w:rPr/>
        <w:t>исполнение</w:t>
      </w:r>
      <w:r>
        <w:rPr>
          <w:spacing w:val="1"/>
        </w:rPr>
        <w:t xml:space="preserve"> </w:t>
      </w:r>
      <w:r>
        <w:rPr/>
        <w:t>Пугачевым</w:t>
      </w:r>
      <w:r>
        <w:rPr>
          <w:spacing w:val="1"/>
        </w:rPr>
        <w:t xml:space="preserve"> </w:t>
      </w:r>
      <w:r>
        <w:rPr/>
        <w:t>Тимофеем</w:t>
      </w:r>
      <w:r>
        <w:rPr>
          <w:spacing w:val="1"/>
        </w:rPr>
        <w:t xml:space="preserve"> </w:t>
      </w:r>
      <w:r>
        <w:rPr/>
        <w:t>Валерьевичем</w:t>
      </w:r>
      <w:r>
        <w:rPr>
          <w:spacing w:val="1"/>
        </w:rPr>
        <w:t xml:space="preserve"> </w:t>
      </w:r>
      <w:r>
        <w:rPr/>
        <w:t>(Паспорт</w:t>
      </w:r>
      <w:r>
        <w:rPr>
          <w:spacing w:val="1"/>
        </w:rPr>
        <w:t xml:space="preserve"> </w:t>
      </w:r>
      <w:r>
        <w:rPr/>
        <w:t>серии</w:t>
      </w:r>
      <w:r>
        <w:rPr>
          <w:spacing w:val="1"/>
        </w:rPr>
        <w:t xml:space="preserve"> </w:t>
      </w:r>
      <w:r>
        <w:rPr/>
        <w:t>03</w:t>
      </w:r>
      <w:r>
        <w:rPr>
          <w:spacing w:val="1"/>
        </w:rPr>
        <w:t xml:space="preserve"> </w:t>
      </w:r>
      <w:r>
        <w:rPr/>
        <w:t>05,</w:t>
      </w:r>
      <w:r>
        <w:rPr>
          <w:spacing w:val="1"/>
        </w:rPr>
        <w:t xml:space="preserve"> </w:t>
      </w:r>
      <w:r>
        <w:rPr/>
        <w:t>номер</w:t>
      </w:r>
      <w:r>
        <w:rPr>
          <w:spacing w:val="1"/>
        </w:rPr>
        <w:t xml:space="preserve"> </w:t>
      </w:r>
      <w:r>
        <w:rPr/>
        <w:t>437014,</w:t>
      </w:r>
      <w:r>
        <w:rPr>
          <w:spacing w:val="1"/>
        </w:rPr>
        <w:t xml:space="preserve"> </w:t>
      </w:r>
      <w:r>
        <w:rPr/>
        <w:t>выдан:</w:t>
      </w:r>
      <w:r>
        <w:rPr>
          <w:spacing w:val="1"/>
        </w:rPr>
        <w:t xml:space="preserve"> </w:t>
      </w:r>
      <w:r>
        <w:rPr/>
        <w:t>Отделом Внутренних</w:t>
      </w:r>
      <w:r>
        <w:rPr>
          <w:spacing w:val="-12"/>
        </w:rPr>
        <w:t xml:space="preserve"> </w:t>
      </w:r>
      <w:r>
        <w:rPr/>
        <w:t>Дел</w:t>
      </w:r>
      <w:r>
        <w:rPr>
          <w:spacing w:val="-12"/>
        </w:rPr>
        <w:t xml:space="preserve"> </w:t>
      </w:r>
      <w:r>
        <w:rPr/>
        <w:t>Приморского</w:t>
      </w:r>
      <w:r>
        <w:rPr>
          <w:spacing w:val="-12"/>
        </w:rPr>
        <w:t xml:space="preserve"> </w:t>
      </w:r>
      <w:r>
        <w:rPr/>
        <w:t>округа</w:t>
      </w:r>
      <w:r>
        <w:rPr>
          <w:spacing w:val="-11"/>
        </w:rPr>
        <w:t xml:space="preserve"> </w:t>
      </w:r>
      <w:r>
        <w:rPr/>
        <w:t>гор.</w:t>
      </w:r>
      <w:r>
        <w:rPr>
          <w:spacing w:val="-12"/>
        </w:rPr>
        <w:t xml:space="preserve"> </w:t>
      </w:r>
      <w:r>
        <w:rPr/>
        <w:t>Новороссийска</w:t>
      </w:r>
      <w:r>
        <w:rPr>
          <w:spacing w:val="-12"/>
        </w:rPr>
        <w:t xml:space="preserve"> </w:t>
      </w:r>
      <w:r>
        <w:rPr/>
        <w:t>Краснодарского</w:t>
      </w:r>
      <w:r>
        <w:rPr>
          <w:spacing w:val="-12"/>
        </w:rPr>
        <w:t xml:space="preserve"> </w:t>
      </w:r>
      <w:r>
        <w:rPr/>
        <w:t>края,</w:t>
      </w:r>
      <w:r>
        <w:rPr>
          <w:spacing w:val="-12"/>
        </w:rPr>
        <w:t xml:space="preserve"> </w:t>
      </w:r>
      <w:r>
        <w:rPr/>
        <w:t>дата</w:t>
      </w:r>
      <w:r>
        <w:rPr>
          <w:spacing w:val="-11"/>
        </w:rPr>
        <w:t xml:space="preserve"> </w:t>
      </w:r>
      <w:r>
        <w:rPr/>
        <w:t>выдачи</w:t>
      </w:r>
      <w:r>
        <w:rPr>
          <w:spacing w:val="1"/>
        </w:rPr>
        <w:t xml:space="preserve"> </w:t>
      </w:r>
      <w:r>
        <w:rPr/>
        <w:t>09.06.2004), именуемый в дальнейшем «</w:t>
      </w:r>
      <w:r>
        <w:rPr>
          <w:b/>
        </w:rPr>
        <w:t>Заемщик</w:t>
      </w:r>
      <w:r>
        <w:rPr/>
        <w:t>» его обязательств по возврату основной суммы</w:t>
      </w:r>
      <w:r>
        <w:rPr>
          <w:spacing w:val="1"/>
        </w:rPr>
        <w:t xml:space="preserve"> </w:t>
      </w:r>
      <w:r>
        <w:rPr/>
        <w:t xml:space="preserve">займа, что составляет </w:t>
      </w:r>
      <w:r>
        <w:rPr>
          <w:b/>
        </w:rPr>
        <w:t>@&lt;SUMM_NUMBER&gt;@ (@&lt;SUMM_TEXT&gt;@) USDT TRC-20</w:t>
      </w:r>
      <w:r>
        <w:rPr/>
        <w:t>, а также начисленных процентов, пеней и</w:t>
      </w:r>
      <w:r>
        <w:rPr>
          <w:spacing w:val="1"/>
        </w:rPr>
        <w:t xml:space="preserve"> </w:t>
      </w:r>
      <w:r>
        <w:rPr/>
        <w:t xml:space="preserve">прочих санкций, возникших из Договора займа </w:t>
      </w:r>
      <w:r>
        <w:rPr>
          <w:b/>
        </w:rPr>
        <w:t xml:space="preserve">@&lt;CONTRACT_NUM&gt;@ </w:t>
      </w:r>
      <w:r>
        <w:rPr/>
        <w:t>от @&lt;DATE&gt;@, заключённого</w:t>
      </w:r>
      <w:r>
        <w:rPr>
          <w:spacing w:val="1"/>
        </w:rPr>
        <w:t xml:space="preserve"> </w:t>
      </w:r>
      <w:r>
        <w:rPr/>
        <w:t>между</w:t>
      </w:r>
      <w:r>
        <w:rPr>
          <w:spacing w:val="-3"/>
        </w:rPr>
        <w:t xml:space="preserve"> </w:t>
      </w:r>
      <w:r>
        <w:rPr/>
        <w:t>Заемщиком</w:t>
      </w:r>
      <w:r>
        <w:rPr>
          <w:spacing w:val="-2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Займодавцем</w:t>
      </w:r>
      <w:r>
        <w:rPr>
          <w:spacing w:val="-2"/>
        </w:rPr>
        <w:t xml:space="preserve"> </w:t>
      </w:r>
      <w:r>
        <w:rPr/>
        <w:t>(далее</w:t>
      </w:r>
      <w:r>
        <w:rPr>
          <w:spacing w:val="-2"/>
        </w:rPr>
        <w:t xml:space="preserve"> </w:t>
      </w:r>
      <w:r>
        <w:rPr/>
        <w:t>-</w:t>
      </w:r>
      <w:r>
        <w:rPr>
          <w:spacing w:val="-2"/>
        </w:rPr>
        <w:t xml:space="preserve"> </w:t>
      </w:r>
      <w:r>
        <w:rPr>
          <w:b/>
        </w:rPr>
        <w:t>Основной</w:t>
      </w:r>
      <w:r>
        <w:rPr>
          <w:b/>
          <w:spacing w:val="-2"/>
        </w:rPr>
        <w:t xml:space="preserve"> </w:t>
      </w:r>
      <w:r>
        <w:rPr>
          <w:b/>
        </w:rPr>
        <w:t>договор</w:t>
      </w:r>
      <w:r>
        <w:rPr/>
        <w:t>).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20" w:leader="none"/>
        </w:tabs>
        <w:jc w:val="both"/>
        <w:rPr/>
      </w:pPr>
      <w:r>
        <w:rPr/>
        <w:t>Существенные</w:t>
      </w:r>
      <w:r>
        <w:rPr>
          <w:spacing w:val="-10"/>
        </w:rPr>
        <w:t xml:space="preserve"> </w:t>
      </w:r>
      <w:r>
        <w:rPr/>
        <w:t>условия</w:t>
      </w:r>
      <w:r>
        <w:rPr>
          <w:spacing w:val="-9"/>
        </w:rPr>
        <w:t xml:space="preserve"> </w:t>
      </w:r>
      <w:r>
        <w:rPr/>
        <w:t>Договора</w:t>
      </w:r>
      <w:r>
        <w:rPr>
          <w:spacing w:val="-9"/>
        </w:rPr>
        <w:t xml:space="preserve"> </w:t>
      </w:r>
      <w:r>
        <w:rPr/>
        <w:t>займа</w:t>
      </w:r>
      <w:r>
        <w:rPr>
          <w:spacing w:val="-10"/>
        </w:rPr>
        <w:t xml:space="preserve"> </w:t>
      </w:r>
      <w:r>
        <w:rPr/>
        <w:t>№</w:t>
      </w:r>
      <w:r>
        <w:rPr>
          <w:b/>
        </w:rPr>
        <w:t xml:space="preserve">@&lt;CONTRACT_NUM&gt;@ </w:t>
      </w:r>
      <w:r>
        <w:rPr/>
        <w:t>от @&lt;DATE&gt;@</w:t>
      </w:r>
      <w:r>
        <w:rPr>
          <w:spacing w:val="-9"/>
        </w:rPr>
        <w:t xml:space="preserve"> </w:t>
      </w:r>
      <w:r>
        <w:rPr/>
        <w:t>года: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649" w:leader="none"/>
        </w:tabs>
        <w:ind w:hanging="129" w:left="648"/>
        <w:jc w:val="left"/>
        <w:rPr>
          <w:b/>
        </w:rPr>
      </w:pPr>
      <w:r>
        <w:rPr/>
        <w:t>срок</w:t>
      </w:r>
      <w:r>
        <w:rPr>
          <w:spacing w:val="-9"/>
        </w:rPr>
        <w:t xml:space="preserve"> </w:t>
      </w:r>
      <w:r>
        <w:rPr/>
        <w:t>действия</w:t>
      </w:r>
      <w:r>
        <w:rPr>
          <w:spacing w:val="-9"/>
        </w:rPr>
        <w:t xml:space="preserve"> </w:t>
      </w:r>
      <w:r>
        <w:rPr/>
        <w:t>Основного</w:t>
      </w:r>
      <w:r>
        <w:rPr>
          <w:spacing w:val="-9"/>
        </w:rPr>
        <w:t xml:space="preserve"> </w:t>
      </w:r>
      <w:r>
        <w:rPr/>
        <w:t>договора:</w:t>
      </w:r>
      <w:r>
        <w:rPr>
          <w:spacing w:val="-9"/>
        </w:rPr>
        <w:t xml:space="preserve"> </w:t>
      </w:r>
      <w:r>
        <w:rPr>
          <w:b/>
        </w:rPr>
        <w:t>12</w:t>
      </w:r>
      <w:r>
        <w:rPr>
          <w:b/>
          <w:spacing w:val="-9"/>
        </w:rPr>
        <w:t xml:space="preserve"> </w:t>
      </w:r>
      <w:r>
        <w:rPr>
          <w:b/>
        </w:rPr>
        <w:t>(двенадцать)</w:t>
      </w:r>
      <w:r>
        <w:rPr>
          <w:b/>
          <w:spacing w:val="-9"/>
        </w:rPr>
        <w:t xml:space="preserve"> </w:t>
      </w:r>
      <w:r>
        <w:rPr>
          <w:b/>
        </w:rPr>
        <w:t>месяцев.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649" w:leader="none"/>
        </w:tabs>
        <w:ind w:hanging="129" w:left="648"/>
        <w:jc w:val="left"/>
        <w:rPr>
          <w:b/>
        </w:rPr>
      </w:pPr>
      <w:r>
        <w:rPr/>
        <w:t>сумма</w:t>
      </w:r>
      <w:r>
        <w:rPr>
          <w:spacing w:val="-6"/>
        </w:rPr>
        <w:t xml:space="preserve"> </w:t>
      </w:r>
      <w:r>
        <w:rPr/>
        <w:t>займа:</w:t>
      </w:r>
      <w:r>
        <w:rPr>
          <w:spacing w:val="-5"/>
        </w:rPr>
        <w:t xml:space="preserve"> </w:t>
      </w:r>
      <w:r>
        <w:rPr>
          <w:b/>
        </w:rPr>
        <w:t>@&lt;SUMM_NUMBER&gt;@ (@&lt;SUMM_TEXT&gt;@)</w:t>
      </w:r>
      <w:r>
        <w:rPr>
          <w:b/>
          <w:spacing w:val="-6"/>
        </w:rPr>
        <w:t xml:space="preserve"> </w:t>
      </w:r>
      <w:r>
        <w:rPr>
          <w:b/>
        </w:rPr>
        <w:t>USDT</w:t>
      </w:r>
      <w:r>
        <w:rPr>
          <w:b/>
          <w:spacing w:val="-5"/>
        </w:rPr>
        <w:t xml:space="preserve"> </w:t>
      </w:r>
      <w:r>
        <w:rPr>
          <w:b/>
        </w:rPr>
        <w:t>TRC-20.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649" w:leader="none"/>
        </w:tabs>
        <w:ind w:hanging="129" w:left="648"/>
        <w:jc w:val="left"/>
        <w:rPr/>
      </w:pPr>
      <w:r>
        <w:rPr/>
        <w:t>проценты</w:t>
      </w:r>
      <w:r>
        <w:rPr>
          <w:spacing w:val="-9"/>
        </w:rPr>
        <w:t xml:space="preserve"> </w:t>
      </w:r>
      <w:r>
        <w:rPr/>
        <w:t>на</w:t>
      </w:r>
      <w:r>
        <w:rPr>
          <w:spacing w:val="-8"/>
        </w:rPr>
        <w:t xml:space="preserve"> </w:t>
      </w:r>
      <w:r>
        <w:rPr/>
        <w:t>сумму</w:t>
      </w:r>
      <w:r>
        <w:rPr>
          <w:spacing w:val="-9"/>
        </w:rPr>
        <w:t xml:space="preserve"> </w:t>
      </w:r>
      <w:r>
        <w:rPr/>
        <w:t>займа:</w:t>
      </w:r>
      <w:r>
        <w:rPr>
          <w:spacing w:val="-8"/>
        </w:rPr>
        <w:t xml:space="preserve"> </w:t>
      </w:r>
      <w:r>
        <w:rPr>
          <w:b/>
        </w:rPr>
        <w:t>@&lt;PERCENT_NUMBER&gt;@%</w:t>
      </w:r>
      <w:r>
        <w:rPr>
          <w:b/>
          <w:spacing w:val="-8"/>
        </w:rPr>
        <w:t xml:space="preserve"> </w:t>
      </w:r>
      <w:r>
        <w:rPr>
          <w:b/>
        </w:rPr>
        <w:t>годовых</w:t>
      </w:r>
      <w:r>
        <w:rPr/>
        <w:t>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649" w:leader="none"/>
        </w:tabs>
        <w:ind w:hanging="0" w:left="520" w:right="1097"/>
        <w:jc w:val="left"/>
        <w:rPr/>
      </w:pPr>
      <w:r>
        <w:rPr/>
        <w:t>выплаты</w:t>
      </w:r>
      <w:r>
        <w:rPr>
          <w:spacing w:val="-12"/>
        </w:rPr>
        <w:t xml:space="preserve"> </w:t>
      </w:r>
      <w:r>
        <w:rPr/>
        <w:t>за</w:t>
      </w:r>
      <w:r>
        <w:rPr>
          <w:spacing w:val="-11"/>
        </w:rPr>
        <w:t xml:space="preserve"> </w:t>
      </w:r>
      <w:r>
        <w:rPr/>
        <w:t>пользование</w:t>
      </w:r>
      <w:r>
        <w:rPr>
          <w:spacing w:val="-12"/>
        </w:rPr>
        <w:t xml:space="preserve"> </w:t>
      </w:r>
      <w:r>
        <w:rPr/>
        <w:t>суммой</w:t>
      </w:r>
      <w:r>
        <w:rPr>
          <w:spacing w:val="-11"/>
        </w:rPr>
        <w:t xml:space="preserve"> </w:t>
      </w:r>
      <w:r>
        <w:rPr/>
        <w:t>займа:</w:t>
      </w:r>
      <w:r>
        <w:rPr>
          <w:spacing w:val="-12"/>
        </w:rPr>
        <w:t xml:space="preserve"> </w:t>
      </w:r>
      <w:r>
        <w:rPr>
          <w:b/>
        </w:rPr>
        <w:t>ежемесячно</w:t>
      </w:r>
      <w:r>
        <w:rPr/>
        <w:t>,</w:t>
      </w:r>
      <w:r>
        <w:rPr>
          <w:spacing w:val="-11"/>
        </w:rPr>
        <w:t xml:space="preserve"> </w:t>
      </w:r>
      <w:r>
        <w:rPr/>
        <w:t>согласно</w:t>
      </w:r>
      <w:r>
        <w:rPr>
          <w:spacing w:val="-11"/>
        </w:rPr>
        <w:t xml:space="preserve"> </w:t>
      </w:r>
      <w:r>
        <w:rPr/>
        <w:t>графику</w:t>
      </w:r>
      <w:r>
        <w:rPr>
          <w:spacing w:val="-12"/>
        </w:rPr>
        <w:t xml:space="preserve"> </w:t>
      </w:r>
      <w:r>
        <w:rPr/>
        <w:t>платежей</w:t>
      </w:r>
      <w:r>
        <w:rPr>
          <w:spacing w:val="-11"/>
        </w:rPr>
        <w:t xml:space="preserve"> </w:t>
      </w:r>
      <w:r>
        <w:rPr/>
        <w:t>Основного</w:t>
      </w:r>
      <w:r>
        <w:rPr>
          <w:spacing w:val="-52"/>
        </w:rPr>
        <w:t xml:space="preserve"> </w:t>
      </w:r>
      <w:r>
        <w:rPr/>
        <w:t>договора.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hanging="0" w:left="100" w:right="314"/>
        <w:jc w:val="both"/>
        <w:rPr/>
      </w:pPr>
      <w:r>
        <w:rPr/>
        <w:t>В случае неисполнения или ненадлежащего исполнения Заемщиком обязательства по Основному</w:t>
      </w:r>
      <w:r>
        <w:rPr>
          <w:spacing w:val="1"/>
        </w:rPr>
        <w:t xml:space="preserve"> </w:t>
      </w:r>
      <w:r>
        <w:rPr/>
        <w:t>договору,</w:t>
      </w:r>
      <w:r>
        <w:rPr>
          <w:spacing w:val="-4"/>
        </w:rPr>
        <w:t xml:space="preserve"> </w:t>
      </w:r>
      <w:r>
        <w:rPr/>
        <w:t>Поручитель</w:t>
      </w:r>
      <w:r>
        <w:rPr>
          <w:spacing w:val="-4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/>
        <w:t>Заемщик</w:t>
      </w:r>
      <w:r>
        <w:rPr>
          <w:spacing w:val="-4"/>
        </w:rPr>
        <w:t xml:space="preserve"> </w:t>
      </w:r>
      <w:r>
        <w:rPr/>
        <w:t>несут</w:t>
      </w:r>
      <w:r>
        <w:rPr>
          <w:spacing w:val="-3"/>
        </w:rPr>
        <w:t xml:space="preserve"> </w:t>
      </w:r>
      <w:r>
        <w:rPr/>
        <w:t>перед</w:t>
      </w:r>
      <w:r>
        <w:rPr>
          <w:spacing w:val="-4"/>
        </w:rPr>
        <w:t xml:space="preserve"> </w:t>
      </w:r>
      <w:r>
        <w:rPr/>
        <w:t>Займодавцем</w:t>
      </w:r>
      <w:r>
        <w:rPr>
          <w:spacing w:val="-3"/>
        </w:rPr>
        <w:t xml:space="preserve"> </w:t>
      </w:r>
      <w:r>
        <w:rPr/>
        <w:t>солидарную</w:t>
      </w:r>
      <w:r>
        <w:rPr>
          <w:spacing w:val="-4"/>
        </w:rPr>
        <w:t xml:space="preserve"> </w:t>
      </w:r>
      <w:r>
        <w:rPr/>
        <w:t>ответственность.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30" w:leader="none"/>
        </w:tabs>
        <w:ind w:hanging="0" w:left="100" w:right="315"/>
        <w:jc w:val="both"/>
        <w:rPr/>
      </w:pPr>
      <w:r>
        <w:rPr/>
        <w:t>Поручитель отвечает перед Заимодавцем в том же объеме, что и Заемщик, в частности, за уплату</w:t>
      </w:r>
      <w:r>
        <w:rPr>
          <w:spacing w:val="1"/>
        </w:rPr>
        <w:t xml:space="preserve"> </w:t>
      </w:r>
      <w:r>
        <w:rPr/>
        <w:t>основного</w:t>
      </w:r>
      <w:r>
        <w:rPr>
          <w:spacing w:val="1"/>
        </w:rPr>
        <w:t xml:space="preserve"> </w:t>
      </w:r>
      <w:r>
        <w:rPr/>
        <w:t>долга,</w:t>
      </w:r>
      <w:r>
        <w:rPr>
          <w:spacing w:val="1"/>
        </w:rPr>
        <w:t xml:space="preserve"> </w:t>
      </w:r>
      <w:r>
        <w:rPr/>
        <w:t>за</w:t>
      </w:r>
      <w:r>
        <w:rPr>
          <w:spacing w:val="1"/>
        </w:rPr>
        <w:t xml:space="preserve"> </w:t>
      </w:r>
      <w:r>
        <w:rPr/>
        <w:t>уплату</w:t>
      </w:r>
      <w:r>
        <w:rPr>
          <w:spacing w:val="1"/>
        </w:rPr>
        <w:t xml:space="preserve"> </w:t>
      </w:r>
      <w:r>
        <w:rPr/>
        <w:t>процентов,</w:t>
      </w:r>
      <w:r>
        <w:rPr>
          <w:spacing w:val="1"/>
        </w:rPr>
        <w:t xml:space="preserve"> </w:t>
      </w:r>
      <w:r>
        <w:rPr/>
        <w:t>уплату</w:t>
      </w:r>
      <w:r>
        <w:rPr>
          <w:spacing w:val="1"/>
        </w:rPr>
        <w:t xml:space="preserve"> </w:t>
      </w:r>
      <w:r>
        <w:rPr/>
        <w:t>комиссий,</w:t>
      </w:r>
      <w:r>
        <w:rPr>
          <w:spacing w:val="1"/>
        </w:rPr>
        <w:t xml:space="preserve"> </w:t>
      </w:r>
      <w:r>
        <w:rPr/>
        <w:t>возмещение</w:t>
      </w:r>
      <w:r>
        <w:rPr>
          <w:spacing w:val="1"/>
        </w:rPr>
        <w:t xml:space="preserve"> </w:t>
      </w:r>
      <w:r>
        <w:rPr/>
        <w:t>убытков,</w:t>
      </w:r>
      <w:r>
        <w:rPr>
          <w:spacing w:val="1"/>
        </w:rPr>
        <w:t xml:space="preserve"> </w:t>
      </w:r>
      <w:r>
        <w:rPr/>
        <w:t>уплату</w:t>
      </w:r>
      <w:r>
        <w:rPr>
          <w:spacing w:val="1"/>
        </w:rPr>
        <w:t xml:space="preserve"> </w:t>
      </w:r>
      <w:r>
        <w:rPr/>
        <w:t>неустоек,</w:t>
      </w:r>
      <w:r>
        <w:rPr>
          <w:spacing w:val="1"/>
        </w:rPr>
        <w:t xml:space="preserve"> </w:t>
      </w:r>
      <w:r>
        <w:rPr/>
        <w:t>возмещение судебных издержек в соответствии с законодательством Российской Федерации вызванных</w:t>
      </w:r>
      <w:r>
        <w:rPr>
          <w:spacing w:val="1"/>
        </w:rPr>
        <w:t xml:space="preserve"> </w:t>
      </w:r>
      <w:r>
        <w:rPr/>
        <w:t>неисполнением</w:t>
      </w:r>
      <w:r>
        <w:rPr>
          <w:spacing w:val="-3"/>
        </w:rPr>
        <w:t xml:space="preserve"> </w:t>
      </w:r>
      <w:r>
        <w:rPr/>
        <w:t>или</w:t>
      </w:r>
      <w:r>
        <w:rPr>
          <w:spacing w:val="-2"/>
        </w:rPr>
        <w:t xml:space="preserve"> </w:t>
      </w:r>
      <w:r>
        <w:rPr/>
        <w:t>ненадлежащим</w:t>
      </w:r>
      <w:r>
        <w:rPr>
          <w:spacing w:val="-3"/>
        </w:rPr>
        <w:t xml:space="preserve"> </w:t>
      </w:r>
      <w:r>
        <w:rPr/>
        <w:t>исполнением</w:t>
      </w:r>
      <w:r>
        <w:rPr>
          <w:spacing w:val="-2"/>
        </w:rPr>
        <w:t xml:space="preserve"> </w:t>
      </w:r>
      <w:r>
        <w:rPr/>
        <w:t>обязательств</w:t>
      </w:r>
      <w:r>
        <w:rPr>
          <w:spacing w:val="-2"/>
        </w:rPr>
        <w:t xml:space="preserve"> </w:t>
      </w:r>
      <w:r>
        <w:rPr/>
        <w:t>Заемщиком.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hanging="385" w:left="484"/>
        <w:jc w:val="both"/>
        <w:rPr/>
      </w:pPr>
      <w:r>
        <w:rPr/>
        <w:t>Основаниями</w:t>
      </w:r>
      <w:r>
        <w:rPr>
          <w:spacing w:val="-10"/>
        </w:rPr>
        <w:t xml:space="preserve"> </w:t>
      </w:r>
      <w:r>
        <w:rPr/>
        <w:t>для</w:t>
      </w:r>
      <w:r>
        <w:rPr>
          <w:spacing w:val="-10"/>
        </w:rPr>
        <w:t xml:space="preserve"> </w:t>
      </w:r>
      <w:r>
        <w:rPr/>
        <w:t>наступления</w:t>
      </w:r>
      <w:r>
        <w:rPr>
          <w:spacing w:val="-10"/>
        </w:rPr>
        <w:t xml:space="preserve"> </w:t>
      </w:r>
      <w:r>
        <w:rPr/>
        <w:t>ответственности</w:t>
      </w:r>
      <w:r>
        <w:rPr>
          <w:spacing w:val="-10"/>
        </w:rPr>
        <w:t xml:space="preserve"> </w:t>
      </w:r>
      <w:r>
        <w:rPr/>
        <w:t>Поручителя</w:t>
      </w:r>
      <w:r>
        <w:rPr>
          <w:spacing w:val="-10"/>
        </w:rPr>
        <w:t xml:space="preserve"> </w:t>
      </w:r>
      <w:r>
        <w:rPr/>
        <w:t>являются: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29" w:leader="none"/>
        </w:tabs>
        <w:spacing w:before="120" w:after="0"/>
        <w:rPr/>
      </w:pPr>
      <w:r>
        <w:rPr/>
        <w:t>невозвращение</w:t>
      </w:r>
      <w:r>
        <w:rPr>
          <w:spacing w:val="-9"/>
        </w:rPr>
        <w:t xml:space="preserve"> </w:t>
      </w:r>
      <w:r>
        <w:rPr/>
        <w:t>Заемщиком</w:t>
      </w:r>
      <w:r>
        <w:rPr>
          <w:spacing w:val="-8"/>
        </w:rPr>
        <w:t xml:space="preserve"> </w:t>
      </w:r>
      <w:r>
        <w:rPr/>
        <w:t>суммы</w:t>
      </w:r>
      <w:r>
        <w:rPr>
          <w:spacing w:val="-8"/>
        </w:rPr>
        <w:t xml:space="preserve"> </w:t>
      </w:r>
      <w:r>
        <w:rPr/>
        <w:t>займа</w:t>
      </w:r>
      <w:r>
        <w:rPr>
          <w:spacing w:val="-9"/>
        </w:rPr>
        <w:t xml:space="preserve"> </w:t>
      </w:r>
      <w:r>
        <w:rPr/>
        <w:t>или</w:t>
      </w:r>
      <w:r>
        <w:rPr>
          <w:spacing w:val="-8"/>
        </w:rPr>
        <w:t xml:space="preserve"> </w:t>
      </w:r>
      <w:r>
        <w:rPr/>
        <w:t>его</w:t>
      </w:r>
      <w:r>
        <w:rPr>
          <w:spacing w:val="-8"/>
        </w:rPr>
        <w:t xml:space="preserve"> </w:t>
      </w:r>
      <w:r>
        <w:rPr/>
        <w:t>части</w:t>
      </w:r>
      <w:r>
        <w:rPr>
          <w:spacing w:val="-8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установленный</w:t>
      </w:r>
      <w:r>
        <w:rPr>
          <w:spacing w:val="-8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Договоре</w:t>
      </w:r>
      <w:r>
        <w:rPr>
          <w:spacing w:val="-9"/>
        </w:rPr>
        <w:t xml:space="preserve"> </w:t>
      </w:r>
      <w:r>
        <w:rPr/>
        <w:t>срок;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29" w:leader="none"/>
        </w:tabs>
        <w:spacing w:before="120" w:after="0"/>
        <w:rPr/>
      </w:pPr>
      <w:r>
        <w:rPr/>
        <w:t>невыплата</w:t>
      </w:r>
      <w:r>
        <w:rPr>
          <w:spacing w:val="-11"/>
        </w:rPr>
        <w:t xml:space="preserve"> </w:t>
      </w:r>
      <w:r>
        <w:rPr/>
        <w:t>Заемщиком</w:t>
      </w:r>
      <w:r>
        <w:rPr>
          <w:spacing w:val="-11"/>
        </w:rPr>
        <w:t xml:space="preserve"> </w:t>
      </w:r>
      <w:r>
        <w:rPr/>
        <w:t>процентов</w:t>
      </w:r>
      <w:r>
        <w:rPr>
          <w:spacing w:val="-11"/>
        </w:rPr>
        <w:t xml:space="preserve"> </w:t>
      </w:r>
      <w:r>
        <w:rPr/>
        <w:t>за</w:t>
      </w:r>
      <w:r>
        <w:rPr>
          <w:spacing w:val="-11"/>
        </w:rPr>
        <w:t xml:space="preserve"> </w:t>
      </w:r>
      <w:r>
        <w:rPr/>
        <w:t>пользование</w:t>
      </w:r>
      <w:r>
        <w:rPr>
          <w:spacing w:val="-10"/>
        </w:rPr>
        <w:t xml:space="preserve"> </w:t>
      </w:r>
      <w:r>
        <w:rPr/>
        <w:t>суммой</w:t>
      </w:r>
      <w:r>
        <w:rPr>
          <w:spacing w:val="-11"/>
        </w:rPr>
        <w:t xml:space="preserve"> </w:t>
      </w:r>
      <w:r>
        <w:rPr/>
        <w:t>займа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соответствии</w:t>
      </w:r>
      <w:r>
        <w:rPr>
          <w:spacing w:val="-11"/>
        </w:rPr>
        <w:t xml:space="preserve"> </w:t>
      </w:r>
      <w:r>
        <w:rPr/>
        <w:t>с</w:t>
      </w:r>
      <w:r>
        <w:rPr>
          <w:spacing w:val="-10"/>
        </w:rPr>
        <w:t xml:space="preserve"> </w:t>
      </w:r>
      <w:r>
        <w:rPr/>
        <w:t>графиком</w:t>
      </w:r>
      <w:r>
        <w:rPr>
          <w:spacing w:val="-11"/>
        </w:rPr>
        <w:t xml:space="preserve"> </w:t>
      </w:r>
      <w:r>
        <w:rPr/>
        <w:t>платежей.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spacing w:before="120" w:after="0"/>
        <w:ind w:hanging="0" w:left="100" w:right="325"/>
        <w:jc w:val="both"/>
        <w:rPr/>
      </w:pPr>
      <w:r>
        <w:rPr/>
        <w:t>Поручительство выдано для обеспечения обязательства, возникающего исключительно из Основного</w:t>
      </w:r>
      <w:r>
        <w:rPr>
          <w:spacing w:val="-52"/>
        </w:rPr>
        <w:t xml:space="preserve"> </w:t>
      </w:r>
      <w:r>
        <w:rPr/>
        <w:t>договора,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затрагивает</w:t>
      </w:r>
      <w:r>
        <w:rPr>
          <w:spacing w:val="1"/>
        </w:rPr>
        <w:t xml:space="preserve"> </w:t>
      </w:r>
      <w:r>
        <w:rPr/>
        <w:t>иных</w:t>
      </w:r>
      <w:r>
        <w:rPr>
          <w:spacing w:val="1"/>
        </w:rPr>
        <w:t xml:space="preserve"> </w:t>
      </w:r>
      <w:r>
        <w:rPr/>
        <w:t>обязательств</w:t>
      </w:r>
      <w:r>
        <w:rPr>
          <w:spacing w:val="1"/>
        </w:rPr>
        <w:t xml:space="preserve"> </w:t>
      </w:r>
      <w:r>
        <w:rPr/>
        <w:t>сторон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действует</w:t>
      </w:r>
      <w:r>
        <w:rPr>
          <w:spacing w:val="1"/>
        </w:rPr>
        <w:t xml:space="preserve"> </w:t>
      </w:r>
      <w:r>
        <w:rPr/>
        <w:t>до</w:t>
      </w:r>
      <w:r>
        <w:rPr>
          <w:spacing w:val="1"/>
        </w:rPr>
        <w:t xml:space="preserve"> </w:t>
      </w:r>
      <w:r>
        <w:rPr/>
        <w:t>исполнения</w:t>
      </w:r>
      <w:r>
        <w:rPr>
          <w:spacing w:val="1"/>
        </w:rPr>
        <w:t xml:space="preserve"> </w:t>
      </w:r>
      <w:r>
        <w:rPr/>
        <w:t>Заемщиком</w:t>
      </w:r>
      <w:r>
        <w:rPr>
          <w:spacing w:val="1"/>
        </w:rPr>
        <w:t xml:space="preserve"> </w:t>
      </w:r>
      <w:r>
        <w:rPr/>
        <w:t>своих</w:t>
      </w:r>
      <w:r>
        <w:rPr>
          <w:spacing w:val="1"/>
        </w:rPr>
        <w:t xml:space="preserve"> </w:t>
      </w:r>
      <w:r>
        <w:rPr/>
        <w:t>обязательств</w:t>
      </w:r>
      <w:r>
        <w:rPr>
          <w:spacing w:val="-2"/>
        </w:rPr>
        <w:t xml:space="preserve"> </w:t>
      </w:r>
      <w:r>
        <w:rPr/>
        <w:t>по</w:t>
      </w:r>
      <w:r>
        <w:rPr>
          <w:spacing w:val="-2"/>
        </w:rPr>
        <w:t xml:space="preserve"> </w:t>
      </w:r>
      <w:r>
        <w:rPr/>
        <w:t>Основному</w:t>
      </w:r>
      <w:r>
        <w:rPr>
          <w:spacing w:val="-1"/>
        </w:rPr>
        <w:t xml:space="preserve"> </w:t>
      </w:r>
      <w:r>
        <w:rPr/>
        <w:t>договору.</w:t>
      </w:r>
    </w:p>
    <w:p>
      <w:pPr>
        <w:pStyle w:val="BodyText"/>
        <w:ind w:left="0"/>
        <w:rPr/>
      </w:pPr>
      <w:r>
        <w:rPr/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4033" w:leader="none"/>
        </w:tabs>
        <w:ind w:hanging="221" w:left="4032"/>
        <w:jc w:val="left"/>
        <w:rPr/>
      </w:pPr>
      <w:r>
        <w:rPr>
          <w:spacing w:val="-3"/>
        </w:rPr>
        <w:t>ПРАВА</w:t>
      </w:r>
      <w:r>
        <w:rPr>
          <w:spacing w:val="-8"/>
        </w:rPr>
        <w:t xml:space="preserve"> </w:t>
      </w:r>
      <w:r>
        <w:rPr>
          <w:spacing w:val="-3"/>
        </w:rPr>
        <w:t>ПОРУЧИТЕЛЯ</w:t>
      </w:r>
    </w:p>
    <w:p>
      <w:pPr>
        <w:pStyle w:val="BodyText"/>
        <w:ind w:left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485" w:leader="none"/>
        </w:tabs>
        <w:ind w:hanging="0" w:left="100" w:right="321"/>
        <w:jc w:val="both"/>
        <w:rPr/>
      </w:pPr>
      <w:r>
        <w:rPr/>
        <w:t>К Поручителю, исполнившему обязательство, переходят права Займодавца по Основному договору, в</w:t>
      </w:r>
      <w:r>
        <w:rPr>
          <w:spacing w:val="-52"/>
        </w:rPr>
        <w:t xml:space="preserve"> </w:t>
      </w:r>
      <w:r>
        <w:rPr/>
        <w:t>том</w:t>
      </w:r>
      <w:r>
        <w:rPr>
          <w:spacing w:val="-3"/>
        </w:rPr>
        <w:t xml:space="preserve"> </w:t>
      </w:r>
      <w:r>
        <w:rPr/>
        <w:t>объёме,</w:t>
      </w:r>
      <w:r>
        <w:rPr>
          <w:spacing w:val="-3"/>
        </w:rPr>
        <w:t xml:space="preserve"> </w:t>
      </w:r>
      <w:r>
        <w:rPr/>
        <w:t>в</w:t>
      </w:r>
      <w:r>
        <w:rPr>
          <w:spacing w:val="-2"/>
        </w:rPr>
        <w:t xml:space="preserve"> </w:t>
      </w:r>
      <w:r>
        <w:rPr/>
        <w:t>котором</w:t>
      </w:r>
      <w:r>
        <w:rPr>
          <w:spacing w:val="-3"/>
        </w:rPr>
        <w:t xml:space="preserve"> </w:t>
      </w:r>
      <w:r>
        <w:rPr/>
        <w:t>Поручитель</w:t>
      </w:r>
      <w:r>
        <w:rPr>
          <w:spacing w:val="-3"/>
        </w:rPr>
        <w:t xml:space="preserve"> </w:t>
      </w:r>
      <w:r>
        <w:rPr/>
        <w:t>удовлетворит</w:t>
      </w:r>
      <w:r>
        <w:rPr>
          <w:spacing w:val="-2"/>
        </w:rPr>
        <w:t xml:space="preserve"> </w:t>
      </w:r>
      <w:r>
        <w:rPr/>
        <w:t>требование</w:t>
      </w:r>
      <w:r>
        <w:rPr>
          <w:spacing w:val="-3"/>
        </w:rPr>
        <w:t xml:space="preserve"> </w:t>
      </w:r>
      <w:r>
        <w:rPr/>
        <w:t>Займодавца.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485" w:leader="none"/>
        </w:tabs>
        <w:ind w:hanging="0" w:left="100" w:right="315"/>
        <w:jc w:val="both"/>
        <w:rPr/>
      </w:pPr>
      <w:r>
        <w:rPr/>
        <w:t>В</w:t>
      </w:r>
      <w:r>
        <w:rPr>
          <w:spacing w:val="3"/>
        </w:rPr>
        <w:t xml:space="preserve"> </w:t>
      </w:r>
      <w:r>
        <w:rPr/>
        <w:t>случае</w:t>
      </w:r>
      <w:r>
        <w:rPr>
          <w:spacing w:val="-10"/>
        </w:rPr>
        <w:t xml:space="preserve"> </w:t>
      </w:r>
      <w:r>
        <w:rPr/>
        <w:t>если</w:t>
      </w:r>
      <w:r>
        <w:rPr>
          <w:spacing w:val="-9"/>
        </w:rPr>
        <w:t xml:space="preserve"> </w:t>
      </w:r>
      <w:r>
        <w:rPr/>
        <w:t>обеспеченное</w:t>
      </w:r>
      <w:r>
        <w:rPr>
          <w:spacing w:val="-9"/>
        </w:rPr>
        <w:t xml:space="preserve"> </w:t>
      </w:r>
      <w:r>
        <w:rPr/>
        <w:t>поручительством</w:t>
      </w:r>
      <w:r>
        <w:rPr>
          <w:spacing w:val="-10"/>
        </w:rPr>
        <w:t xml:space="preserve"> </w:t>
      </w:r>
      <w:r>
        <w:rPr/>
        <w:t>обязательство</w:t>
      </w:r>
      <w:r>
        <w:rPr>
          <w:spacing w:val="-9"/>
        </w:rPr>
        <w:t xml:space="preserve"> </w:t>
      </w:r>
      <w:r>
        <w:rPr/>
        <w:t>было</w:t>
      </w:r>
      <w:r>
        <w:rPr>
          <w:spacing w:val="-10"/>
        </w:rPr>
        <w:t xml:space="preserve"> </w:t>
      </w:r>
      <w:r>
        <w:rPr/>
        <w:t>изменено</w:t>
      </w:r>
      <w:r>
        <w:rPr>
          <w:spacing w:val="-9"/>
        </w:rPr>
        <w:t xml:space="preserve"> </w:t>
      </w:r>
      <w:r>
        <w:rPr/>
        <w:t>без</w:t>
      </w:r>
      <w:r>
        <w:rPr>
          <w:spacing w:val="-9"/>
        </w:rPr>
        <w:t xml:space="preserve"> </w:t>
      </w:r>
      <w:r>
        <w:rPr/>
        <w:t>согласия</w:t>
      </w:r>
      <w:r>
        <w:rPr>
          <w:spacing w:val="-10"/>
        </w:rPr>
        <w:t xml:space="preserve"> </w:t>
      </w:r>
      <w:r>
        <w:rPr/>
        <w:t>Поручителя,</w:t>
      </w:r>
      <w:r>
        <w:rPr>
          <w:spacing w:val="1"/>
        </w:rPr>
        <w:t xml:space="preserve"> </w:t>
      </w:r>
      <w:r>
        <w:rPr/>
        <w:t>что повлекло за собой увеличение ответственности или иные неблагоприятные последствия, Поручитель</w:t>
      </w:r>
      <w:r>
        <w:rPr>
          <w:spacing w:val="1"/>
        </w:rPr>
        <w:t xml:space="preserve"> </w:t>
      </w:r>
      <w:r>
        <w:rPr/>
        <w:t>отвечает</w:t>
      </w:r>
      <w:r>
        <w:rPr>
          <w:spacing w:val="-2"/>
        </w:rPr>
        <w:t xml:space="preserve"> </w:t>
      </w:r>
      <w:r>
        <w:rPr/>
        <w:t>на</w:t>
      </w:r>
      <w:r>
        <w:rPr>
          <w:spacing w:val="-1"/>
        </w:rPr>
        <w:t xml:space="preserve"> </w:t>
      </w:r>
      <w:r>
        <w:rPr/>
        <w:t>прежних</w:t>
      </w:r>
      <w:r>
        <w:rPr>
          <w:spacing w:val="-1"/>
        </w:rPr>
        <w:t xml:space="preserve"> </w:t>
      </w:r>
      <w:r>
        <w:rPr/>
        <w:t>условиях.</w:t>
      </w:r>
    </w:p>
    <w:p>
      <w:pPr>
        <w:pStyle w:val="BodyText"/>
        <w:ind w:left="0"/>
        <w:rPr/>
      </w:pPr>
      <w:r>
        <w:rPr/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3231" w:leader="none"/>
        </w:tabs>
        <w:ind w:hanging="220" w:left="3231"/>
        <w:jc w:val="left"/>
        <w:rPr/>
      </w:pPr>
      <w:r>
        <w:rPr>
          <w:spacing w:val="-3"/>
        </w:rPr>
        <w:t>ПРЕКРАЩЕНИЕ</w:t>
      </w:r>
      <w:r>
        <w:rPr>
          <w:spacing w:val="-8"/>
        </w:rPr>
        <w:t xml:space="preserve"> </w:t>
      </w:r>
      <w:r>
        <w:rPr>
          <w:spacing w:val="-2"/>
        </w:rPr>
        <w:t>ПОРУЧИТЕЛЬСТВА</w:t>
      </w:r>
    </w:p>
    <w:p>
      <w:pPr>
        <w:pStyle w:val="BodyText"/>
        <w:ind w:left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85" w:leader="none"/>
        </w:tabs>
        <w:jc w:val="both"/>
        <w:rPr/>
      </w:pPr>
      <w:r>
        <w:rPr/>
        <w:t>Поручительство</w:t>
      </w:r>
      <w:r>
        <w:rPr>
          <w:spacing w:val="-9"/>
        </w:rPr>
        <w:t xml:space="preserve"> </w:t>
      </w:r>
      <w:r>
        <w:rPr/>
        <w:t>прекращается</w:t>
      </w:r>
      <w:r>
        <w:rPr>
          <w:spacing w:val="-9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следующих</w:t>
      </w:r>
      <w:r>
        <w:rPr>
          <w:spacing w:val="-9"/>
        </w:rPr>
        <w:t xml:space="preserve"> </w:t>
      </w:r>
      <w:r>
        <w:rPr/>
        <w:t>случаях: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650" w:leader="none"/>
        </w:tabs>
        <w:jc w:val="both"/>
        <w:rPr/>
      </w:pPr>
      <w:r>
        <w:rPr/>
        <w:t>с</w:t>
      </w:r>
      <w:r>
        <w:rPr>
          <w:spacing w:val="-12"/>
        </w:rPr>
        <w:t xml:space="preserve"> </w:t>
      </w:r>
      <w:r>
        <w:rPr/>
        <w:t>прекращением</w:t>
      </w:r>
      <w:r>
        <w:rPr>
          <w:spacing w:val="-11"/>
        </w:rPr>
        <w:t xml:space="preserve"> </w:t>
      </w:r>
      <w:r>
        <w:rPr/>
        <w:t>обеспеченного</w:t>
      </w:r>
      <w:r>
        <w:rPr>
          <w:spacing w:val="-11"/>
        </w:rPr>
        <w:t xml:space="preserve"> </w:t>
      </w:r>
      <w:r>
        <w:rPr/>
        <w:t>им</w:t>
      </w:r>
      <w:r>
        <w:rPr>
          <w:spacing w:val="-11"/>
        </w:rPr>
        <w:t xml:space="preserve"> </w:t>
      </w:r>
      <w:r>
        <w:rPr/>
        <w:t>обязательства</w:t>
      </w:r>
      <w:r>
        <w:rPr>
          <w:spacing w:val="-11"/>
        </w:rPr>
        <w:t xml:space="preserve"> </w:t>
      </w:r>
      <w:r>
        <w:rPr/>
        <w:t>Заемщика</w:t>
      </w:r>
      <w:r>
        <w:rPr>
          <w:spacing w:val="-11"/>
        </w:rPr>
        <w:t xml:space="preserve"> </w:t>
      </w:r>
      <w:r>
        <w:rPr/>
        <w:t>по</w:t>
      </w:r>
      <w:r>
        <w:rPr>
          <w:spacing w:val="-12"/>
        </w:rPr>
        <w:t xml:space="preserve"> </w:t>
      </w:r>
      <w:r>
        <w:rPr/>
        <w:t>Основному</w:t>
      </w:r>
      <w:r>
        <w:rPr>
          <w:spacing w:val="-11"/>
        </w:rPr>
        <w:t xml:space="preserve"> </w:t>
      </w:r>
      <w:r>
        <w:rPr/>
        <w:t>договору;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650" w:leader="none"/>
        </w:tabs>
        <w:ind w:hanging="0" w:left="100" w:right="312"/>
        <w:jc w:val="both"/>
        <w:rPr/>
      </w:pPr>
      <w:r>
        <w:rPr/>
        <w:t>с</w:t>
      </w:r>
      <w:r>
        <w:rPr>
          <w:spacing w:val="1"/>
        </w:rPr>
        <w:t xml:space="preserve"> </w:t>
      </w:r>
      <w:r>
        <w:rPr/>
        <w:t>переводом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другое</w:t>
      </w:r>
      <w:r>
        <w:rPr>
          <w:spacing w:val="1"/>
        </w:rPr>
        <w:t xml:space="preserve"> </w:t>
      </w:r>
      <w:r>
        <w:rPr/>
        <w:t>лицо</w:t>
      </w:r>
      <w:r>
        <w:rPr>
          <w:spacing w:val="1"/>
        </w:rPr>
        <w:t xml:space="preserve"> </w:t>
      </w:r>
      <w:r>
        <w:rPr/>
        <w:t>долга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обеспеченному</w:t>
      </w:r>
      <w:r>
        <w:rPr>
          <w:spacing w:val="1"/>
        </w:rPr>
        <w:t xml:space="preserve"> </w:t>
      </w:r>
      <w:r>
        <w:rPr/>
        <w:t>поручительством</w:t>
      </w:r>
      <w:r>
        <w:rPr>
          <w:spacing w:val="1"/>
        </w:rPr>
        <w:t xml:space="preserve"> </w:t>
      </w:r>
      <w:r>
        <w:rPr/>
        <w:t>обязательству,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Поручитель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разумный</w:t>
      </w:r>
      <w:r>
        <w:rPr>
          <w:spacing w:val="1"/>
        </w:rPr>
        <w:t xml:space="preserve"> </w:t>
      </w:r>
      <w:r>
        <w:rPr/>
        <w:t>срок</w:t>
      </w:r>
      <w:r>
        <w:rPr>
          <w:spacing w:val="1"/>
        </w:rPr>
        <w:t xml:space="preserve"> </w:t>
      </w:r>
      <w:r>
        <w:rPr/>
        <w:t>после</w:t>
      </w:r>
      <w:r>
        <w:rPr>
          <w:spacing w:val="1"/>
        </w:rPr>
        <w:t xml:space="preserve"> </w:t>
      </w:r>
      <w:r>
        <w:rPr/>
        <w:t>направления</w:t>
      </w:r>
      <w:r>
        <w:rPr>
          <w:spacing w:val="1"/>
        </w:rPr>
        <w:t xml:space="preserve"> </w:t>
      </w:r>
      <w:r>
        <w:rPr/>
        <w:t>ему</w:t>
      </w:r>
      <w:r>
        <w:rPr>
          <w:spacing w:val="1"/>
        </w:rPr>
        <w:t xml:space="preserve"> </w:t>
      </w:r>
      <w:r>
        <w:rPr/>
        <w:t>уведомления</w:t>
      </w:r>
      <w:r>
        <w:rPr>
          <w:spacing w:val="1"/>
        </w:rPr>
        <w:t xml:space="preserve"> </w:t>
      </w:r>
      <w:r>
        <w:rPr/>
        <w:t>о</w:t>
      </w:r>
      <w:r>
        <w:rPr>
          <w:spacing w:val="1"/>
        </w:rPr>
        <w:t xml:space="preserve"> </w:t>
      </w:r>
      <w:r>
        <w:rPr/>
        <w:t>переводе</w:t>
      </w:r>
      <w:r>
        <w:rPr>
          <w:spacing w:val="1"/>
        </w:rPr>
        <w:t xml:space="preserve"> </w:t>
      </w:r>
      <w:r>
        <w:rPr/>
        <w:t>долга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согласился</w:t>
      </w:r>
      <w:r>
        <w:rPr>
          <w:spacing w:val="1"/>
        </w:rPr>
        <w:t xml:space="preserve"> </w:t>
      </w:r>
      <w:r>
        <w:rPr/>
        <w:t>отвечать</w:t>
      </w:r>
      <w:r>
        <w:rPr>
          <w:spacing w:val="-2"/>
        </w:rPr>
        <w:t xml:space="preserve"> </w:t>
      </w:r>
      <w:r>
        <w:rPr/>
        <w:t>за</w:t>
      </w:r>
      <w:r>
        <w:rPr>
          <w:spacing w:val="-1"/>
        </w:rPr>
        <w:t xml:space="preserve"> </w:t>
      </w:r>
      <w:r>
        <w:rPr/>
        <w:t>нового</w:t>
      </w:r>
      <w:r>
        <w:rPr>
          <w:spacing w:val="-1"/>
        </w:rPr>
        <w:t xml:space="preserve"> </w:t>
      </w:r>
      <w:r>
        <w:rPr/>
        <w:t>Заемщика;</w:t>
      </w:r>
    </w:p>
    <w:p>
      <w:pPr>
        <w:sectPr>
          <w:type w:val="nextPage"/>
          <w:pgSz w:w="11906" w:h="16838"/>
          <w:pgMar w:left="1000" w:right="50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2"/>
          <w:numId w:val="2"/>
        </w:numPr>
        <w:tabs>
          <w:tab w:val="clear" w:pos="720"/>
          <w:tab w:val="left" w:pos="650" w:leader="none"/>
        </w:tabs>
        <w:ind w:hanging="0" w:left="100" w:right="323"/>
        <w:jc w:val="both"/>
        <w:rPr/>
      </w:pPr>
      <w:r>
        <w:rPr/>
        <w:t>если</w:t>
      </w:r>
      <w:r>
        <w:rPr>
          <w:spacing w:val="1"/>
        </w:rPr>
        <w:t xml:space="preserve"> </w:t>
      </w:r>
      <w:r>
        <w:rPr/>
        <w:t>Займодавец</w:t>
      </w:r>
      <w:r>
        <w:rPr>
          <w:spacing w:val="1"/>
        </w:rPr>
        <w:t xml:space="preserve"> </w:t>
      </w:r>
      <w:r>
        <w:rPr/>
        <w:t>отказался</w:t>
      </w:r>
      <w:r>
        <w:rPr>
          <w:spacing w:val="1"/>
        </w:rPr>
        <w:t xml:space="preserve"> </w:t>
      </w:r>
      <w:r>
        <w:rPr/>
        <w:t>принять</w:t>
      </w:r>
      <w:r>
        <w:rPr>
          <w:spacing w:val="1"/>
        </w:rPr>
        <w:t xml:space="preserve"> </w:t>
      </w:r>
      <w:r>
        <w:rPr/>
        <w:t>надлежащее</w:t>
      </w:r>
      <w:r>
        <w:rPr>
          <w:spacing w:val="1"/>
        </w:rPr>
        <w:t xml:space="preserve"> </w:t>
      </w:r>
      <w:r>
        <w:rPr/>
        <w:t>исполнение,</w:t>
      </w:r>
      <w:r>
        <w:rPr>
          <w:spacing w:val="1"/>
        </w:rPr>
        <w:t xml:space="preserve"> </w:t>
      </w:r>
      <w:r>
        <w:rPr/>
        <w:t>предложенное</w:t>
      </w:r>
      <w:r>
        <w:rPr>
          <w:spacing w:val="1"/>
        </w:rPr>
        <w:t xml:space="preserve"> </w:t>
      </w:r>
      <w:r>
        <w:rPr/>
        <w:t>Заемщиком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Поручителем.</w:t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3357" w:leader="none"/>
        </w:tabs>
        <w:spacing w:before="69" w:after="0"/>
        <w:ind w:hanging="221" w:left="3356"/>
        <w:jc w:val="left"/>
        <w:rPr/>
      </w:pPr>
      <w:r>
        <w:rPr>
          <w:spacing w:val="-2"/>
        </w:rPr>
        <w:t>ПОРЯДОК</w:t>
      </w:r>
      <w:r>
        <w:rPr>
          <w:spacing w:val="-12"/>
        </w:rPr>
        <w:t xml:space="preserve"> </w:t>
      </w:r>
      <w:r>
        <w:rPr>
          <w:spacing w:val="-1"/>
        </w:rPr>
        <w:t>РАЗРЕШЕНИЯ</w:t>
      </w:r>
      <w:r>
        <w:rPr>
          <w:spacing w:val="-11"/>
        </w:rPr>
        <w:t xml:space="preserve"> </w:t>
      </w:r>
      <w:r>
        <w:rPr>
          <w:spacing w:val="-1"/>
        </w:rPr>
        <w:t>СПОРОВ</w:t>
      </w:r>
    </w:p>
    <w:p>
      <w:pPr>
        <w:pStyle w:val="BodyText"/>
        <w:ind w:left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21"/>
        <w:jc w:val="both"/>
        <w:rPr/>
      </w:pPr>
      <w:r>
        <w:rPr/>
        <w:t>Споры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разногласия,</w:t>
      </w:r>
      <w:r>
        <w:rPr>
          <w:spacing w:val="1"/>
        </w:rPr>
        <w:t xml:space="preserve"> </w:t>
      </w:r>
      <w:r>
        <w:rPr/>
        <w:t>которые</w:t>
      </w:r>
      <w:r>
        <w:rPr>
          <w:spacing w:val="1"/>
        </w:rPr>
        <w:t xml:space="preserve"> </w:t>
      </w:r>
      <w:r>
        <w:rPr/>
        <w:t>могут</w:t>
      </w:r>
      <w:r>
        <w:rPr>
          <w:spacing w:val="1"/>
        </w:rPr>
        <w:t xml:space="preserve"> </w:t>
      </w:r>
      <w:r>
        <w:rPr/>
        <w:t>возникнуть</w:t>
      </w:r>
      <w:r>
        <w:rPr>
          <w:spacing w:val="1"/>
        </w:rPr>
        <w:t xml:space="preserve"> </w:t>
      </w:r>
      <w:r>
        <w:rPr/>
        <w:t>при</w:t>
      </w:r>
      <w:r>
        <w:rPr>
          <w:spacing w:val="1"/>
        </w:rPr>
        <w:t xml:space="preserve"> </w:t>
      </w:r>
      <w:r>
        <w:rPr/>
        <w:t>исполнении</w:t>
      </w:r>
      <w:r>
        <w:rPr>
          <w:spacing w:val="1"/>
        </w:rPr>
        <w:t xml:space="preserve"> </w:t>
      </w:r>
      <w:r>
        <w:rPr/>
        <w:t>Договора,</w:t>
      </w:r>
      <w:r>
        <w:rPr>
          <w:spacing w:val="1"/>
        </w:rPr>
        <w:t xml:space="preserve"> </w:t>
      </w:r>
      <w:r>
        <w:rPr/>
        <w:t>Стороны</w:t>
      </w:r>
      <w:r>
        <w:rPr>
          <w:spacing w:val="1"/>
        </w:rPr>
        <w:t xml:space="preserve"> </w:t>
      </w:r>
      <w:r>
        <w:rPr/>
        <w:t>будут</w:t>
      </w:r>
      <w:r>
        <w:rPr>
          <w:spacing w:val="1"/>
        </w:rPr>
        <w:t xml:space="preserve"> </w:t>
      </w:r>
      <w:r>
        <w:rPr/>
        <w:t>стремиться разрешить в досудебном (претензионном) порядке, но в суд любая сторона может обратиться</w:t>
      </w:r>
      <w:r>
        <w:rPr>
          <w:spacing w:val="1"/>
        </w:rPr>
        <w:t xml:space="preserve"> </w:t>
      </w:r>
      <w:r>
        <w:rPr/>
        <w:t>без</w:t>
      </w:r>
      <w:r>
        <w:rPr>
          <w:spacing w:val="-4"/>
        </w:rPr>
        <w:t xml:space="preserve"> </w:t>
      </w:r>
      <w:r>
        <w:rPr/>
        <w:t>подтверждения</w:t>
      </w:r>
      <w:r>
        <w:rPr>
          <w:spacing w:val="-4"/>
        </w:rPr>
        <w:t xml:space="preserve"> </w:t>
      </w:r>
      <w:r>
        <w:rPr/>
        <w:t>попытки</w:t>
      </w:r>
      <w:r>
        <w:rPr>
          <w:spacing w:val="-4"/>
        </w:rPr>
        <w:t xml:space="preserve"> </w:t>
      </w:r>
      <w:r>
        <w:rPr/>
        <w:t>урегулирования</w:t>
      </w:r>
      <w:r>
        <w:rPr>
          <w:spacing w:val="-4"/>
        </w:rPr>
        <w:t xml:space="preserve"> </w:t>
      </w:r>
      <w:r>
        <w:rPr/>
        <w:t>разногласий</w:t>
      </w:r>
      <w:r>
        <w:rPr>
          <w:spacing w:val="-4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/>
        <w:t>споров</w:t>
      </w:r>
      <w:r>
        <w:rPr>
          <w:spacing w:val="-4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досудебном</w:t>
      </w:r>
      <w:r>
        <w:rPr>
          <w:spacing w:val="-4"/>
        </w:rPr>
        <w:t xml:space="preserve"> </w:t>
      </w:r>
      <w:r>
        <w:rPr/>
        <w:t>порядке.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14"/>
        <w:jc w:val="both"/>
        <w:rPr/>
      </w:pPr>
      <w:r>
        <w:rPr/>
        <w:t>Сторона Договора, право которой нарушено, до обращения в суд обязана предъявить другой стороне</w:t>
      </w:r>
      <w:r>
        <w:rPr>
          <w:spacing w:val="1"/>
        </w:rPr>
        <w:t xml:space="preserve"> </w:t>
      </w:r>
      <w:r>
        <w:rPr/>
        <w:t>претензию</w:t>
      </w:r>
      <w:r>
        <w:rPr>
          <w:spacing w:val="-2"/>
        </w:rPr>
        <w:t xml:space="preserve"> </w:t>
      </w:r>
      <w:r>
        <w:rPr/>
        <w:t>с</w:t>
      </w:r>
      <w:r>
        <w:rPr>
          <w:spacing w:val="-1"/>
        </w:rPr>
        <w:t xml:space="preserve"> </w:t>
      </w:r>
      <w:r>
        <w:rPr/>
        <w:t>изложением</w:t>
      </w:r>
      <w:r>
        <w:rPr>
          <w:spacing w:val="-1"/>
        </w:rPr>
        <w:t xml:space="preserve"> </w:t>
      </w:r>
      <w:r>
        <w:rPr/>
        <w:t>своих</w:t>
      </w:r>
      <w:r>
        <w:rPr>
          <w:spacing w:val="-2"/>
        </w:rPr>
        <w:t xml:space="preserve"> </w:t>
      </w:r>
      <w:r>
        <w:rPr/>
        <w:t>требований.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15" w:leader="none"/>
        </w:tabs>
        <w:ind w:hanging="0" w:left="100" w:right="323"/>
        <w:jc w:val="both"/>
        <w:rPr/>
      </w:pPr>
      <w:r>
        <w:rPr/>
        <w:t>Претензия направляется по электронной почте, указанной в Разделе 7 Договора, с уведомлением о</w:t>
      </w:r>
      <w:r>
        <w:rPr>
          <w:spacing w:val="1"/>
        </w:rPr>
        <w:t xml:space="preserve"> </w:t>
      </w:r>
      <w:r>
        <w:rPr/>
        <w:t>вручении,</w:t>
      </w:r>
      <w:r>
        <w:rPr>
          <w:spacing w:val="-2"/>
        </w:rPr>
        <w:t xml:space="preserve"> </w:t>
      </w:r>
      <w:r>
        <w:rPr/>
        <w:t>либо</w:t>
      </w:r>
      <w:r>
        <w:rPr>
          <w:spacing w:val="-2"/>
        </w:rPr>
        <w:t xml:space="preserve"> </w:t>
      </w:r>
      <w:r>
        <w:rPr/>
        <w:t>вручается</w:t>
      </w:r>
      <w:r>
        <w:rPr>
          <w:spacing w:val="-2"/>
        </w:rPr>
        <w:t xml:space="preserve"> </w:t>
      </w:r>
      <w:r>
        <w:rPr/>
        <w:t>нарочно</w:t>
      </w:r>
      <w:r>
        <w:rPr>
          <w:spacing w:val="-1"/>
        </w:rPr>
        <w:t xml:space="preserve"> </w:t>
      </w:r>
      <w:r>
        <w:rPr/>
        <w:t>под</w:t>
      </w:r>
      <w:r>
        <w:rPr>
          <w:spacing w:val="-2"/>
        </w:rPr>
        <w:t xml:space="preserve"> </w:t>
      </w:r>
      <w:r>
        <w:rPr/>
        <w:t>расписку.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17"/>
        <w:jc w:val="both"/>
        <w:rPr/>
      </w:pPr>
      <w:r>
        <w:rPr/>
        <w:t>Срок для ответа на претензию устанавливается в 10 календарных дней со дня её получения. При этом</w:t>
      </w:r>
      <w:r>
        <w:rPr>
          <w:spacing w:val="-52"/>
        </w:rPr>
        <w:t xml:space="preserve"> </w:t>
      </w:r>
      <w:r>
        <w:rPr/>
        <w:t>датой получения считается дата доставки письма по электронной почте или подпись уполномоченного</w:t>
      </w:r>
      <w:r>
        <w:rPr>
          <w:spacing w:val="1"/>
        </w:rPr>
        <w:t xml:space="preserve"> </w:t>
      </w:r>
      <w:r>
        <w:rPr/>
        <w:t>лица</w:t>
      </w:r>
      <w:r>
        <w:rPr>
          <w:spacing w:val="-2"/>
        </w:rPr>
        <w:t xml:space="preserve"> </w:t>
      </w:r>
      <w:r>
        <w:rPr/>
        <w:t>одном</w:t>
      </w:r>
      <w:r>
        <w:rPr>
          <w:spacing w:val="-1"/>
        </w:rPr>
        <w:t xml:space="preserve"> </w:t>
      </w:r>
      <w:r>
        <w:rPr/>
        <w:t>из</w:t>
      </w:r>
      <w:r>
        <w:rPr>
          <w:spacing w:val="-1"/>
        </w:rPr>
        <w:t xml:space="preserve"> </w:t>
      </w:r>
      <w:r>
        <w:rPr/>
        <w:t>экземпляров</w:t>
      </w:r>
      <w:r>
        <w:rPr>
          <w:spacing w:val="-2"/>
        </w:rPr>
        <w:t xml:space="preserve"> </w:t>
      </w:r>
      <w:r>
        <w:rPr/>
        <w:t>претензии.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17"/>
        <w:jc w:val="both"/>
        <w:rPr/>
      </w:pPr>
      <w:r>
        <w:rPr/>
        <w:t>Ответ на претензию направляется по электронной почте, по адресу стороны, указанному в Разделе 7</w:t>
      </w:r>
      <w:r>
        <w:rPr>
          <w:spacing w:val="1"/>
        </w:rPr>
        <w:t xml:space="preserve"> </w:t>
      </w:r>
      <w:r>
        <w:rPr/>
        <w:t>Договора</w:t>
      </w:r>
      <w:r>
        <w:rPr>
          <w:spacing w:val="-6"/>
        </w:rPr>
        <w:t xml:space="preserve"> </w:t>
      </w:r>
      <w:r>
        <w:rPr/>
        <w:t>или</w:t>
      </w:r>
      <w:r>
        <w:rPr>
          <w:spacing w:val="-6"/>
        </w:rPr>
        <w:t xml:space="preserve"> </w:t>
      </w:r>
      <w:r>
        <w:rPr/>
        <w:t>вручается</w:t>
      </w:r>
      <w:r>
        <w:rPr>
          <w:spacing w:val="-6"/>
        </w:rPr>
        <w:t xml:space="preserve"> </w:t>
      </w:r>
      <w:r>
        <w:rPr/>
        <w:t>нарочно</w:t>
      </w:r>
      <w:r>
        <w:rPr>
          <w:spacing w:val="-5"/>
        </w:rPr>
        <w:t xml:space="preserve"> </w:t>
      </w:r>
      <w:r>
        <w:rPr/>
        <w:t>уполномоченному</w:t>
      </w:r>
      <w:r>
        <w:rPr>
          <w:spacing w:val="-6"/>
        </w:rPr>
        <w:t xml:space="preserve"> </w:t>
      </w:r>
      <w:r>
        <w:rPr/>
        <w:t>представителю</w:t>
      </w:r>
      <w:r>
        <w:rPr>
          <w:spacing w:val="-6"/>
        </w:rPr>
        <w:t xml:space="preserve"> </w:t>
      </w:r>
      <w:r>
        <w:rPr/>
        <w:t>стороны,</w:t>
      </w:r>
      <w:r>
        <w:rPr>
          <w:spacing w:val="-6"/>
        </w:rPr>
        <w:t xml:space="preserve"> </w:t>
      </w:r>
      <w:r>
        <w:rPr/>
        <w:t>заявившей</w:t>
      </w:r>
      <w:r>
        <w:rPr>
          <w:spacing w:val="-5"/>
        </w:rPr>
        <w:t xml:space="preserve"> </w:t>
      </w:r>
      <w:r>
        <w:rPr/>
        <w:t>претензию.</w:t>
      </w:r>
    </w:p>
    <w:p>
      <w:pPr>
        <w:pStyle w:val="Normal"/>
        <w:tabs>
          <w:tab w:val="clear" w:pos="720"/>
          <w:tab w:val="left" w:pos="485" w:leader="none"/>
        </w:tabs>
        <w:ind w:right="317"/>
        <w:rPr/>
      </w:pPr>
      <w:r>
        <w:rPr/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4406" w:leader="none"/>
        </w:tabs>
        <w:ind w:hanging="221" w:left="4405"/>
        <w:jc w:val="left"/>
        <w:rPr/>
      </w:pPr>
      <w:r>
        <w:rPr/>
        <w:t>ФОРС-МАЖОР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12"/>
        <w:jc w:val="both"/>
        <w:rPr/>
      </w:pPr>
      <w:r>
        <w:rPr/>
        <w:t>Стороны</w:t>
      </w:r>
      <w:r>
        <w:rPr>
          <w:spacing w:val="1"/>
        </w:rPr>
        <w:t xml:space="preserve"> </w:t>
      </w:r>
      <w:r>
        <w:rPr/>
        <w:t>освобождаются</w:t>
      </w:r>
      <w:r>
        <w:rPr>
          <w:spacing w:val="1"/>
        </w:rPr>
        <w:t xml:space="preserve"> </w:t>
      </w:r>
      <w:r>
        <w:rPr/>
        <w:t>от</w:t>
      </w:r>
      <w:r>
        <w:rPr>
          <w:spacing w:val="1"/>
        </w:rPr>
        <w:t xml:space="preserve"> </w:t>
      </w:r>
      <w:r>
        <w:rPr/>
        <w:t>ответственности</w:t>
      </w:r>
      <w:r>
        <w:rPr>
          <w:spacing w:val="1"/>
        </w:rPr>
        <w:t xml:space="preserve"> </w:t>
      </w:r>
      <w:r>
        <w:rPr/>
        <w:t>за</w:t>
      </w:r>
      <w:r>
        <w:rPr>
          <w:spacing w:val="1"/>
        </w:rPr>
        <w:t xml:space="preserve"> </w:t>
      </w:r>
      <w:r>
        <w:rPr/>
        <w:t>неисполнение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ненадлежащее</w:t>
      </w:r>
      <w:r>
        <w:rPr>
          <w:spacing w:val="1"/>
        </w:rPr>
        <w:t xml:space="preserve"> </w:t>
      </w:r>
      <w:r>
        <w:rPr/>
        <w:t>исполнение</w:t>
      </w:r>
      <w:r>
        <w:rPr>
          <w:spacing w:val="1"/>
        </w:rPr>
        <w:t xml:space="preserve"> </w:t>
      </w:r>
      <w:r>
        <w:rPr/>
        <w:t>обязательств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Договору,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надлежащее</w:t>
      </w:r>
      <w:r>
        <w:rPr>
          <w:spacing w:val="1"/>
        </w:rPr>
        <w:t xml:space="preserve"> </w:t>
      </w:r>
      <w:r>
        <w:rPr/>
        <w:t>исполнение</w:t>
      </w:r>
      <w:r>
        <w:rPr>
          <w:spacing w:val="1"/>
        </w:rPr>
        <w:t xml:space="preserve"> </w:t>
      </w:r>
      <w:r>
        <w:rPr/>
        <w:t>оказалось</w:t>
      </w:r>
      <w:r>
        <w:rPr>
          <w:spacing w:val="1"/>
        </w:rPr>
        <w:t xml:space="preserve"> </w:t>
      </w:r>
      <w:r>
        <w:rPr/>
        <w:t>невозможным</w:t>
      </w:r>
      <w:r>
        <w:rPr>
          <w:spacing w:val="1"/>
        </w:rPr>
        <w:t xml:space="preserve"> </w:t>
      </w:r>
      <w:r>
        <w:rPr/>
        <w:t>вследствие</w:t>
      </w:r>
      <w:r>
        <w:rPr>
          <w:spacing w:val="1"/>
        </w:rPr>
        <w:t xml:space="preserve"> </w:t>
      </w:r>
      <w:r>
        <w:rPr/>
        <w:t>непреодолимой силы, то есть чрезвычайных и непредотвратимых при данных условиях обстоятельств,</w:t>
      </w:r>
      <w:r>
        <w:rPr>
          <w:spacing w:val="1"/>
        </w:rPr>
        <w:t xml:space="preserve"> </w:t>
      </w:r>
      <w:r>
        <w:rPr/>
        <w:t>под которыми понимаются в том числе: запретные действия властей, гражданские волнения, эпидемии</w:t>
      </w:r>
      <w:r>
        <w:rPr>
          <w:spacing w:val="1"/>
        </w:rPr>
        <w:t xml:space="preserve"> </w:t>
      </w:r>
      <w:r>
        <w:rPr/>
        <w:t>(если</w:t>
      </w:r>
      <w:r>
        <w:rPr>
          <w:spacing w:val="1"/>
        </w:rPr>
        <w:t xml:space="preserve"> </w:t>
      </w:r>
      <w:r>
        <w:rPr/>
        <w:t>они</w:t>
      </w:r>
      <w:r>
        <w:rPr>
          <w:spacing w:val="1"/>
        </w:rPr>
        <w:t xml:space="preserve"> </w:t>
      </w:r>
      <w:r>
        <w:rPr/>
        <w:t>повлияли</w:t>
      </w:r>
      <w:r>
        <w:rPr>
          <w:spacing w:val="1"/>
        </w:rPr>
        <w:t xml:space="preserve"> </w:t>
      </w:r>
      <w:r>
        <w:rPr/>
        <w:t>непосредственно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деятельность</w:t>
      </w:r>
      <w:r>
        <w:rPr>
          <w:spacing w:val="1"/>
        </w:rPr>
        <w:t xml:space="preserve"> </w:t>
      </w:r>
      <w:r>
        <w:rPr/>
        <w:t>стороны негативным образом), землетрясения,</w:t>
      </w:r>
      <w:r>
        <w:rPr>
          <w:spacing w:val="1"/>
        </w:rPr>
        <w:t xml:space="preserve"> </w:t>
      </w:r>
      <w:r>
        <w:rPr/>
        <w:t>наводнения,</w:t>
      </w:r>
      <w:r>
        <w:rPr>
          <w:spacing w:val="-2"/>
        </w:rPr>
        <w:t xml:space="preserve"> </w:t>
      </w:r>
      <w:r>
        <w:rPr/>
        <w:t>пожары</w:t>
      </w:r>
      <w:r>
        <w:rPr>
          <w:spacing w:val="-2"/>
        </w:rPr>
        <w:t xml:space="preserve"> </w:t>
      </w:r>
      <w:r>
        <w:rPr/>
        <w:t>или</w:t>
      </w:r>
      <w:r>
        <w:rPr>
          <w:spacing w:val="-1"/>
        </w:rPr>
        <w:t xml:space="preserve"> </w:t>
      </w:r>
      <w:r>
        <w:rPr/>
        <w:t>другие</w:t>
      </w:r>
      <w:r>
        <w:rPr>
          <w:spacing w:val="-2"/>
        </w:rPr>
        <w:t xml:space="preserve"> </w:t>
      </w:r>
      <w:r>
        <w:rPr/>
        <w:t>стихийные</w:t>
      </w:r>
      <w:r>
        <w:rPr>
          <w:spacing w:val="-1"/>
        </w:rPr>
        <w:t xml:space="preserve"> </w:t>
      </w:r>
      <w:r>
        <w:rPr/>
        <w:t>бедствия.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22"/>
        <w:jc w:val="both"/>
        <w:rPr/>
      </w:pPr>
      <w:r>
        <w:rPr/>
        <w:t>В случае наступления данных обстоятельств, сторона Договора, для которой его исполнение стало</w:t>
      </w:r>
      <w:r>
        <w:rPr>
          <w:spacing w:val="1"/>
        </w:rPr>
        <w:t xml:space="preserve"> </w:t>
      </w:r>
      <w:r>
        <w:rPr/>
        <w:t>невозможным или затруднительным, обязана в течение 3-х календарных дней уведомить об этом другую</w:t>
      </w:r>
      <w:r>
        <w:rPr>
          <w:spacing w:val="1"/>
        </w:rPr>
        <w:t xml:space="preserve"> </w:t>
      </w:r>
      <w:r>
        <w:rPr/>
        <w:t>сторону.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17"/>
        <w:jc w:val="both"/>
        <w:rPr/>
      </w:pPr>
      <w:r>
        <w:rPr/>
        <w:t>В</w:t>
      </w:r>
      <w:r>
        <w:rPr>
          <w:spacing w:val="1"/>
        </w:rPr>
        <w:t xml:space="preserve"> </w:t>
      </w:r>
      <w:r>
        <w:rPr/>
        <w:t>случае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обстоятельства</w:t>
      </w:r>
      <w:r>
        <w:rPr>
          <w:spacing w:val="1"/>
        </w:rPr>
        <w:t xml:space="preserve"> </w:t>
      </w:r>
      <w:r>
        <w:rPr/>
        <w:t>непреодолимой</w:t>
      </w:r>
      <w:r>
        <w:rPr>
          <w:spacing w:val="1"/>
        </w:rPr>
        <w:t xml:space="preserve"> </w:t>
      </w:r>
      <w:r>
        <w:rPr/>
        <w:t>силы</w:t>
      </w:r>
      <w:r>
        <w:rPr>
          <w:spacing w:val="1"/>
        </w:rPr>
        <w:t xml:space="preserve"> </w:t>
      </w:r>
      <w:r>
        <w:rPr/>
        <w:t>продолжают</w:t>
      </w:r>
      <w:r>
        <w:rPr>
          <w:spacing w:val="1"/>
        </w:rPr>
        <w:t xml:space="preserve"> </w:t>
      </w:r>
      <w:r>
        <w:rPr/>
        <w:t>действовать</w:t>
      </w:r>
      <w:r>
        <w:rPr>
          <w:spacing w:val="1"/>
        </w:rPr>
        <w:t xml:space="preserve"> </w:t>
      </w:r>
      <w:r>
        <w:rPr/>
        <w:t>более</w:t>
      </w:r>
      <w:r>
        <w:rPr>
          <w:spacing w:val="1"/>
        </w:rPr>
        <w:t xml:space="preserve"> </w:t>
      </w:r>
      <w:r>
        <w:rPr/>
        <w:t>30-ти</w:t>
      </w:r>
      <w:r>
        <w:rPr>
          <w:spacing w:val="1"/>
        </w:rPr>
        <w:t xml:space="preserve"> </w:t>
      </w:r>
      <w:r>
        <w:rPr/>
        <w:t>календарных дней, каждая из сторон Договора приобретает право расторгнуть Договор в одностороннем</w:t>
      </w:r>
      <w:r>
        <w:rPr>
          <w:spacing w:val="1"/>
        </w:rPr>
        <w:t xml:space="preserve"> </w:t>
      </w:r>
      <w:r>
        <w:rPr/>
        <w:t>порядке,</w:t>
      </w:r>
      <w:r>
        <w:rPr>
          <w:spacing w:val="1"/>
        </w:rPr>
        <w:t xml:space="preserve"> </w:t>
      </w:r>
      <w:r>
        <w:rPr/>
        <w:t>при</w:t>
      </w:r>
      <w:r>
        <w:rPr>
          <w:spacing w:val="1"/>
        </w:rPr>
        <w:t xml:space="preserve"> </w:t>
      </w:r>
      <w:r>
        <w:rPr/>
        <w:t>условии</w:t>
      </w:r>
      <w:r>
        <w:rPr>
          <w:spacing w:val="1"/>
        </w:rPr>
        <w:t xml:space="preserve"> </w:t>
      </w:r>
      <w:r>
        <w:rPr/>
        <w:t>уведомления</w:t>
      </w:r>
      <w:r>
        <w:rPr>
          <w:spacing w:val="1"/>
        </w:rPr>
        <w:t xml:space="preserve"> </w:t>
      </w:r>
      <w:r>
        <w:rPr/>
        <w:t>другой</w:t>
      </w:r>
      <w:r>
        <w:rPr>
          <w:spacing w:val="1"/>
        </w:rPr>
        <w:t xml:space="preserve"> </w:t>
      </w:r>
      <w:r>
        <w:rPr/>
        <w:t>стороны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позднее,</w:t>
      </w:r>
      <w:r>
        <w:rPr>
          <w:spacing w:val="1"/>
        </w:rPr>
        <w:t xml:space="preserve"> </w:t>
      </w:r>
      <w:r>
        <w:rPr/>
        <w:t>чем</w:t>
      </w:r>
      <w:r>
        <w:rPr>
          <w:spacing w:val="1"/>
        </w:rPr>
        <w:t xml:space="preserve"> </w:t>
      </w:r>
      <w:r>
        <w:rPr/>
        <w:t>за</w:t>
      </w:r>
      <w:r>
        <w:rPr>
          <w:spacing w:val="1"/>
        </w:rPr>
        <w:t xml:space="preserve"> </w:t>
      </w:r>
      <w:r>
        <w:rPr/>
        <w:t>7</w:t>
      </w:r>
      <w:r>
        <w:rPr>
          <w:spacing w:val="1"/>
        </w:rPr>
        <w:t xml:space="preserve"> </w:t>
      </w:r>
      <w:r>
        <w:rPr/>
        <w:t>календарных</w:t>
      </w:r>
      <w:r>
        <w:rPr>
          <w:spacing w:val="1"/>
        </w:rPr>
        <w:t xml:space="preserve"> </w:t>
      </w:r>
      <w:r>
        <w:rPr/>
        <w:t>дней</w:t>
      </w:r>
      <w:r>
        <w:rPr>
          <w:spacing w:val="1"/>
        </w:rPr>
        <w:t xml:space="preserve"> </w:t>
      </w:r>
      <w:r>
        <w:rPr/>
        <w:t>до</w:t>
      </w:r>
      <w:r>
        <w:rPr>
          <w:spacing w:val="1"/>
        </w:rPr>
        <w:t xml:space="preserve"> </w:t>
      </w:r>
      <w:r>
        <w:rPr/>
        <w:t>предполагаемой</w:t>
      </w:r>
      <w:r>
        <w:rPr>
          <w:spacing w:val="-2"/>
        </w:rPr>
        <w:t xml:space="preserve"> </w:t>
      </w:r>
      <w:r>
        <w:rPr/>
        <w:t>даты</w:t>
      </w:r>
      <w:r>
        <w:rPr>
          <w:spacing w:val="-1"/>
        </w:rPr>
        <w:t xml:space="preserve"> </w:t>
      </w:r>
      <w:r>
        <w:rPr/>
        <w:t>расторжения</w:t>
      </w:r>
      <w:r>
        <w:rPr>
          <w:spacing w:val="-2"/>
        </w:rPr>
        <w:t xml:space="preserve"> </w:t>
      </w:r>
      <w:r>
        <w:rPr/>
        <w:t>Договора.</w:t>
      </w:r>
    </w:p>
    <w:p>
      <w:pPr>
        <w:pStyle w:val="Normal"/>
        <w:tabs>
          <w:tab w:val="clear" w:pos="720"/>
          <w:tab w:val="left" w:pos="485" w:leader="none"/>
        </w:tabs>
        <w:ind w:right="317"/>
        <w:rPr/>
      </w:pPr>
      <w:r>
        <w:rPr/>
      </w:r>
    </w:p>
    <w:p>
      <w:pPr>
        <w:pStyle w:val="Normal"/>
        <w:tabs>
          <w:tab w:val="clear" w:pos="720"/>
          <w:tab w:val="left" w:pos="485" w:leader="none"/>
        </w:tabs>
        <w:ind w:right="317"/>
        <w:rPr/>
      </w:pPr>
      <w:r>
        <w:rPr/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3272" w:leader="none"/>
        </w:tabs>
        <w:ind w:hanging="221" w:left="3271"/>
        <w:jc w:val="left"/>
        <w:rPr/>
      </w:pPr>
      <w:r>
        <w:rPr>
          <w:spacing w:val="-1"/>
        </w:rPr>
        <w:t>ЗАКЛЮЧИТЕЛЬНЫЕ</w:t>
      </w:r>
      <w:r>
        <w:rPr>
          <w:spacing w:val="-12"/>
        </w:rPr>
        <w:t xml:space="preserve"> </w:t>
      </w:r>
      <w:r>
        <w:rPr>
          <w:spacing w:val="-1"/>
        </w:rPr>
        <w:t>ПОЛОЖЕНИЯ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21"/>
        <w:jc w:val="both"/>
        <w:rPr/>
      </w:pPr>
      <w:r>
        <w:rPr/>
        <w:t>После</w:t>
      </w:r>
      <w:r>
        <w:rPr>
          <w:spacing w:val="1"/>
        </w:rPr>
        <w:t xml:space="preserve"> </w:t>
      </w:r>
      <w:r>
        <w:rPr/>
        <w:t>исполнения</w:t>
      </w:r>
      <w:r>
        <w:rPr>
          <w:spacing w:val="1"/>
        </w:rPr>
        <w:t xml:space="preserve"> </w:t>
      </w:r>
      <w:r>
        <w:rPr/>
        <w:t>Поручителем</w:t>
      </w:r>
      <w:r>
        <w:rPr>
          <w:spacing w:val="1"/>
        </w:rPr>
        <w:t xml:space="preserve"> </w:t>
      </w:r>
      <w:r>
        <w:rPr/>
        <w:t>обеспеченных</w:t>
      </w:r>
      <w:r>
        <w:rPr>
          <w:spacing w:val="1"/>
        </w:rPr>
        <w:t xml:space="preserve"> </w:t>
      </w:r>
      <w:r>
        <w:rPr/>
        <w:t>настоящим</w:t>
      </w:r>
      <w:r>
        <w:rPr>
          <w:spacing w:val="1"/>
        </w:rPr>
        <w:t xml:space="preserve"> </w:t>
      </w:r>
      <w:r>
        <w:rPr/>
        <w:t>Договором</w:t>
      </w:r>
      <w:r>
        <w:rPr>
          <w:spacing w:val="1"/>
        </w:rPr>
        <w:t xml:space="preserve"> </w:t>
      </w:r>
      <w:r>
        <w:rPr/>
        <w:t>обязательств,</w:t>
      </w:r>
      <w:r>
        <w:rPr>
          <w:spacing w:val="1"/>
        </w:rPr>
        <w:t xml:space="preserve"> </w:t>
      </w:r>
      <w:r>
        <w:rPr/>
        <w:t>Займодавец</w:t>
      </w:r>
      <w:r>
        <w:rPr>
          <w:spacing w:val="1"/>
        </w:rPr>
        <w:t xml:space="preserve"> </w:t>
      </w:r>
      <w:r>
        <w:rPr/>
        <w:t>обязан вручить Поручителю документы, удостоверяющие требование к Заемщику, и передать права,</w:t>
      </w:r>
      <w:r>
        <w:rPr>
          <w:spacing w:val="1"/>
        </w:rPr>
        <w:t xml:space="preserve"> </w:t>
      </w:r>
      <w:r>
        <w:rPr/>
        <w:t>обеспечивающие</w:t>
      </w:r>
      <w:r>
        <w:rPr>
          <w:spacing w:val="-2"/>
        </w:rPr>
        <w:t xml:space="preserve"> </w:t>
      </w:r>
      <w:r>
        <w:rPr/>
        <w:t>это</w:t>
      </w:r>
      <w:r>
        <w:rPr>
          <w:spacing w:val="-1"/>
        </w:rPr>
        <w:t xml:space="preserve"> </w:t>
      </w:r>
      <w:r>
        <w:rPr/>
        <w:t>требование.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16"/>
        <w:jc w:val="both"/>
        <w:rPr/>
      </w:pPr>
      <w:r>
        <w:rPr/>
        <w:t>Договор</w:t>
      </w:r>
      <w:r>
        <w:rPr>
          <w:spacing w:val="1"/>
        </w:rPr>
        <w:t xml:space="preserve"> </w:t>
      </w:r>
      <w:r>
        <w:rPr/>
        <w:t>составлен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двух</w:t>
      </w:r>
      <w:r>
        <w:rPr>
          <w:spacing w:val="1"/>
        </w:rPr>
        <w:t xml:space="preserve"> </w:t>
      </w:r>
      <w:r>
        <w:rPr/>
        <w:t>экземплярах,</w:t>
      </w:r>
      <w:r>
        <w:rPr>
          <w:spacing w:val="1"/>
        </w:rPr>
        <w:t xml:space="preserve"> </w:t>
      </w:r>
      <w:r>
        <w:rPr/>
        <w:t>имеющих</w:t>
      </w:r>
      <w:r>
        <w:rPr>
          <w:spacing w:val="1"/>
        </w:rPr>
        <w:t xml:space="preserve"> </w:t>
      </w:r>
      <w:r>
        <w:rPr/>
        <w:t>одинаковую</w:t>
      </w:r>
      <w:r>
        <w:rPr>
          <w:spacing w:val="1"/>
        </w:rPr>
        <w:t xml:space="preserve"> </w:t>
      </w:r>
      <w:r>
        <w:rPr/>
        <w:t>юридическую</w:t>
      </w:r>
      <w:r>
        <w:rPr>
          <w:spacing w:val="1"/>
        </w:rPr>
        <w:t xml:space="preserve"> </w:t>
      </w:r>
      <w:r>
        <w:rPr/>
        <w:t>силу,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одному</w:t>
      </w:r>
      <w:r>
        <w:rPr>
          <w:spacing w:val="1"/>
        </w:rPr>
        <w:t xml:space="preserve"> </w:t>
      </w:r>
      <w:r>
        <w:rPr/>
        <w:t>экземпляру</w:t>
      </w:r>
      <w:r>
        <w:rPr>
          <w:spacing w:val="-2"/>
        </w:rPr>
        <w:t xml:space="preserve"> </w:t>
      </w:r>
      <w:r>
        <w:rPr/>
        <w:t>для</w:t>
      </w:r>
      <w:r>
        <w:rPr>
          <w:spacing w:val="-1"/>
        </w:rPr>
        <w:t xml:space="preserve"> </w:t>
      </w:r>
      <w:r>
        <w:rPr/>
        <w:t>каждой</w:t>
      </w:r>
      <w:r>
        <w:rPr>
          <w:spacing w:val="-1"/>
        </w:rPr>
        <w:t xml:space="preserve"> </w:t>
      </w:r>
      <w:r>
        <w:rPr/>
        <w:t>из</w:t>
      </w:r>
      <w:r>
        <w:rPr>
          <w:spacing w:val="-1"/>
        </w:rPr>
        <w:t xml:space="preserve"> </w:t>
      </w:r>
      <w:r>
        <w:rPr/>
        <w:t>сторон.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19"/>
        <w:jc w:val="both"/>
        <w:rPr/>
      </w:pPr>
      <w:r>
        <w:rPr/>
        <w:t>Договор составлен как единое целое со всеми его приложениями и дополнительными соглашениями.</w:t>
      </w:r>
      <w:r>
        <w:rPr>
          <w:spacing w:val="1"/>
        </w:rPr>
        <w:t xml:space="preserve"> </w:t>
      </w:r>
      <w:r>
        <w:rPr/>
        <w:t>Договор</w:t>
      </w:r>
      <w:r>
        <w:rPr>
          <w:spacing w:val="-6"/>
        </w:rPr>
        <w:t xml:space="preserve"> </w:t>
      </w:r>
      <w:r>
        <w:rPr/>
        <w:t>не</w:t>
      </w:r>
      <w:r>
        <w:rPr>
          <w:spacing w:val="-6"/>
        </w:rPr>
        <w:t xml:space="preserve"> </w:t>
      </w:r>
      <w:r>
        <w:rPr/>
        <w:t>может</w:t>
      </w:r>
      <w:r>
        <w:rPr>
          <w:spacing w:val="-6"/>
        </w:rPr>
        <w:t xml:space="preserve"> </w:t>
      </w:r>
      <w:r>
        <w:rPr/>
        <w:t>рассматриваться</w:t>
      </w:r>
      <w:r>
        <w:rPr>
          <w:spacing w:val="-6"/>
        </w:rPr>
        <w:t xml:space="preserve"> </w:t>
      </w:r>
      <w:r>
        <w:rPr/>
        <w:t>и/или</w:t>
      </w:r>
      <w:r>
        <w:rPr>
          <w:spacing w:val="-5"/>
        </w:rPr>
        <w:t xml:space="preserve"> </w:t>
      </w:r>
      <w:r>
        <w:rPr/>
        <w:t>толковаться</w:t>
      </w:r>
      <w:r>
        <w:rPr>
          <w:spacing w:val="-6"/>
        </w:rPr>
        <w:t xml:space="preserve"> </w:t>
      </w:r>
      <w:r>
        <w:rPr/>
        <w:t>без</w:t>
      </w:r>
      <w:r>
        <w:rPr>
          <w:spacing w:val="-6"/>
        </w:rPr>
        <w:t xml:space="preserve"> </w:t>
      </w:r>
      <w:r>
        <w:rPr/>
        <w:t>учёта</w:t>
      </w:r>
      <w:r>
        <w:rPr>
          <w:spacing w:val="-6"/>
        </w:rPr>
        <w:t xml:space="preserve"> </w:t>
      </w:r>
      <w:r>
        <w:rPr/>
        <w:t>содержания</w:t>
      </w:r>
      <w:r>
        <w:rPr>
          <w:spacing w:val="-5"/>
        </w:rPr>
        <w:t xml:space="preserve"> </w:t>
      </w:r>
      <w:r>
        <w:rPr/>
        <w:t>приложений</w:t>
      </w:r>
      <w:r>
        <w:rPr>
          <w:spacing w:val="-6"/>
        </w:rPr>
        <w:t xml:space="preserve"> </w:t>
      </w:r>
      <w:r>
        <w:rPr/>
        <w:t>к</w:t>
      </w:r>
      <w:r>
        <w:rPr>
          <w:spacing w:val="-6"/>
        </w:rPr>
        <w:t xml:space="preserve"> </w:t>
      </w:r>
      <w:r>
        <w:rPr/>
        <w:t>нему.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13"/>
        <w:jc w:val="both"/>
        <w:rPr/>
      </w:pPr>
      <w:r>
        <w:rPr/>
        <w:t>Стороны договорились о том, что подписание Договора, дополнительных соглашений, приложений, а</w:t>
      </w:r>
      <w:r>
        <w:rPr>
          <w:spacing w:val="-53"/>
        </w:rPr>
        <w:t xml:space="preserve"> </w:t>
      </w:r>
      <w:r>
        <w:rPr/>
        <w:t>равно вся переписка, касающаяся выполнения его условий, переданная с помощью электронных средств</w:t>
      </w:r>
      <w:r>
        <w:rPr>
          <w:spacing w:val="1"/>
        </w:rPr>
        <w:t xml:space="preserve"> </w:t>
      </w:r>
      <w:r>
        <w:rPr/>
        <w:t>связи (Telegram) по номерам телефонов, а также по адресам электронной почты, указанным в Разделе 7</w:t>
      </w:r>
      <w:r>
        <w:rPr>
          <w:spacing w:val="1"/>
        </w:rPr>
        <w:t xml:space="preserve"> </w:t>
      </w:r>
      <w:r>
        <w:rPr/>
        <w:t>Договора, в том числе в виде обмена сканированными копиями документов, считается действительной,</w:t>
      </w:r>
      <w:r>
        <w:rPr>
          <w:spacing w:val="1"/>
        </w:rPr>
        <w:t xml:space="preserve"> </w:t>
      </w:r>
      <w:r>
        <w:rPr/>
        <w:t>имеет юридическую силу и может применяться в качестве доказательств при урегулировании споров, как</w:t>
      </w:r>
      <w:r>
        <w:rPr>
          <w:spacing w:val="-52"/>
        </w:rPr>
        <w:t xml:space="preserve"> </w:t>
      </w:r>
      <w:r>
        <w:rPr/>
        <w:t>в досудебном, так и в судебном порядке. Ответственность за получение указанной выше информации по</w:t>
      </w:r>
      <w:r>
        <w:rPr>
          <w:spacing w:val="1"/>
        </w:rPr>
        <w:t xml:space="preserve"> </w:t>
      </w:r>
      <w:r>
        <w:rPr/>
        <w:t>электронной почте лежит на получающей стороне. Сторона, направившая электронное сообщение, не</w:t>
      </w:r>
      <w:r>
        <w:rPr>
          <w:spacing w:val="1"/>
        </w:rPr>
        <w:t xml:space="preserve"> </w:t>
      </w:r>
      <w:r>
        <w:rPr/>
        <w:t>несёт ответственности за задержку доставки сообщения или его неполучения, если такая задержка или</w:t>
      </w:r>
      <w:r>
        <w:rPr>
          <w:spacing w:val="1"/>
        </w:rPr>
        <w:t xml:space="preserve"> </w:t>
      </w:r>
      <w:r>
        <w:rPr/>
        <w:t>неполучение явилось результатом неисправности систем связи, действия или бездействия провайдеров</w:t>
      </w:r>
      <w:r>
        <w:rPr>
          <w:spacing w:val="1"/>
        </w:rPr>
        <w:t xml:space="preserve"> </w:t>
      </w:r>
      <w:r>
        <w:rPr/>
        <w:t>получающей</w:t>
      </w:r>
      <w:r>
        <w:rPr>
          <w:spacing w:val="-2"/>
        </w:rPr>
        <w:t xml:space="preserve"> </w:t>
      </w:r>
      <w:r>
        <w:rPr/>
        <w:t>стороны.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15"/>
        <w:jc w:val="both"/>
        <w:rPr/>
      </w:pPr>
      <w:r>
        <w:rPr/>
        <w:t>В</w:t>
      </w:r>
      <w:r>
        <w:rPr>
          <w:spacing w:val="1"/>
        </w:rPr>
        <w:t xml:space="preserve"> </w:t>
      </w:r>
      <w:r>
        <w:rPr/>
        <w:t>соответствии со ст. 431.2 ГК РФ каждая из сторон гарантирует и заверяет другую сторону об</w:t>
      </w:r>
      <w:r>
        <w:rPr>
          <w:spacing w:val="1"/>
        </w:rPr>
        <w:t xml:space="preserve"> </w:t>
      </w:r>
      <w:r>
        <w:rPr/>
        <w:t>отсутствии возможности отправки электронных сообщений с указанных в Разделе 7 Договора адресов</w:t>
      </w:r>
      <w:r>
        <w:rPr>
          <w:spacing w:val="1"/>
        </w:rPr>
        <w:t xml:space="preserve"> </w:t>
      </w:r>
      <w:r>
        <w:rPr/>
        <w:t>электронной</w:t>
      </w:r>
      <w:r>
        <w:rPr>
          <w:spacing w:val="1"/>
        </w:rPr>
        <w:t xml:space="preserve"> </w:t>
      </w:r>
      <w:r>
        <w:rPr/>
        <w:t>почты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номеров</w:t>
      </w:r>
      <w:r>
        <w:rPr>
          <w:spacing w:val="1"/>
        </w:rPr>
        <w:t xml:space="preserve"> </w:t>
      </w:r>
      <w:r>
        <w:rPr/>
        <w:t>телефона</w:t>
      </w:r>
      <w:r>
        <w:rPr>
          <w:spacing w:val="1"/>
        </w:rPr>
        <w:t xml:space="preserve"> </w:t>
      </w:r>
      <w:r>
        <w:rPr/>
        <w:t>неуполномоченными</w:t>
      </w:r>
      <w:r>
        <w:rPr>
          <w:spacing w:val="1"/>
        </w:rPr>
        <w:t xml:space="preserve"> </w:t>
      </w:r>
      <w:r>
        <w:rPr/>
        <w:t>лицами.</w:t>
      </w:r>
      <w:r>
        <w:rPr>
          <w:spacing w:val="1"/>
        </w:rPr>
        <w:t xml:space="preserve"> </w:t>
      </w:r>
      <w:r>
        <w:rPr/>
        <w:t>При</w:t>
      </w:r>
      <w:r>
        <w:rPr>
          <w:spacing w:val="1"/>
        </w:rPr>
        <w:t xml:space="preserve"> </w:t>
      </w:r>
      <w:r>
        <w:rPr/>
        <w:t>исполнении</w:t>
      </w:r>
      <w:r>
        <w:rPr>
          <w:spacing w:val="1"/>
        </w:rPr>
        <w:t xml:space="preserve"> </w:t>
      </w:r>
      <w:r>
        <w:rPr/>
        <w:t>Договора</w:t>
      </w:r>
      <w:r>
        <w:rPr>
          <w:spacing w:val="1"/>
        </w:rPr>
        <w:t xml:space="preserve"> </w:t>
      </w:r>
      <w:r>
        <w:rPr/>
        <w:t>Стороны</w:t>
      </w:r>
      <w:r>
        <w:rPr>
          <w:spacing w:val="1"/>
        </w:rPr>
        <w:t xml:space="preserve"> </w:t>
      </w:r>
      <w:r>
        <w:rPr/>
        <w:t>будут</w:t>
      </w:r>
      <w:r>
        <w:rPr>
          <w:spacing w:val="1"/>
        </w:rPr>
        <w:t xml:space="preserve"> </w:t>
      </w:r>
      <w:r>
        <w:rPr/>
        <w:t>руководствоваться</w:t>
      </w:r>
      <w:r>
        <w:rPr>
          <w:spacing w:val="1"/>
        </w:rPr>
        <w:t xml:space="preserve"> </w:t>
      </w:r>
      <w:r>
        <w:rPr/>
        <w:t>исключительно</w:t>
      </w:r>
      <w:r>
        <w:rPr>
          <w:spacing w:val="1"/>
        </w:rPr>
        <w:t xml:space="preserve"> </w:t>
      </w:r>
      <w:r>
        <w:rPr/>
        <w:t>таким</w:t>
      </w:r>
      <w:r>
        <w:rPr>
          <w:spacing w:val="1"/>
        </w:rPr>
        <w:t xml:space="preserve"> </w:t>
      </w:r>
      <w:r>
        <w:rPr/>
        <w:t>заверением,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считать</w:t>
      </w:r>
      <w:r>
        <w:rPr>
          <w:spacing w:val="1"/>
        </w:rPr>
        <w:t xml:space="preserve"> </w:t>
      </w:r>
      <w:r>
        <w:rPr/>
        <w:t>любое</w:t>
      </w:r>
      <w:r>
        <w:rPr>
          <w:spacing w:val="1"/>
        </w:rPr>
        <w:t xml:space="preserve"> </w:t>
      </w:r>
      <w:r>
        <w:rPr/>
        <w:t>лицо,</w:t>
      </w:r>
      <w:r>
        <w:rPr>
          <w:spacing w:val="1"/>
        </w:rPr>
        <w:t xml:space="preserve"> </w:t>
      </w:r>
      <w:r>
        <w:rPr/>
        <w:t>отправляющее</w:t>
      </w:r>
      <w:r>
        <w:rPr>
          <w:spacing w:val="1"/>
        </w:rPr>
        <w:t xml:space="preserve"> </w:t>
      </w:r>
      <w:r>
        <w:rPr/>
        <w:t>указанным</w:t>
      </w:r>
      <w:r>
        <w:rPr>
          <w:spacing w:val="1"/>
        </w:rPr>
        <w:t xml:space="preserve"> </w:t>
      </w:r>
      <w:r>
        <w:rPr/>
        <w:t>образом</w:t>
      </w:r>
      <w:r>
        <w:rPr>
          <w:spacing w:val="1"/>
        </w:rPr>
        <w:t xml:space="preserve"> </w:t>
      </w:r>
      <w:r>
        <w:rPr/>
        <w:t>информацию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документы,</w:t>
      </w:r>
      <w:r>
        <w:rPr>
          <w:spacing w:val="1"/>
        </w:rPr>
        <w:t xml:space="preserve"> </w:t>
      </w:r>
      <w:r>
        <w:rPr/>
        <w:t>уполномоченным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получение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отправку от имени соответствующей стороны Договора. В случае изменения адресов электронной почты,</w:t>
      </w:r>
      <w:r>
        <w:rPr>
          <w:spacing w:val="-52"/>
        </w:rPr>
        <w:t xml:space="preserve"> </w:t>
      </w:r>
      <w:r>
        <w:rPr/>
        <w:t>номера телефона или нарушения указанного выше заверения, данная сторона обязуется незамедлительно</w:t>
      </w:r>
      <w:r>
        <w:rPr>
          <w:spacing w:val="1"/>
        </w:rPr>
        <w:t xml:space="preserve"> </w:t>
      </w:r>
      <w:r>
        <w:rPr/>
        <w:t>уведомить другую сторону об этом и несёт все риски, возникшие до получения такого уведомления</w:t>
      </w:r>
      <w:r>
        <w:rPr>
          <w:spacing w:val="1"/>
        </w:rPr>
        <w:t xml:space="preserve"> </w:t>
      </w:r>
      <w:r>
        <w:rPr/>
        <w:t>другой</w:t>
      </w:r>
      <w:r>
        <w:rPr>
          <w:spacing w:val="-2"/>
        </w:rPr>
        <w:t xml:space="preserve"> </w:t>
      </w:r>
      <w:r>
        <w:rPr/>
        <w:t>стороной.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00" w:leader="none"/>
        </w:tabs>
        <w:spacing w:before="69" w:after="0"/>
        <w:ind w:hanging="0" w:left="100" w:right="317"/>
        <w:jc w:val="both"/>
        <w:rPr/>
      </w:pPr>
      <w:r>
        <w:rPr/>
        <w:t>Договор</w:t>
      </w:r>
      <w:r>
        <w:rPr>
          <w:spacing w:val="5"/>
        </w:rPr>
        <w:t xml:space="preserve"> </w:t>
      </w:r>
      <w:r>
        <w:rPr/>
        <w:t>действует</w:t>
      </w:r>
      <w:r>
        <w:rPr>
          <w:spacing w:val="-8"/>
        </w:rPr>
        <w:t xml:space="preserve"> </w:t>
      </w:r>
      <w:r>
        <w:rPr/>
        <w:t>с</w:t>
      </w:r>
      <w:r>
        <w:rPr>
          <w:spacing w:val="-7"/>
        </w:rPr>
        <w:t xml:space="preserve"> </w:t>
      </w:r>
      <w:r>
        <w:rPr/>
        <w:t>момента</w:t>
      </w:r>
      <w:r>
        <w:rPr>
          <w:spacing w:val="-8"/>
        </w:rPr>
        <w:t xml:space="preserve"> </w:t>
      </w:r>
      <w:r>
        <w:rPr/>
        <w:t>его</w:t>
      </w:r>
      <w:r>
        <w:rPr>
          <w:spacing w:val="-8"/>
        </w:rPr>
        <w:t xml:space="preserve"> </w:t>
      </w:r>
      <w:r>
        <w:rPr/>
        <w:t>заключения</w:t>
      </w:r>
      <w:r>
        <w:rPr>
          <w:spacing w:val="-7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до</w:t>
      </w:r>
      <w:r>
        <w:rPr>
          <w:spacing w:val="-8"/>
        </w:rPr>
        <w:t xml:space="preserve"> </w:t>
      </w:r>
      <w:r>
        <w:rPr>
          <w:b/>
        </w:rPr>
        <w:t>@&lt;CONTRACT_TERM&gt;@</w:t>
      </w:r>
      <w:r>
        <w:rPr>
          <w:spacing w:val="-8"/>
        </w:rPr>
        <w:t xml:space="preserve"> </w:t>
      </w:r>
      <w:r>
        <w:rPr/>
        <w:t>года,</w:t>
      </w:r>
      <w:r>
        <w:rPr>
          <w:spacing w:val="-7"/>
        </w:rPr>
        <w:t xml:space="preserve"> </w:t>
      </w:r>
      <w:r>
        <w:rPr/>
        <w:t>то</w:t>
      </w:r>
      <w:r>
        <w:rPr>
          <w:spacing w:val="-8"/>
        </w:rPr>
        <w:t xml:space="preserve"> </w:t>
      </w:r>
      <w:r>
        <w:rPr/>
        <w:t>есть</w:t>
      </w:r>
      <w:r>
        <w:rPr>
          <w:spacing w:val="-8"/>
        </w:rPr>
        <w:t xml:space="preserve"> </w:t>
      </w:r>
      <w:r>
        <w:rPr/>
        <w:t>продолжает</w:t>
      </w:r>
      <w:r>
        <w:rPr>
          <w:spacing w:val="-7"/>
        </w:rPr>
        <w:t xml:space="preserve"> </w:t>
      </w:r>
      <w:r>
        <w:rPr/>
        <w:t>действовать</w:t>
      </w:r>
      <w:r>
        <w:rPr>
          <w:spacing w:val="-8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течение</w:t>
      </w:r>
      <w:r>
        <w:rPr>
          <w:spacing w:val="36"/>
        </w:rPr>
        <w:t xml:space="preserve"> </w:t>
      </w:r>
      <w:r>
        <w:rPr/>
        <w:t>3</w:t>
      </w:r>
      <w:r>
        <w:rPr>
          <w:spacing w:val="36"/>
        </w:rPr>
        <w:t xml:space="preserve"> </w:t>
      </w:r>
      <w:r>
        <w:rPr/>
        <w:t>лет</w:t>
      </w:r>
      <w:r>
        <w:rPr>
          <w:spacing w:val="37"/>
        </w:rPr>
        <w:t xml:space="preserve"> </w:t>
      </w:r>
      <w:r>
        <w:rPr/>
        <w:t>с</w:t>
      </w:r>
      <w:r>
        <w:rPr>
          <w:spacing w:val="36"/>
        </w:rPr>
        <w:t xml:space="preserve"> </w:t>
      </w:r>
      <w:r>
        <w:rPr/>
        <w:t>даты,</w:t>
      </w:r>
      <w:r>
        <w:rPr>
          <w:spacing w:val="36"/>
        </w:rPr>
        <w:t xml:space="preserve"> </w:t>
      </w:r>
      <w:r>
        <w:rPr/>
        <w:t>когда</w:t>
      </w:r>
      <w:r>
        <w:rPr>
          <w:spacing w:val="37"/>
        </w:rPr>
        <w:t xml:space="preserve"> </w:t>
      </w:r>
      <w:r>
        <w:rPr/>
        <w:t>сумма</w:t>
      </w:r>
      <w:r>
        <w:rPr>
          <w:spacing w:val="36"/>
        </w:rPr>
        <w:t xml:space="preserve"> </w:t>
      </w:r>
      <w:r>
        <w:rPr/>
        <w:t>долга</w:t>
      </w:r>
      <w:r>
        <w:rPr>
          <w:spacing w:val="37"/>
        </w:rPr>
        <w:t xml:space="preserve"> </w:t>
      </w:r>
      <w:r>
        <w:rPr/>
        <w:t>по</w:t>
      </w:r>
      <w:r>
        <w:rPr>
          <w:spacing w:val="36"/>
        </w:rPr>
        <w:t xml:space="preserve"> </w:t>
      </w:r>
      <w:r>
        <w:rPr/>
        <w:t>Основному</w:t>
      </w:r>
      <w:r>
        <w:rPr>
          <w:spacing w:val="36"/>
        </w:rPr>
        <w:t xml:space="preserve"> </w:t>
      </w:r>
      <w:r>
        <w:rPr/>
        <w:t>договору</w:t>
      </w:r>
      <w:r>
        <w:rPr>
          <w:spacing w:val="37"/>
        </w:rPr>
        <w:t xml:space="preserve"> </w:t>
      </w:r>
      <w:r>
        <w:rPr/>
        <w:t>должна</w:t>
      </w:r>
      <w:r>
        <w:rPr>
          <w:spacing w:val="36"/>
        </w:rPr>
        <w:t xml:space="preserve"> </w:t>
      </w:r>
      <w:r>
        <w:rPr/>
        <w:t>быть</w:t>
      </w:r>
      <w:r>
        <w:rPr>
          <w:spacing w:val="37"/>
        </w:rPr>
        <w:t xml:space="preserve"> </w:t>
      </w:r>
      <w:r>
        <w:rPr/>
        <w:t>возвращена.</w:t>
      </w:r>
      <w:r>
        <w:rPr>
          <w:spacing w:val="22"/>
        </w:rPr>
        <w:t xml:space="preserve"> </w:t>
      </w:r>
      <w:r>
        <w:rPr/>
        <w:t>В</w:t>
      </w:r>
      <w:r>
        <w:rPr>
          <w:spacing w:val="23"/>
        </w:rPr>
        <w:t xml:space="preserve"> </w:t>
      </w:r>
      <w:r>
        <w:rPr/>
        <w:t>случае досрочного</w:t>
      </w:r>
      <w:r>
        <w:rPr>
          <w:spacing w:val="19"/>
        </w:rPr>
        <w:t xml:space="preserve"> </w:t>
      </w:r>
      <w:r>
        <w:rPr/>
        <w:t>прекращения</w:t>
      </w:r>
      <w:r>
        <w:rPr>
          <w:spacing w:val="20"/>
        </w:rPr>
        <w:t xml:space="preserve"> </w:t>
      </w:r>
      <w:r>
        <w:rPr/>
        <w:t>Основного</w:t>
      </w:r>
      <w:r>
        <w:rPr>
          <w:spacing w:val="19"/>
        </w:rPr>
        <w:t xml:space="preserve"> </w:t>
      </w:r>
      <w:r>
        <w:rPr/>
        <w:t>договора</w:t>
      </w:r>
      <w:r>
        <w:rPr>
          <w:spacing w:val="20"/>
        </w:rPr>
        <w:t xml:space="preserve"> </w:t>
      </w:r>
      <w:r>
        <w:rPr/>
        <w:t>настоящий</w:t>
      </w:r>
      <w:r>
        <w:rPr>
          <w:spacing w:val="6"/>
        </w:rPr>
        <w:t xml:space="preserve"> </w:t>
      </w:r>
      <w:r>
        <w:rPr/>
        <w:t>Договор</w:t>
      </w:r>
      <w:r>
        <w:rPr>
          <w:spacing w:val="6"/>
        </w:rPr>
        <w:t xml:space="preserve"> </w:t>
      </w:r>
      <w:r>
        <w:rPr/>
        <w:t>действует</w:t>
      </w:r>
      <w:r>
        <w:rPr>
          <w:spacing w:val="7"/>
        </w:rPr>
        <w:t xml:space="preserve"> </w:t>
      </w:r>
      <w:r>
        <w:rPr/>
        <w:t>еще</w:t>
      </w:r>
      <w:r>
        <w:rPr>
          <w:spacing w:val="6"/>
        </w:rPr>
        <w:t xml:space="preserve"> </w:t>
      </w:r>
      <w:r>
        <w:rPr/>
        <w:t>в</w:t>
      </w:r>
      <w:r>
        <w:rPr>
          <w:spacing w:val="6"/>
        </w:rPr>
        <w:t xml:space="preserve"> </w:t>
      </w:r>
      <w:r>
        <w:rPr/>
        <w:t>течение</w:t>
      </w:r>
      <w:r>
        <w:rPr>
          <w:spacing w:val="7"/>
        </w:rPr>
        <w:t xml:space="preserve"> </w:t>
      </w:r>
      <w:r>
        <w:rPr/>
        <w:t>3</w:t>
      </w:r>
      <w:r>
        <w:rPr>
          <w:spacing w:val="6"/>
        </w:rPr>
        <w:t xml:space="preserve"> </w:t>
      </w:r>
      <w:r>
        <w:rPr/>
        <w:t>лет</w:t>
      </w:r>
      <w:r>
        <w:rPr>
          <w:spacing w:val="6"/>
        </w:rPr>
        <w:t xml:space="preserve"> </w:t>
      </w:r>
      <w:r>
        <w:rPr/>
        <w:t>с</w:t>
      </w:r>
      <w:r>
        <w:rPr>
          <w:spacing w:val="6"/>
        </w:rPr>
        <w:t xml:space="preserve"> </w:t>
      </w:r>
      <w:r>
        <w:rPr/>
        <w:t>даты</w:t>
      </w:r>
      <w:r>
        <w:rPr>
          <w:spacing w:val="1"/>
        </w:rPr>
        <w:t xml:space="preserve"> </w:t>
      </w:r>
      <w:r>
        <w:rPr/>
        <w:t>такого</w:t>
      </w:r>
      <w:r>
        <w:rPr>
          <w:spacing w:val="-2"/>
        </w:rPr>
        <w:t xml:space="preserve"> </w:t>
      </w:r>
      <w:r>
        <w:rPr/>
        <w:t>досрочного</w:t>
      </w:r>
      <w:r>
        <w:rPr>
          <w:spacing w:val="-1"/>
        </w:rPr>
        <w:t xml:space="preserve"> </w:t>
      </w:r>
      <w:r>
        <w:rPr/>
        <w:t>прекращения.</w:t>
      </w:r>
    </w:p>
    <w:p>
      <w:pPr>
        <w:pStyle w:val="Normal"/>
        <w:tabs>
          <w:tab w:val="clear" w:pos="720"/>
          <w:tab w:val="left" w:pos="500" w:leader="none"/>
        </w:tabs>
        <w:spacing w:before="69" w:after="0"/>
        <w:ind w:right="317"/>
        <w:jc w:val="both"/>
        <w:rPr/>
      </w:pPr>
      <w:r>
        <w:rPr/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3290" w:leader="none"/>
        </w:tabs>
        <w:spacing w:before="108" w:after="0"/>
        <w:ind w:hanging="221" w:left="3289"/>
        <w:jc w:val="left"/>
        <w:rPr/>
      </w:pPr>
      <w:r>
        <w:rPr/>
        <w:t>РЕКВИЗИТЫ</w:t>
      </w:r>
      <w:r>
        <w:rPr>
          <w:spacing w:val="-9"/>
        </w:rPr>
        <w:t xml:space="preserve"> </w:t>
      </w:r>
      <w:r>
        <w:rPr/>
        <w:t>И</w:t>
      </w:r>
      <w:r>
        <w:rPr>
          <w:spacing w:val="-9"/>
        </w:rPr>
        <w:t xml:space="preserve"> </w:t>
      </w:r>
      <w:r>
        <w:rPr/>
        <w:t>ПОДПИСИ</w:t>
      </w:r>
      <w:r>
        <w:rPr>
          <w:spacing w:val="-8"/>
        </w:rPr>
        <w:t xml:space="preserve"> </w:t>
      </w:r>
      <w:r>
        <w:rPr/>
        <w:t>СТОРОН</w:t>
      </w:r>
    </w:p>
    <w:p>
      <w:pPr>
        <w:pStyle w:val="Heading1"/>
        <w:tabs>
          <w:tab w:val="clear" w:pos="720"/>
          <w:tab w:val="left" w:pos="3290" w:leader="none"/>
        </w:tabs>
        <w:spacing w:before="108" w:after="0"/>
        <w:ind w:hanging="0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4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73"/>
        <w:gridCol w:w="4824"/>
      </w:tblGrid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/>
              </w:rPr>
              <w:t>Поручитель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/>
              </w:rPr>
              <w:t>Займодавец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ООО «Русский тоннаж»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Юр.адрес</w:t>
            </w:r>
            <w:r>
              <w:rPr/>
              <w:t>: 353907, Краснодарский край, город Новороссийск, улица Чкалова, дом 48, оф. 16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ОГРН</w:t>
            </w:r>
            <w:r>
              <w:rPr/>
              <w:t xml:space="preserve"> 1172375061891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ИНН</w:t>
            </w:r>
            <w:r>
              <w:rPr/>
              <w:t xml:space="preserve"> 2315996766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КПП</w:t>
            </w:r>
            <w:r>
              <w:rPr/>
              <w:t xml:space="preserve"> 231501001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Банковские реквизиты</w:t>
            </w:r>
            <w:r>
              <w:rPr/>
              <w:t>: ООО "РУСТОНН"</w:t>
            </w:r>
          </w:p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Банк</w:t>
            </w:r>
            <w:r>
              <w:rPr/>
              <w:t>: КРАСНОДАРСКОЕ ОТДЕЛЕНИЕ N8619 ПАО СБЕРБАНК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Расчётный счёт</w:t>
            </w:r>
            <w:r>
              <w:rPr/>
              <w:t>: 40702810830000030444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Банк</w:t>
            </w:r>
            <w:r>
              <w:rPr/>
              <w:t>: КРАСНОДАРСКОЕ ОТДЕЛЕНИЕ N8619 ПАО СБЕРБАНК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БИК</w:t>
            </w:r>
            <w:r>
              <w:rPr/>
              <w:t>: 040349602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Кор. Cчёт</w:t>
            </w:r>
            <w:r>
              <w:rPr/>
              <w:t>: 30101810100000000602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Телефон</w:t>
            </w:r>
            <w:r>
              <w:rPr/>
              <w:t>: +7(928)6637556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E-mail</w:t>
            </w:r>
            <w:r>
              <w:rPr/>
              <w:t>: t.pugachev@gmail.com</w:t>
            </w:r>
          </w:p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/>
              <w:t>@&lt;FIO_FULL&gt;@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br/>
              <w:t>Паспорт</w:t>
            </w:r>
            <w:r>
              <w:rPr/>
              <w:t>: Серия @&lt;PASSPORT_SERIA&gt;@ номер @&lt;PASSPORT_NUM&gt;@, выдан: @&lt;PASSPORT_WHOM&gt;@, дата выдачи  @&lt;PASSPORT_DATE&gt;@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>
                <w:spacing w:val="-48"/>
              </w:rPr>
            </w:pPr>
            <w:r>
              <w:rPr>
                <w:b/>
              </w:rPr>
              <w:t xml:space="preserve">Крипто кошелек </w:t>
            </w:r>
            <w:r>
              <w:rPr>
                <w:b/>
                <w:spacing w:val="-1"/>
              </w:rPr>
              <w:t>TRC20: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Телефон</w:t>
            </w:r>
            <w:r>
              <w:rPr/>
              <w:t>: @&lt;PHONE_NUMBER&gt;@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E-mail</w:t>
            </w:r>
            <w:r>
              <w:rPr/>
              <w:t>: @&lt;EMAIL&gt;@</w:t>
            </w:r>
            <w:bookmarkStart w:id="0" w:name="_GoBack"/>
            <w:bookmarkEnd w:id="0"/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 xml:space="preserve">Директор </w:t>
            </w:r>
            <w:r>
              <w:rPr/>
              <w:t xml:space="preserve">______________/ </w:t>
            </w:r>
            <w:r>
              <w:rPr>
                <w:b/>
              </w:rPr>
              <w:t>Пугачев Т.В.</w:t>
            </w:r>
          </w:p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_________________/ @&lt;FIO_SHORT&gt;@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Heading1"/>
        <w:tabs>
          <w:tab w:val="clear" w:pos="720"/>
          <w:tab w:val="left" w:pos="3290" w:leader="none"/>
        </w:tabs>
        <w:spacing w:before="108" w:after="0"/>
        <w:ind w:hanging="0"/>
        <w:jc w:val="center"/>
        <w:rPr/>
      </w:pPr>
      <w:r>
        <w:rPr/>
      </w:r>
    </w:p>
    <w:p>
      <w:pPr>
        <w:pStyle w:val="Heading1"/>
        <w:tabs>
          <w:tab w:val="clear" w:pos="720"/>
          <w:tab w:val="left" w:pos="3290" w:leader="none"/>
        </w:tabs>
        <w:spacing w:before="108" w:after="0"/>
        <w:ind w:hanging="0"/>
        <w:jc w:val="right"/>
        <w:rPr/>
      </w:pPr>
      <w:r>
        <w:rPr/>
      </w:r>
    </w:p>
    <w:p>
      <w:pPr>
        <w:pStyle w:val="BodyText"/>
        <w:tabs>
          <w:tab w:val="clear" w:pos="720"/>
          <w:tab w:val="left" w:pos="2733" w:leader="none"/>
        </w:tabs>
        <w:spacing w:before="91" w:after="0"/>
        <w:rPr/>
      </w:pPr>
      <w:r>
        <w:rPr/>
      </w:r>
    </w:p>
    <w:sectPr>
      <w:type w:val="nextPage"/>
      <w:pgSz w:w="11906" w:h="16838"/>
      <w:pgMar w:left="1000" w:right="500" w:gutter="0" w:header="0" w:top="6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484" w:hanging="385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84" w:hanging="385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649" w:hanging="550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13" w:hanging="5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00" w:hanging="5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6" w:hanging="5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3" w:hanging="5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60" w:hanging="5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6" w:hanging="55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100" w:hanging="385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" w:hanging="385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4" w:hanging="38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8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8" w:hanging="38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60" w:hanging="38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2" w:hanging="38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4" w:hanging="38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6" w:hanging="385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228" w:hanging="129"/>
      </w:pPr>
      <w:rPr>
        <w:rFonts w:ascii="Times New Roman" w:hAnsi="Times New Roman" w:cs="Times New Roman" w:hint="default"/>
        <w:sz w:val="22"/>
        <w:szCs w:val="22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0" w:hanging="12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0" w:hanging="12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80" w:hanging="12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0" w:hanging="12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20" w:hanging="12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0" w:hanging="12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60" w:hanging="12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80" w:hanging="129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520" w:hanging="42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20" w:hanging="420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-"/>
      <w:lvlJc w:val="left"/>
      <w:pPr>
        <w:tabs>
          <w:tab w:val="num" w:pos="0"/>
        </w:tabs>
        <w:ind w:left="520" w:hanging="129"/>
      </w:pPr>
      <w:rPr>
        <w:rFonts w:ascii="Times New Roman" w:hAnsi="Times New Roman" w:cs="Times New Roman" w:hint="default"/>
        <w:sz w:val="22"/>
        <w:szCs w:val="22"/>
        <w:w w:val="100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0" w:hanging="12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80" w:hanging="12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0" w:hanging="12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60" w:hanging="12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50" w:hanging="12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0" w:hanging="129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4028" w:hanging="220"/>
      </w:pPr>
      <w:rPr>
        <w:sz w:val="22"/>
        <w:spacing w:val="-1"/>
        <w:b/>
        <w:szCs w:val="22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" w:hanging="385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731" w:hanging="38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442" w:hanging="38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153" w:hanging="38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64" w:hanging="38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75" w:hanging="38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86" w:hanging="38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97" w:hanging="385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hanging="221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0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10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LibreOffice/7.6.1.2$Linux_X86_64 LibreOffice_project/60$Build-2</Application>
  <AppVersion>15.0000</AppVersion>
  <Pages>3</Pages>
  <Words>1090</Words>
  <Characters>7715</Characters>
  <CharactersWithSpaces>8707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2023-06-18T15:20:00Z</dcterms:created>
  <dc:creator/>
  <dc:description/>
  <dc:language>en-US</dc:language>
  <cp:lastModifiedBy/>
  <dcterms:modified xsi:type="dcterms:W3CDTF">2023-11-12T18:20:14Z</dcterms:modified>
  <cp:revision>5</cp:revision>
  <dc:subject/>
  <dc:title>Договор поручительства USDT Бакаев А.П.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