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0A5F0" w14:textId="734EA8C4" w:rsidR="00657096" w:rsidRDefault="00DE2F4B">
      <w:r>
        <w:t>Background on S. elongatus PCC 7942</w:t>
      </w:r>
    </w:p>
    <w:p w14:paraId="3387D36F" w14:textId="77777777" w:rsidR="00DE2F4B" w:rsidRDefault="00DE2F4B"/>
    <w:p w14:paraId="0B0C2186" w14:textId="77777777" w:rsidR="00DE2F4B" w:rsidRPr="004E5616" w:rsidRDefault="00DE2F4B" w:rsidP="00DE2F4B">
      <w:pPr>
        <w:pStyle w:val="Heading2"/>
        <w:numPr>
          <w:ilvl w:val="0"/>
          <w:numId w:val="1"/>
        </w:numPr>
        <w:tabs>
          <w:tab w:val="num" w:pos="360"/>
        </w:tabs>
        <w:spacing w:line="360" w:lineRule="auto"/>
        <w:ind w:left="0" w:firstLine="0"/>
        <w:jc w:val="both"/>
        <w:rPr>
          <w:rFonts w:asciiTheme="minorHAnsi" w:hAnsiTheme="minorHAnsi" w:cstheme="minorHAnsi"/>
          <w:sz w:val="24"/>
          <w:szCs w:val="24"/>
        </w:rPr>
      </w:pPr>
      <w:bookmarkStart w:id="0" w:name="_Toc138155309"/>
      <w:proofErr w:type="spellStart"/>
      <w:r w:rsidRPr="004E5616">
        <w:rPr>
          <w:rFonts w:asciiTheme="minorHAnsi" w:hAnsiTheme="minorHAnsi" w:cstheme="minorHAnsi"/>
          <w:sz w:val="24"/>
          <w:szCs w:val="24"/>
        </w:rPr>
        <w:t>S</w:t>
      </w:r>
      <w:r>
        <w:rPr>
          <w:rFonts w:asciiTheme="minorHAnsi" w:hAnsiTheme="minorHAnsi" w:cstheme="minorHAnsi"/>
          <w:sz w:val="24"/>
          <w:szCs w:val="24"/>
        </w:rPr>
        <w:t>ynechococcus</w:t>
      </w:r>
      <w:proofErr w:type="spellEnd"/>
      <w:r w:rsidRPr="004E5616">
        <w:rPr>
          <w:rFonts w:asciiTheme="minorHAnsi" w:hAnsiTheme="minorHAnsi" w:cstheme="minorHAnsi"/>
          <w:sz w:val="24"/>
          <w:szCs w:val="24"/>
        </w:rPr>
        <w:t xml:space="preserve"> elongatus </w:t>
      </w:r>
      <w:r>
        <w:rPr>
          <w:rFonts w:asciiTheme="minorHAnsi" w:hAnsiTheme="minorHAnsi" w:cstheme="minorHAnsi"/>
          <w:sz w:val="24"/>
          <w:szCs w:val="24"/>
        </w:rPr>
        <w:t xml:space="preserve">Circadian Cycles &amp; </w:t>
      </w:r>
      <w:r w:rsidRPr="004E5616">
        <w:rPr>
          <w:rFonts w:asciiTheme="minorHAnsi" w:hAnsiTheme="minorHAnsi" w:cstheme="minorHAnsi"/>
          <w:sz w:val="24"/>
          <w:szCs w:val="24"/>
        </w:rPr>
        <w:t>Metabolism</w:t>
      </w:r>
      <w:bookmarkEnd w:id="0"/>
      <w:r w:rsidRPr="004E5616">
        <w:rPr>
          <w:rFonts w:asciiTheme="minorHAnsi" w:hAnsiTheme="minorHAnsi" w:cstheme="minorHAnsi"/>
          <w:sz w:val="24"/>
          <w:szCs w:val="24"/>
        </w:rPr>
        <w:t xml:space="preserve"> </w:t>
      </w:r>
    </w:p>
    <w:p w14:paraId="6B6ED50A" w14:textId="7BEA1FE4" w:rsidR="00DE2F4B" w:rsidRDefault="00DE2F4B" w:rsidP="00DE2F4B">
      <w:pPr>
        <w:spacing w:line="360" w:lineRule="auto"/>
        <w:jc w:val="both"/>
        <w:rPr>
          <w:rFonts w:cstheme="minorHAnsi"/>
          <w:sz w:val="22"/>
          <w:szCs w:val="22"/>
        </w:rPr>
      </w:pPr>
      <w:r w:rsidRPr="00C85A7F">
        <w:rPr>
          <w:rFonts w:cstheme="minorHAnsi"/>
          <w:sz w:val="22"/>
          <w:szCs w:val="22"/>
        </w:rPr>
        <w:t xml:space="preserve">Cyanobacteria are photoautotrophs, meaning that they are dependent on light energy for carbon fixation and growth. Because of this fact, cyanobacteria have evolved a complex circadian clock which oscillations modify the in response to the challenges of low light periods. S. </w:t>
      </w:r>
      <w:proofErr w:type="spellStart"/>
      <w:r w:rsidRPr="00C85A7F">
        <w:rPr>
          <w:rFonts w:cstheme="minorHAnsi"/>
          <w:sz w:val="22"/>
          <w:szCs w:val="22"/>
        </w:rPr>
        <w:t>elgonatu</w:t>
      </w:r>
      <w:proofErr w:type="spellEnd"/>
      <w:r w:rsidRPr="00C85A7F">
        <w:rPr>
          <w:rFonts w:cstheme="minorHAnsi"/>
          <w:sz w:val="22"/>
          <w:szCs w:val="22"/>
        </w:rPr>
        <w:t xml:space="preserve"> PCC 7942 is a model strain for the study of circadian rhythms and with research elucidating the complex regulatory patterns that PCC 7942 has developed to cope with periods of light starvation and the resulting physiological stress. This complex cascade of regulatory interactions begins with the </w:t>
      </w:r>
      <w:proofErr w:type="spellStart"/>
      <w:r w:rsidRPr="00C85A7F">
        <w:rPr>
          <w:rFonts w:cstheme="minorHAnsi"/>
          <w:sz w:val="22"/>
          <w:szCs w:val="22"/>
        </w:rPr>
        <w:t>KaiBC</w:t>
      </w:r>
      <w:proofErr w:type="spellEnd"/>
      <w:r w:rsidRPr="00C85A7F">
        <w:rPr>
          <w:rFonts w:cstheme="minorHAnsi"/>
          <w:sz w:val="22"/>
          <w:szCs w:val="22"/>
        </w:rPr>
        <w:t xml:space="preserve"> circadian proteins, which transmit cell state information to the master regulator </w:t>
      </w:r>
      <w:proofErr w:type="spellStart"/>
      <w:r w:rsidRPr="00C85A7F">
        <w:rPr>
          <w:rFonts w:cstheme="minorHAnsi"/>
          <w:sz w:val="22"/>
          <w:szCs w:val="22"/>
        </w:rPr>
        <w:t>RpaA</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&lt;EndNote&gt;&lt;Cite&gt;&lt;Author&gt;Vijayan&lt;/Author&gt;&lt;Year&gt;2009&lt;/Year&gt;&lt;IDText&gt;Oscillations in supercoiling drive circadian gene expression in cyanobacteria&lt;/IDText&gt;&lt;DisplayText&gt;[1, 2]&lt;/DisplayText&gt;&lt;record&gt;&lt;isbn&gt;0027-8424&lt;/isbn&gt;&lt;titles&gt;&lt;title&gt;Oscillations in supercoiling drive circadian gene expression in cyanobacteria&lt;/title&gt;&lt;secondary-title&gt;Proceedings of the National Academy of Sciences&lt;/secondary-title&gt;&lt;/titles&gt;&lt;pages&gt;22564-22568&lt;/pages&gt;&lt;number&gt;52&lt;/number&gt;&lt;contributors&gt;&lt;authors&gt;&lt;author&gt;Vijayan, Vikram&lt;/author&gt;&lt;author&gt;Zuzow, Rick&lt;/author&gt;&lt;author&gt;O&amp;apos;Shea, Erin K&lt;/author&gt;&lt;/authors&gt;&lt;/contributors&gt;&lt;added-date format="utc"&gt;1667327378&lt;/added-date&gt;&lt;ref-type name="Journal Article"&gt;17&lt;/ref-type&gt;&lt;dates&gt;&lt;year&gt;2009&lt;/year&gt;&lt;/dates&gt;&lt;rec-number&gt;407&lt;/rec-number&gt;&lt;last-updated-date format="utc"&gt;1667327378&lt;/last-updated-date&gt;&lt;volume&gt;106&lt;/volume&gt;&lt;/record&gt;&lt;/Cite&gt;&lt;Cite&gt;&lt;Author&gt;Nishiwaki&lt;/Author&gt;&lt;Year&gt;2004&lt;/Year&gt;&lt;IDText&gt;Role of KaiC phosphorylation in the circadian clock system of Synechococcus elongatus PCC 7942&lt;/IDText&gt;&lt;record&gt;&lt;isbn&gt;0027-8424&lt;/isbn&gt;&lt;titles&gt;&lt;title&gt;Role of KaiC phosphorylation in the circadian clock system of Synechococcus elongatus PCC 7942&lt;/title&gt;&lt;secondary-title&gt;Proceedings of the National Academy of Sciences&lt;/secondary-title&gt;&lt;/titles&gt;&lt;pages&gt;13927-13932&lt;/pages&gt;&lt;number&gt;38&lt;/number&gt;&lt;contributors&gt;&lt;authors&gt;&lt;author&gt;Nishiwaki, Taeko&lt;/author&gt;&lt;author&gt;Satomi, Yoshinori&lt;/author&gt;&lt;author&gt;Nakajima, Masato&lt;/author&gt;&lt;author&gt;Lee, Cheolju&lt;/author&gt;&lt;author&gt;Kiyohara, Reiko&lt;/author&gt;&lt;author&gt;Kageyama, Hakuto&lt;/author&gt;&lt;author&gt;Kitayama, Yohko&lt;/author&gt;&lt;author&gt;Temamoto, Mioko&lt;/author&gt;&lt;author&gt;Yamaguchi, Akihiro&lt;/author&gt;&lt;author&gt;Hijikata, Atsushi&lt;/author&gt;&lt;/authors&gt;&lt;/contributors&gt;&lt;added-date format="utc"&gt;1683601290&lt;/added-date&gt;&lt;ref-type name="Journal Article"&gt;17&lt;/ref-type&gt;&lt;dates&gt;&lt;year&gt;2004&lt;/year&gt;&lt;/dates&gt;&lt;rec-number&gt;623&lt;/rec-number&gt;&lt;last-updated-date format="utc"&gt;1683601290&lt;/last-updated-date&gt;&lt;volume&gt;101&lt;/volume&gt;&lt;/record&gt;&lt;/Cite&gt;&lt;/EndNote&gt;</w:instrText>
      </w:r>
      <w:r w:rsidRPr="00C85A7F">
        <w:rPr>
          <w:rFonts w:cstheme="minorHAnsi"/>
          <w:sz w:val="22"/>
          <w:szCs w:val="22"/>
        </w:rPr>
        <w:fldChar w:fldCharType="separate"/>
      </w:r>
      <w:r>
        <w:rPr>
          <w:rFonts w:cstheme="minorHAnsi"/>
          <w:noProof/>
          <w:sz w:val="22"/>
          <w:szCs w:val="22"/>
        </w:rPr>
        <w:t>[1, 2]</w:t>
      </w:r>
      <w:r w:rsidRPr="00C85A7F">
        <w:rPr>
          <w:rFonts w:cstheme="minorHAnsi"/>
          <w:sz w:val="22"/>
          <w:szCs w:val="22"/>
        </w:rPr>
        <w:fldChar w:fldCharType="end"/>
      </w:r>
      <w:r w:rsidRPr="00C85A7F">
        <w:rPr>
          <w:rFonts w:cstheme="minorHAnsi"/>
          <w:sz w:val="22"/>
          <w:szCs w:val="22"/>
        </w:rPr>
        <w:t xml:space="preserve"> which in turn interactions with a secondary master circadian regulator </w:t>
      </w:r>
      <w:proofErr w:type="spellStart"/>
      <w:r w:rsidRPr="00C85A7F">
        <w:rPr>
          <w:rFonts w:cstheme="minorHAnsi"/>
          <w:sz w:val="22"/>
          <w:szCs w:val="22"/>
        </w:rPr>
        <w:t>RpaB</w:t>
      </w:r>
      <w:proofErr w:type="spellEnd"/>
      <w:r w:rsidRPr="00C85A7F">
        <w:rPr>
          <w:rFonts w:cstheme="minorHAnsi"/>
          <w:sz w:val="22"/>
          <w:szCs w:val="22"/>
        </w:rPr>
        <w:t xml:space="preserve"> </w:t>
      </w:r>
      <w:r w:rsidRPr="00C85A7F">
        <w:rPr>
          <w:rFonts w:cstheme="minorHAnsi"/>
          <w:sz w:val="22"/>
          <w:szCs w:val="22"/>
        </w:rPr>
        <w:fldChar w:fldCharType="begin">
          <w:fldData xml:space="preserve">PEVuZE5vdGU+PENpdGU+PEF1dGhvcj5IYW5hb2thPC9BdXRob3I+PFllYXI+MjAxMjwvWWVhcj48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PEVuZE5vdGU+PENpdGU+PEF1dGhvcj5IYW5hb2thPC9BdXRob3I+PFllYXI+MjAxMjwvWWVhcj48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C85A7F">
        <w:rPr>
          <w:rFonts w:cstheme="minorHAnsi"/>
          <w:sz w:val="22"/>
          <w:szCs w:val="22"/>
        </w:rPr>
        <w:fldChar w:fldCharType="separate"/>
      </w:r>
      <w:r>
        <w:rPr>
          <w:rFonts w:cstheme="minorHAnsi"/>
          <w:noProof/>
          <w:sz w:val="22"/>
          <w:szCs w:val="22"/>
        </w:rPr>
        <w:t>[3]</w:t>
      </w:r>
      <w:r w:rsidRPr="00C85A7F">
        <w:rPr>
          <w:rFonts w:cstheme="minorHAnsi"/>
          <w:sz w:val="22"/>
          <w:szCs w:val="22"/>
        </w:rPr>
        <w:fldChar w:fldCharType="end"/>
      </w:r>
      <w:r w:rsidRPr="00C85A7F">
        <w:rPr>
          <w:rFonts w:cstheme="minorHAnsi"/>
          <w:sz w:val="22"/>
          <w:szCs w:val="22"/>
        </w:rPr>
        <w:t xml:space="preserve"> binding a large number of downstream global regulators dominated by sigma factors, triggering a complex cascade of regulatory action </w:t>
      </w:r>
      <w:r w:rsidRPr="00C85A7F">
        <w:rPr>
          <w:rFonts w:cstheme="minorHAnsi"/>
          <w:sz w:val="22"/>
          <w:szCs w:val="22"/>
        </w:rPr>
        <w:fldChar w:fldCharType="begin"/>
      </w:r>
      <w:r>
        <w:rPr>
          <w:rFonts w:cstheme="minorHAnsi"/>
          <w:sz w:val="22"/>
          <w:szCs w:val="22"/>
        </w:rPr>
        <w:instrText xml:space="preserve"> ADDIN EN.CITE &lt;EndNote&gt;&lt;Cite&gt;&lt;Author&gt;Markson&lt;/Author&gt;&lt;Year&gt;2013&lt;/Year&gt;&lt;IDText&gt;Circadian Control of Global Gene Expression by the Cyanobacterial Master Regulator RpaA&lt;/IDText&gt;&lt;DisplayText&gt;[4]&lt;/DisplayText&gt;&lt;record&gt;&lt;dates&gt;&lt;pub-dates&gt;&lt;date&gt;2013-12-01&lt;/date&gt;&lt;/pub-dates&gt;&lt;year&gt;2013&lt;/year&gt;&lt;/dates&gt;&lt;urls&gt;&lt;related-urls&gt;&lt;url&gt;http://europepmc.org/articles/pmc3935230?pdf=render&lt;/url&gt;&lt;/related-urls&gt;&lt;/urls&gt;&lt;isbn&gt;0092-8674&lt;/isbn&gt;&lt;titles&gt;&lt;title&gt;Circadian Control of Global Gene Expression by the Cyanobacterial Master Regulator RpaA&lt;/title&gt;&lt;secondary-title&gt;Cell&lt;/secondary-title&gt;&lt;/titles&gt;&lt;pages&gt;1396-1408&lt;/pages&gt;&lt;number&gt;6&lt;/number&gt;&lt;access-date&gt;2022-10-23T04:00:42&lt;/access-date&gt;&lt;contributors&gt;&lt;authors&gt;&lt;author&gt;Markson, S., Joseph&lt;/author&gt;&lt;author&gt;Piechura, R., Joseph&lt;/author&gt;&lt;author&gt;Puszynska, M., Anna&lt;/author&gt;&lt;author&gt;O’Shea, K., Erin&lt;/author&gt;&lt;/authors&gt;&lt;/contributors&gt;&lt;added-date format="utc"&gt;1666497743&lt;/added-date&gt;&lt;ref-type name="Journal Article"&gt;17&lt;/ref-type&gt;&lt;rec-number&gt;370&lt;/rec-number&gt;&lt;publisher&gt;Elsevier BV&lt;/publisher&gt;&lt;last-updated-date format="utc"&gt;1666497744&lt;/last-updated-date&gt;&lt;electronic-resource-num&gt;10.1016/j.cell.2013.11.005&lt;/electronic-resource-num&gt;&lt;volume&gt;155&lt;/volume&gt;&lt;/record&gt;&lt;/Cite&gt;&lt;/EndNote&gt;</w:instrText>
      </w:r>
      <w:r w:rsidRPr="00C85A7F">
        <w:rPr>
          <w:rFonts w:cstheme="minorHAnsi"/>
          <w:sz w:val="22"/>
          <w:szCs w:val="22"/>
        </w:rPr>
        <w:fldChar w:fldCharType="separate"/>
      </w:r>
      <w:r>
        <w:rPr>
          <w:rFonts w:cstheme="minorHAnsi"/>
          <w:noProof/>
          <w:sz w:val="22"/>
          <w:szCs w:val="22"/>
        </w:rPr>
        <w:t>[4]</w:t>
      </w:r>
      <w:r w:rsidRPr="00C85A7F">
        <w:rPr>
          <w:rFonts w:cstheme="minorHAnsi"/>
          <w:sz w:val="22"/>
          <w:szCs w:val="22"/>
        </w:rPr>
        <w:fldChar w:fldCharType="end"/>
      </w:r>
      <w:r w:rsidRPr="00C85A7F">
        <w:rPr>
          <w:rFonts w:cstheme="minorHAnsi"/>
          <w:sz w:val="22"/>
          <w:szCs w:val="22"/>
        </w:rPr>
        <w:t xml:space="preserve">. This regulatory response to darkness downregulates DNA replication </w:t>
      </w:r>
      <w:r w:rsidRPr="00C85A7F">
        <w:rPr>
          <w:rFonts w:cstheme="minorHAnsi"/>
          <w:sz w:val="22"/>
          <w:szCs w:val="22"/>
        </w:rPr>
        <w:fldChar w:fldCharType="begin"/>
      </w:r>
      <w:r>
        <w:rPr>
          <w:rFonts w:cstheme="minorHAnsi"/>
          <w:sz w:val="22"/>
          <w:szCs w:val="22"/>
        </w:rPr>
        <w:instrText xml:space="preserve"> ADDIN EN.CITE &lt;EndNote&gt;&lt;Cite&gt;&lt;Author&gt;Ohbayashi&lt;/Author&gt;&lt;Year&gt;2013&lt;/Year&gt;&lt;IDText&gt;DNA replication depends on photosynthetic electron transport in cyanobacteria&lt;/IDText&gt;&lt;DisplayText&gt;[5, 6]&lt;/DisplayText&gt;&lt;record&gt;&lt;isbn&gt;1574-6968&lt;/isbn&gt;&lt;titles&gt;&lt;title&gt;DNA replication depends on photosynthetic electron transport in cyanobacteria&lt;/title&gt;&lt;secondary-title&gt;FEMS microbiology letters&lt;/secondary-title&gt;&lt;/titles&gt;&lt;pages&gt;138-144&lt;/pages&gt;&lt;number&gt;2&lt;/number&gt;&lt;contributors&gt;&lt;authors&gt;&lt;author&gt;Ohbayashi, Ryudo&lt;/author&gt;&lt;author&gt;Watanabe, Satoru&lt;/author&gt;&lt;author&gt;Kanesaki, Yu&lt;/author&gt;&lt;author&gt;Narikawa, Rei&lt;/author&gt;&lt;author&gt;Chibazakura, Taku&lt;/author&gt;&lt;author&gt;Ikeuchi, Masahiko&lt;/author&gt;&lt;author&gt;Yoshikawa, Hirofumi&lt;/author&gt;&lt;/authors&gt;&lt;/contributors&gt;&lt;added-date format="utc"&gt;1687061293&lt;/added-date&gt;&lt;ref-type name="Journal Article"&gt;17&lt;/ref-type&gt;&lt;dates&gt;&lt;year&gt;2013&lt;/year&gt;&lt;/dates&gt;&lt;rec-number&gt;812&lt;/rec-number&gt;&lt;last-updated-date format="utc"&gt;1687061293&lt;/last-updated-date&gt;&lt;volume&gt;344&lt;/volume&gt;&lt;/record&gt;&lt;/Cite&gt;&lt;Cite&gt;&lt;Author&gt;Watanabe&lt;/Author&gt;&lt;Year&gt;2012&lt;/Year&gt;&lt;IDT</w:instrText>
      </w:r>
      <w:r>
        <w:rPr>
          <w:rFonts w:cstheme="minorHAnsi" w:hint="eastAsia"/>
          <w:sz w:val="22"/>
          <w:szCs w:val="22"/>
        </w:rPr>
        <w:instrText>ext&gt;Light</w:instrText>
      </w:r>
      <w:r>
        <w:rPr>
          <w:rFonts w:cstheme="minorHAnsi" w:hint="eastAsia"/>
          <w:sz w:val="22"/>
          <w:szCs w:val="22"/>
        </w:rPr>
        <w:instrText>‐</w:instrText>
      </w:r>
      <w:r>
        <w:rPr>
          <w:rFonts w:cstheme="minorHAnsi" w:hint="eastAsia"/>
          <w:sz w:val="22"/>
          <w:szCs w:val="22"/>
        </w:rPr>
        <w:instrText>dependent and asynchronous replication of cyanobacterial multi</w:instrText>
      </w:r>
      <w:r>
        <w:rPr>
          <w:rFonts w:cstheme="minorHAnsi" w:hint="eastAsia"/>
          <w:sz w:val="22"/>
          <w:szCs w:val="22"/>
        </w:rPr>
        <w:instrText>‐</w:instrText>
      </w:r>
      <w:r>
        <w:rPr>
          <w:rFonts w:cstheme="minorHAnsi" w:hint="eastAsia"/>
          <w:sz w:val="22"/>
          <w:szCs w:val="22"/>
        </w:rPr>
        <w:instrText>copy chromosomes&lt;/IDText&gt;&lt;record&gt;&lt;isbn&gt;0950-382X&lt;/isbn&gt;&lt;titles&gt;&lt;title&gt;Light</w:instrText>
      </w:r>
      <w:r>
        <w:rPr>
          <w:rFonts w:cstheme="minorHAnsi" w:hint="eastAsia"/>
          <w:sz w:val="22"/>
          <w:szCs w:val="22"/>
        </w:rPr>
        <w:instrText>‐</w:instrText>
      </w:r>
      <w:r>
        <w:rPr>
          <w:rFonts w:cstheme="minorHAnsi" w:hint="eastAsia"/>
          <w:sz w:val="22"/>
          <w:szCs w:val="22"/>
        </w:rPr>
        <w:instrText>dependent and asynchronous replication of cyanobacterial multi</w:instrText>
      </w:r>
      <w:r>
        <w:rPr>
          <w:rFonts w:cstheme="minorHAnsi" w:hint="eastAsia"/>
          <w:sz w:val="22"/>
          <w:szCs w:val="22"/>
        </w:rPr>
        <w:instrText>‐</w:instrText>
      </w:r>
      <w:r>
        <w:rPr>
          <w:rFonts w:cstheme="minorHAnsi" w:hint="eastAsia"/>
          <w:sz w:val="22"/>
          <w:szCs w:val="22"/>
        </w:rPr>
        <w:instrText>copy chromosomes&lt;/title&gt;&lt;secondary-title&gt;Mo</w:instrText>
      </w:r>
      <w:r>
        <w:rPr>
          <w:rFonts w:cstheme="minorHAnsi"/>
          <w:sz w:val="22"/>
          <w:szCs w:val="22"/>
        </w:rPr>
        <w:instrText>lecular microbiology&lt;/secondary-title&gt;&lt;/titles&gt;&lt;pages&gt;856-865&lt;/pages&gt;&lt;number&gt;4&lt;/number&gt;&lt;contributors&gt;&lt;authors&gt;&lt;author&gt;Watanabe, Satoru&lt;/author&gt;&lt;author&gt;Ohbayashi, Ryudo&lt;/author&gt;&lt;author&gt;Shiwa, Yuh&lt;/author&gt;&lt;author&gt;Noda, Aska&lt;/author&gt;&lt;author&gt;Kanesaki, Yu&lt;/author&gt;&lt;author&gt;Chibazakura, Taku&lt;/author&gt;&lt;author&gt;Yoshikawa, Hirofumi&lt;/author&gt;&lt;/authors&gt;&lt;/contributors&gt;&lt;added-date format="utc"&gt;1687061283&lt;/added-date&gt;&lt;ref-type name="Journal Article"&gt;17&lt;/ref-type&gt;&lt;dates&gt;&lt;year&gt;2012&lt;/year&gt;&lt;/dates&gt;&lt;rec-number&gt;811&lt;/rec-number&gt;&lt;last-updated-date format="utc"&gt;1687061283&lt;/last-updated-date&gt;&lt;volume&gt;83&lt;/volume&gt;&lt;/record&gt;&lt;/Cite&gt;&lt;/EndNote&gt;</w:instrText>
      </w:r>
      <w:r w:rsidRPr="00C85A7F">
        <w:rPr>
          <w:rFonts w:cstheme="minorHAnsi"/>
          <w:sz w:val="22"/>
          <w:szCs w:val="22"/>
        </w:rPr>
        <w:fldChar w:fldCharType="separate"/>
      </w:r>
      <w:r>
        <w:rPr>
          <w:rFonts w:cstheme="minorHAnsi"/>
          <w:noProof/>
          <w:sz w:val="22"/>
          <w:szCs w:val="22"/>
        </w:rPr>
        <w:t>[5, 6]</w:t>
      </w:r>
      <w:r w:rsidRPr="00C85A7F">
        <w:rPr>
          <w:rFonts w:cstheme="minorHAnsi"/>
          <w:sz w:val="22"/>
          <w:szCs w:val="22"/>
        </w:rPr>
        <w:fldChar w:fldCharType="end"/>
      </w:r>
      <w:r w:rsidRPr="00C85A7F">
        <w:rPr>
          <w:rFonts w:cstheme="minorHAnsi"/>
          <w:sz w:val="22"/>
          <w:szCs w:val="22"/>
        </w:rPr>
        <w:t xml:space="preserve"> photosystems, and modulates core metabolism </w:t>
      </w:r>
      <w:r>
        <w:rPr>
          <w:rFonts w:cstheme="minorHAnsi"/>
          <w:sz w:val="22"/>
          <w:szCs w:val="22"/>
        </w:rPr>
        <w:t xml:space="preserve">from </w:t>
      </w:r>
      <w:r w:rsidRPr="00C85A7F">
        <w:rPr>
          <w:rFonts w:cstheme="minorHAnsi"/>
          <w:sz w:val="22"/>
          <w:szCs w:val="22"/>
        </w:rPr>
        <w:t xml:space="preserve">performing CO2 fixation and glycogen synthesis to utilizing stored glucose via the oxidative pentose phosphate pathway </w:t>
      </w:r>
      <w:r w:rsidRPr="00C85A7F">
        <w:rPr>
          <w:rFonts w:cstheme="minorHAnsi"/>
          <w:sz w:val="22"/>
          <w:szCs w:val="22"/>
        </w:rPr>
        <w:fldChar w:fldCharType="begin"/>
      </w:r>
      <w:r>
        <w:rPr>
          <w:rFonts w:cstheme="minorHAnsi"/>
          <w:sz w:val="22"/>
          <w:szCs w:val="22"/>
        </w:rPr>
        <w:instrText xml:space="preserve"> ADDIN EN.CITE &lt;EndNote&gt;&lt;Cite&gt;&lt;Author&gt;Welkie&lt;/Author&gt;&lt;Year&gt;2019&lt;/Year&gt;&lt;IDText&gt;A Hard Day’s Night: Cyanobacteria in Diel Cycles&lt;/IDText&gt;&lt;DisplayText&gt;[7]&lt;/DisplayText&gt;&lt;record&gt;&lt;rec-number&gt;544&lt;/rec-number&gt;&lt;foreign-keys&gt;&lt;key app="EN" db-id="extv0d926500ayevavlvdx2y2zzss0txsazw" timestamp="1683329141"&gt;544&lt;/key&gt;&lt;/foreign-keys&gt;&lt;ref-type name="Journal Article"&gt;17&lt;/ref-type&gt;&lt;contributors&gt;&lt;authors&gt;&lt;author&gt;Welkie, David G.&lt;/author&gt;&lt;author&gt;Rubin, Benjamin E.&lt;/author&gt;&lt;author&gt;Diamond, Spencer&lt;/author&gt;&lt;author&gt;Hood, Rachel D.&lt;/author&gt;&lt;author&gt;Savage, David F.&lt;/author&gt;&lt;author&gt;Golden, Susan S.&lt;/author&gt;&lt;/authors&gt;&lt;/contributors&gt;&lt;titles&gt;&lt;title&gt;A Hard Day’s Night: Cyanobacteria in Diel Cycles&lt;/title&gt;&lt;secondary-title&gt;Trends in Microbiology&lt;/secondary-title&gt;&lt;/titles&gt;&lt;pages&gt;231-242&lt;/pages&gt;&lt;volume&gt;27&lt;/volume&gt;&lt;number&gt;3&lt;/number&gt;&lt;keywords&gt;&lt;keyword&gt;circadian clock&lt;/keyword&gt;&lt;keyword&gt;diurnal physiology&lt;/keyword&gt;&lt;keyword&gt;photosynthesis&lt;/keyword&gt;&lt;keyword&gt;redox regulation&lt;/keyword&gt;&lt;keyword&gt;signaling nucleotides&lt;/keyword&gt;&lt;keyword&gt;light–dark cycles&lt;/keyword&gt;&lt;/keywords&gt;&lt;dates&gt;&lt;year&gt;2019&lt;/year&gt;&lt;pub-dates&gt;&lt;date&gt;2019/03/01/&lt;/date&gt;&lt;/pub-dates&gt;&lt;/dates&gt;&lt;isbn&gt;0966-842X&lt;/isbn&gt;&lt;urls&gt;&lt;related-urls&gt;&lt;url&gt;https://www.sciencedirect.com/science/article/pii/S0966842X1830252X&lt;/url&gt;&lt;/related-urls&gt;&lt;/urls&gt;&lt;electronic-resource-num&gt;https://doi.org/10.1016/j.tim.2018.11.002&lt;/electronic-resource-num&gt;&lt;/record&gt;&lt;/Cite&gt;&lt;/EndNote&gt;</w:instrText>
      </w:r>
      <w:r w:rsidRPr="00C85A7F">
        <w:rPr>
          <w:rFonts w:cstheme="minorHAnsi"/>
          <w:sz w:val="22"/>
          <w:szCs w:val="22"/>
        </w:rPr>
        <w:fldChar w:fldCharType="separate"/>
      </w:r>
      <w:r>
        <w:rPr>
          <w:rFonts w:cstheme="minorHAnsi"/>
          <w:noProof/>
          <w:sz w:val="22"/>
          <w:szCs w:val="22"/>
        </w:rPr>
        <w:t>[7]</w:t>
      </w:r>
      <w:r w:rsidRPr="00C85A7F">
        <w:rPr>
          <w:rFonts w:cstheme="minorHAnsi"/>
          <w:sz w:val="22"/>
          <w:szCs w:val="22"/>
        </w:rPr>
        <w:fldChar w:fldCharType="end"/>
      </w:r>
      <w:r w:rsidRPr="00C85A7F">
        <w:rPr>
          <w:rFonts w:cstheme="minorHAnsi"/>
          <w:sz w:val="22"/>
          <w:szCs w:val="22"/>
        </w:rPr>
        <w:t xml:space="preserve">. </w:t>
      </w:r>
    </w:p>
    <w:p w14:paraId="764482F6" w14:textId="16AA929B" w:rsidR="007A7CA0" w:rsidRDefault="00441C80" w:rsidP="00DE2F4B">
      <w:pPr>
        <w:spacing w:line="360" w:lineRule="auto"/>
        <w:jc w:val="both"/>
        <w:rPr>
          <w:rFonts w:cstheme="minorHAnsi"/>
          <w:sz w:val="22"/>
          <w:szCs w:val="22"/>
        </w:rPr>
      </w:pPr>
      <w:r w:rsidRPr="00441C80">
        <w:rPr>
          <w:rFonts w:cstheme="minorHAnsi"/>
          <w:sz w:val="22"/>
          <w:szCs w:val="22"/>
        </w:rPr>
        <w:drawing>
          <wp:inline distT="0" distB="0" distL="0" distR="0" wp14:anchorId="28C6FCBB" wp14:editId="6390DF18">
            <wp:extent cx="5943600" cy="2974975"/>
            <wp:effectExtent l="0" t="0" r="0" b="0"/>
            <wp:docPr id="4809631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63124" name="Picture 1" descr="Diagram&#10;&#10;Description automatically generated"/>
                    <pic:cNvPicPr/>
                  </pic:nvPicPr>
                  <pic:blipFill>
                    <a:blip r:embed="rId5"/>
                    <a:stretch>
                      <a:fillRect/>
                    </a:stretch>
                  </pic:blipFill>
                  <pic:spPr>
                    <a:xfrm>
                      <a:off x="0" y="0"/>
                      <a:ext cx="5943600" cy="2974975"/>
                    </a:xfrm>
                    <a:prstGeom prst="rect">
                      <a:avLst/>
                    </a:prstGeom>
                  </pic:spPr>
                </pic:pic>
              </a:graphicData>
            </a:graphic>
          </wp:inline>
        </w:drawing>
      </w:r>
    </w:p>
    <w:p w14:paraId="15EFC5CA" w14:textId="5FF1B41F" w:rsidR="00DE2F4B" w:rsidRPr="00C85A7F" w:rsidRDefault="007A7CA0" w:rsidP="00DE2F4B">
      <w:pPr>
        <w:spacing w:line="360" w:lineRule="auto"/>
        <w:jc w:val="both"/>
        <w:rPr>
          <w:rFonts w:cstheme="minorHAnsi"/>
          <w:sz w:val="22"/>
          <w:szCs w:val="22"/>
        </w:rPr>
      </w:pPr>
      <w:r>
        <w:rPr>
          <w:rFonts w:cstheme="minorHAnsi"/>
          <w:sz w:val="22"/>
          <w:szCs w:val="22"/>
        </w:rPr>
        <w:t xml:space="preserve">Figure 1. Overview of the photosynthesis mechanisms of </w:t>
      </w:r>
      <w:r w:rsidRPr="007A7CA0">
        <w:rPr>
          <w:rFonts w:cstheme="minorHAnsi"/>
          <w:i/>
          <w:iCs/>
          <w:sz w:val="22"/>
          <w:szCs w:val="22"/>
        </w:rPr>
        <w:t>S. elongatus</w:t>
      </w:r>
      <w:r>
        <w:rPr>
          <w:rFonts w:cstheme="minorHAnsi"/>
          <w:sz w:val="22"/>
          <w:szCs w:val="22"/>
        </w:rPr>
        <w:t xml:space="preserve"> PCC 7942. </w:t>
      </w:r>
      <w:r w:rsidR="00441C80">
        <w:rPr>
          <w:rFonts w:cstheme="minorHAnsi"/>
          <w:sz w:val="22"/>
          <w:szCs w:val="22"/>
        </w:rPr>
        <w:t xml:space="preserve">The primary electron transport flow is annotated in green, cyclical electron flow is annotated in red – this alternative pathway is used as a mechanism for handling reducing overload. </w:t>
      </w:r>
    </w:p>
    <w:p w14:paraId="2A839241" w14:textId="77777777" w:rsidR="00DE2F4B" w:rsidRDefault="00DE2F4B" w:rsidP="00DE2F4B">
      <w:pPr>
        <w:pStyle w:val="Heading3"/>
        <w:spacing w:before="0" w:line="360" w:lineRule="auto"/>
        <w:jc w:val="both"/>
        <w:rPr>
          <w:rFonts w:asciiTheme="minorHAnsi" w:hAnsiTheme="minorHAnsi" w:cstheme="minorHAnsi"/>
        </w:rPr>
      </w:pPr>
      <w:bookmarkStart w:id="1" w:name="_Toc138155310"/>
      <w:r w:rsidRPr="00177356">
        <w:rPr>
          <w:rFonts w:asciiTheme="minorHAnsi" w:hAnsiTheme="minorHAnsi" w:cstheme="minorHAnsi"/>
        </w:rPr>
        <w:lastRenderedPageBreak/>
        <w:t>Photosynthesis</w:t>
      </w:r>
      <w:r>
        <w:rPr>
          <w:rFonts w:asciiTheme="minorHAnsi" w:hAnsiTheme="minorHAnsi" w:cstheme="minorHAnsi"/>
        </w:rPr>
        <w:t>, aerobic respiration, &amp; ROS response</w:t>
      </w:r>
      <w:bookmarkEnd w:id="1"/>
    </w:p>
    <w:p w14:paraId="148E801D" w14:textId="6857911E" w:rsidR="00DE2F4B" w:rsidRPr="00C85A7F" w:rsidRDefault="00DE2F4B" w:rsidP="00DE2F4B">
      <w:pPr>
        <w:spacing w:line="360" w:lineRule="auto"/>
        <w:jc w:val="both"/>
        <w:rPr>
          <w:rFonts w:cstheme="minorHAnsi"/>
          <w:sz w:val="22"/>
          <w:szCs w:val="22"/>
        </w:rPr>
      </w:pPr>
      <w:r w:rsidRPr="00C85A7F">
        <w:rPr>
          <w:rFonts w:cstheme="minorHAnsi"/>
          <w:sz w:val="22"/>
          <w:szCs w:val="22"/>
        </w:rPr>
        <w:t xml:space="preserve">Cyanobacteria acquire energy via photosynthesis. The cytoplasmic membrane contains a respiratory chain but separates photosynthetic complexes in the thylakoid. The first step of </w:t>
      </w:r>
      <w:r>
        <w:rPr>
          <w:rFonts w:cstheme="minorHAnsi"/>
          <w:sz w:val="22"/>
          <w:szCs w:val="22"/>
        </w:rPr>
        <w:t xml:space="preserve">photosynthesis </w:t>
      </w:r>
      <w:r w:rsidRPr="00C85A7F">
        <w:rPr>
          <w:rFonts w:cstheme="minorHAnsi"/>
          <w:sz w:val="22"/>
          <w:szCs w:val="22"/>
        </w:rPr>
        <w:t xml:space="preserve">is accomplished by photosystem II (PSII), a multimeric protein composed of 19 subunits. Of these subunits the D1/D2 subunits compose the reaction center which bind several cofactors </w:t>
      </w:r>
      <w:r w:rsidRPr="00C85A7F">
        <w:rPr>
          <w:rFonts w:cstheme="minorHAnsi"/>
          <w:sz w:val="22"/>
          <w:szCs w:val="22"/>
        </w:rPr>
        <w:fldChar w:fldCharType="begin"/>
      </w:r>
      <w:r>
        <w:rPr>
          <w:rFonts w:cstheme="minorHAnsi"/>
          <w:sz w:val="22"/>
          <w:szCs w:val="22"/>
        </w:rPr>
        <w:instrText xml:space="preserve"> ADDIN EN.CITE &lt;EndNote&gt;&lt;Cite&gt;&lt;Author&gt;Barber&lt;/Author&gt;&lt;Year&gt;2006&lt;/Year&gt;&lt;IDText&gt;Photosystem II: an enzyme of global significance&lt;/IDText&gt;&lt;DisplayText&gt;[8, 9]&lt;/DisplayText&gt;&lt;record&gt;&lt;urls&gt;&lt;related-urls&gt;&lt;url&gt;https://doi.org/10.1042/BST0340619&lt;/url&gt;&lt;/related-urls&gt;&lt;/urls&gt;&lt;isbn&gt;0300-5127&lt;/isbn&gt;&lt;titles&gt;&lt;title&gt;Photosystem II: an enzyme of global significance&lt;/title&gt;&lt;secondary-title&gt;Biochemical Society Transactions&lt;/secondary-title&gt;&lt;/titles&gt;&lt;pages&gt;619-631&lt;/pages&gt;&lt;number&gt;5&lt;/number&gt;&lt;access-date&gt;6/15/2023&lt;/access-date&gt;&lt;contributors&gt;&lt;authors&gt;&lt;author&gt;Barber, J.&lt;/author&gt;&lt;/authors&gt;&lt;/contributors&gt;&lt;added-date format="utc"&gt;1686856924&lt;/added-date&gt;&lt;ref-type name="Journal Article"&gt;17&lt;/ref-type&gt;&lt;dates&gt;&lt;year&gt;2006&lt;/year&gt;&lt;/dates&gt;&lt;rec-number&gt;768&lt;/rec-number&gt;&lt;last-updated-date format="utc"&gt;1686856924&lt;/last-updated-date&gt;&lt;electronic-resource-num&gt;10.1042/bst0340619&lt;/electronic-resource-num&gt;&lt;volume&gt;34&lt;/volume&gt;&lt;/record&gt;&lt;/Cite&gt;&lt;Cite&gt;&lt;Author&gt;Loll&lt;/Author&gt;&lt;Year&gt;2005&lt;/Year&gt;&lt;IDText&gt;Towards complete cofactor arrangement in the 3.0 Å resolution structure of photosystem II&lt;/IDText&gt;&lt;record&gt;&lt;dates&gt;&lt;pub-dates&gt;&lt;date&gt;2005/12/01&lt;/date&gt;&lt;/pub-dates&gt;&lt;year&gt;2005&lt;/year&gt;&lt;/dates&gt;&lt;urls&gt;&lt;related-urls&gt;&lt;url&gt;https://doi.org/10.1038/nature04224&lt;/url&gt;&lt;/related-urls&gt;&lt;/urls&gt;&lt;isbn&gt;1476-4687&lt;/isbn&gt;&lt;titles&gt;&lt;title&gt;Towards complete cofactor arrangement in the 3.0 Å resolution structure of photosystem II&lt;/title&gt;&lt;secondary-title&gt;Nature&lt;/secondary-title&gt;&lt;/titles&gt;&lt;pages&gt;1040-1044&lt;/pages&gt;&lt;number&gt;7070&lt;/number&gt;&lt;contributors&gt;&lt;authors&gt;&lt;author&gt;Loll, Bernhard&lt;/author&gt;&lt;author&gt;Kern, Jan&lt;/author&gt;&lt;author&gt;Saenger, Wolfram&lt;/author&gt;&lt;author&gt;Zouni, Athina&lt;/author&gt;&lt;author&gt;Biesiadka, Jacek&lt;/author&gt;&lt;/authors&gt;&lt;/contributors&gt;&lt;added-date format="utc"&gt;1686856913&lt;/added-date&gt;&lt;ref-type name="Journal Article"&gt;17&lt;/ref-type&gt;&lt;rec-number&gt;767&lt;/rec-number&gt;&lt;last-updated-date format="utc"&gt;1686856913&lt;/last-updated-date&gt;&lt;electronic-resource-num&gt;10.1038/nature04224&lt;/electronic-resource-num&gt;&lt;volume&gt;438&lt;/volume&gt;&lt;/record&gt;&lt;/Cite&gt;&lt;/EndNote&gt;</w:instrText>
      </w:r>
      <w:r w:rsidRPr="00C85A7F">
        <w:rPr>
          <w:rFonts w:cstheme="minorHAnsi"/>
          <w:sz w:val="22"/>
          <w:szCs w:val="22"/>
        </w:rPr>
        <w:fldChar w:fldCharType="separate"/>
      </w:r>
      <w:r>
        <w:rPr>
          <w:rFonts w:cstheme="minorHAnsi"/>
          <w:noProof/>
          <w:sz w:val="22"/>
          <w:szCs w:val="22"/>
        </w:rPr>
        <w:t>[8, 9]</w:t>
      </w:r>
      <w:r w:rsidRPr="00C85A7F">
        <w:rPr>
          <w:rFonts w:cstheme="minorHAnsi"/>
          <w:sz w:val="22"/>
          <w:szCs w:val="22"/>
        </w:rPr>
        <w:fldChar w:fldCharType="end"/>
      </w:r>
      <w:r w:rsidRPr="00C85A7F">
        <w:rPr>
          <w:rFonts w:cstheme="minorHAnsi"/>
          <w:sz w:val="22"/>
          <w:szCs w:val="22"/>
        </w:rPr>
        <w:t xml:space="preserve">  enabling the oxidization of water and reduction of the terminal electron acceptor plastoquinone (PQ). The reaction center proteins are encoded by genes psbA1 (three copies) and PsbD1 (two copies). Where it has been shown that under normal light conditions protein D1:1 is constitutively expressed, but in response to photoinhibition, alternative form D1:2 with 25% higher quantum yield </w:t>
      </w:r>
      <w:r w:rsidRPr="00C85A7F">
        <w:rPr>
          <w:rFonts w:cstheme="minorHAnsi"/>
          <w:sz w:val="22"/>
          <w:szCs w:val="22"/>
        </w:rPr>
        <w:fldChar w:fldCharType="begin"/>
      </w:r>
      <w:r>
        <w:rPr>
          <w:rFonts w:cstheme="minorHAnsi"/>
          <w:sz w:val="22"/>
          <w:szCs w:val="22"/>
        </w:rPr>
        <w:instrText xml:space="preserve"> ADDIN EN.CITE &lt;EndNote&gt;&lt;Cite&gt;&lt;Author&gt;Campbell&lt;/Author&gt;&lt;Year&gt;1995&lt;/Year&gt;&lt;IDText&gt;Electron transport regulates exchange of two forms of photosystem II D1 protein in the cyanobacterium Synechococcus&lt;/IDText&gt;&lt;DisplayText&gt;[10]&lt;/DisplayText&gt;&lt;record&gt;&lt;isbn&gt;0261-4189&lt;/isbn&gt;&lt;titles&gt;&lt;title&gt;Electron transport regulates exchange of two forms of photosystem II D1 protein in the cyanobacterium Synechococcus&lt;/title&gt;&lt;secondary-title&gt;The EMBO journal&lt;/secondary-title&gt;&lt;/titles&gt;&lt;pages&gt;5457-5466&lt;/pages&gt;&lt;number&gt;22&lt;/number&gt;&lt;contributors&gt;&lt;authors&gt;&lt;author&gt;Campbell, Douglas&lt;/author&gt;&lt;author&gt;Zhou, Guoqing&lt;/author&gt;&lt;author&gt;Gustafsson, Petter&lt;/author&gt;&lt;author&gt;Oquist, Gunnar&lt;/author&gt;&lt;author&gt;Clarke, Adrian K&lt;/author&gt;&lt;/authors&gt;&lt;/contributors&gt;&lt;added-date format="utc"&gt;1686857722&lt;/added-date&gt;&lt;ref-type name="Journal Article"&gt;17&lt;/ref-type&gt;&lt;dates&gt;&lt;year&gt;1995&lt;/year&gt;&lt;/dates&gt;&lt;rec-number&gt;770&lt;/rec-number&gt;&lt;last-updated-date format="utc"&gt;1686857722&lt;/last-updated-date&gt;&lt;volume&gt;14&lt;/volume&gt;&lt;/record&gt;&lt;/Cite&gt;&lt;/EndNote&gt;</w:instrText>
      </w:r>
      <w:r w:rsidRPr="00C85A7F">
        <w:rPr>
          <w:rFonts w:cstheme="minorHAnsi"/>
          <w:sz w:val="22"/>
          <w:szCs w:val="22"/>
        </w:rPr>
        <w:fldChar w:fldCharType="separate"/>
      </w:r>
      <w:r>
        <w:rPr>
          <w:rFonts w:cstheme="minorHAnsi"/>
          <w:noProof/>
          <w:sz w:val="22"/>
          <w:szCs w:val="22"/>
        </w:rPr>
        <w:t>[10]</w:t>
      </w:r>
      <w:r w:rsidRPr="00C85A7F">
        <w:rPr>
          <w:rFonts w:cstheme="minorHAnsi"/>
          <w:sz w:val="22"/>
          <w:szCs w:val="22"/>
        </w:rPr>
        <w:fldChar w:fldCharType="end"/>
      </w:r>
      <w:r w:rsidRPr="00C85A7F">
        <w:rPr>
          <w:rFonts w:cstheme="minorHAnsi"/>
          <w:sz w:val="22"/>
          <w:szCs w:val="22"/>
        </w:rPr>
        <w:t xml:space="preserve"> replaces D1:1 allowing the bacteria to overcome photoinhibitory damage to PSII </w:t>
      </w:r>
      <w:r w:rsidRPr="00C85A7F">
        <w:rPr>
          <w:rFonts w:cstheme="minorHAnsi"/>
          <w:sz w:val="22"/>
          <w:szCs w:val="22"/>
        </w:rPr>
        <w:fldChar w:fldCharType="begin"/>
      </w:r>
      <w:r>
        <w:rPr>
          <w:rFonts w:cstheme="minorHAnsi"/>
          <w:sz w:val="22"/>
          <w:szCs w:val="22"/>
        </w:rPr>
        <w:instrText xml:space="preserve"> ADDIN EN.CITE &lt;EndNote&gt;&lt;Cite&gt;&lt;Author&gt;Schaefer&lt;/Author&gt;&lt;Year&gt;1989&lt;/Year&gt;&lt;IDText&gt;Differential expression of members of a cyanobacterial psbA gene family in response to light&lt;/IDText&gt;&lt;DisplayText&gt;[11]&lt;/DisplayText&gt;&lt;record&gt;&lt;isbn&gt;0021-9193&lt;/isbn&gt;&lt;titles&gt;&lt;title&gt;Differential expression of members of a cyanobacterial psbA gene family in response to light&lt;/title&gt;&lt;secondary-title&gt;Journal of bacteriology&lt;/secondary-title&gt;&lt;/titles&gt;&lt;pages&gt;3973-3981&lt;/pages&gt;&lt;number&gt;7&lt;/number&gt;&lt;contributors&gt;&lt;authors&gt;&lt;author&gt;Schaefer, MICHAEL R&lt;/author&gt;&lt;author&gt;Golden, SUSAN S&lt;/author&gt;&lt;/authors&gt;&lt;/contributors&gt;&lt;added-date format="utc"&gt;1686857778&lt;/added-date&gt;&lt;ref-type name="Journal Article"&gt;17&lt;/ref-type&gt;&lt;dates&gt;&lt;year&gt;1989&lt;/year&gt;&lt;/dates&gt;&lt;rec-number&gt;772&lt;/rec-number&gt;&lt;last-updated-date format="utc"&gt;1686857778&lt;/last-updated-date&gt;&lt;volume&gt;171&lt;/volume&gt;&lt;/record&gt;&lt;/Cite&gt;&lt;/EndNote&gt;</w:instrText>
      </w:r>
      <w:r w:rsidRPr="00C85A7F">
        <w:rPr>
          <w:rFonts w:cstheme="minorHAnsi"/>
          <w:sz w:val="22"/>
          <w:szCs w:val="22"/>
        </w:rPr>
        <w:fldChar w:fldCharType="separate"/>
      </w:r>
      <w:r>
        <w:rPr>
          <w:rFonts w:cstheme="minorHAnsi"/>
          <w:noProof/>
          <w:sz w:val="22"/>
          <w:szCs w:val="22"/>
        </w:rPr>
        <w:t>[11]</w:t>
      </w:r>
      <w:r w:rsidRPr="00C85A7F">
        <w:rPr>
          <w:rFonts w:cstheme="minorHAnsi"/>
          <w:sz w:val="22"/>
          <w:szCs w:val="22"/>
        </w:rPr>
        <w:fldChar w:fldCharType="end"/>
      </w:r>
      <w:r w:rsidRPr="00C85A7F">
        <w:rPr>
          <w:rFonts w:cstheme="minorHAnsi"/>
          <w:sz w:val="22"/>
          <w:szCs w:val="22"/>
        </w:rPr>
        <w:t>. Closely associated with the D1/D2 reaction center are two chlorophyll-containing proteins CP42 (</w:t>
      </w:r>
      <w:proofErr w:type="spellStart"/>
      <w:r w:rsidRPr="00C85A7F">
        <w:rPr>
          <w:rFonts w:cstheme="minorHAnsi"/>
          <w:sz w:val="22"/>
          <w:szCs w:val="22"/>
        </w:rPr>
        <w:t>psbC</w:t>
      </w:r>
      <w:proofErr w:type="spellEnd"/>
      <w:r w:rsidRPr="00C85A7F">
        <w:rPr>
          <w:rFonts w:cstheme="minorHAnsi"/>
          <w:sz w:val="22"/>
          <w:szCs w:val="22"/>
        </w:rPr>
        <w:t>) and CP47 (</w:t>
      </w:r>
      <w:proofErr w:type="spellStart"/>
      <w:r w:rsidRPr="00C85A7F">
        <w:rPr>
          <w:rFonts w:cstheme="minorHAnsi"/>
          <w:sz w:val="22"/>
          <w:szCs w:val="22"/>
        </w:rPr>
        <w:t>PsbB</w:t>
      </w:r>
      <w:proofErr w:type="spellEnd"/>
      <w:r w:rsidRPr="00C85A7F">
        <w:rPr>
          <w:rFonts w:cstheme="minorHAnsi"/>
          <w:sz w:val="22"/>
          <w:szCs w:val="22"/>
        </w:rPr>
        <w:t>). Further the subunit cytochrome b</w:t>
      </w:r>
      <w:r w:rsidRPr="00C85A7F">
        <w:rPr>
          <w:rFonts w:cstheme="minorHAnsi"/>
          <w:sz w:val="22"/>
          <w:szCs w:val="22"/>
          <w:vertAlign w:val="subscript"/>
        </w:rPr>
        <w:t>599</w:t>
      </w:r>
      <w:r w:rsidRPr="00C85A7F">
        <w:rPr>
          <w:rFonts w:cstheme="minorHAnsi"/>
          <w:sz w:val="22"/>
          <w:szCs w:val="22"/>
        </w:rPr>
        <w:t xml:space="preserve"> encoded by </w:t>
      </w:r>
      <w:proofErr w:type="spellStart"/>
      <w:r w:rsidRPr="00C85A7F">
        <w:rPr>
          <w:rFonts w:cstheme="minorHAnsi"/>
          <w:sz w:val="22"/>
          <w:szCs w:val="22"/>
        </w:rPr>
        <w:t>PsbE</w:t>
      </w:r>
      <w:proofErr w:type="spellEnd"/>
      <w:r w:rsidRPr="00C85A7F">
        <w:rPr>
          <w:rFonts w:cstheme="minorHAnsi"/>
          <w:sz w:val="22"/>
          <w:szCs w:val="22"/>
        </w:rPr>
        <w:t xml:space="preserve"> and </w:t>
      </w:r>
      <w:proofErr w:type="spellStart"/>
      <w:r w:rsidRPr="00C85A7F">
        <w:rPr>
          <w:rFonts w:cstheme="minorHAnsi"/>
          <w:sz w:val="22"/>
          <w:szCs w:val="22"/>
        </w:rPr>
        <w:t>PsbF</w:t>
      </w:r>
      <w:proofErr w:type="spellEnd"/>
      <w:r w:rsidRPr="00C85A7F">
        <w:rPr>
          <w:rFonts w:cstheme="minorHAnsi"/>
          <w:sz w:val="22"/>
          <w:szCs w:val="22"/>
        </w:rPr>
        <w:t xml:space="preserve"> has been implicated in secondary electron transfer pathways as a mechanism of protecting PSII against photoinhibition </w:t>
      </w:r>
      <w:r w:rsidRPr="00C85A7F">
        <w:rPr>
          <w:rFonts w:cstheme="minorHAnsi"/>
          <w:sz w:val="22"/>
          <w:szCs w:val="22"/>
        </w:rPr>
        <w:fldChar w:fldCharType="begin"/>
      </w:r>
      <w:r>
        <w:rPr>
          <w:rFonts w:cstheme="minorHAnsi"/>
          <w:sz w:val="22"/>
          <w:szCs w:val="22"/>
        </w:rPr>
        <w:instrText xml:space="preserve"> ADDIN EN.CITE &lt;EndNote&gt;&lt;Cite&gt;&lt;Author&gt;Chu&lt;/Author&gt;&lt;Year&gt;2016&lt;/Year&gt;&lt;IDText&gt;The Roles of Cytochrome b559 in Assembly and Photoprotection of Photosystem II Revealed by Site-Directed Mutagenesis Studies&lt;/IDText&gt;&lt;DisplayText&gt;[12]&lt;/DisplayText&gt;&lt;record&gt;&lt;dates&gt;&lt;pub-dates&gt;&lt;date&gt;2016-January-12&lt;/date&gt;&lt;/pub-dates&gt;&lt;year&gt;2016&lt;/year&gt;&lt;/dates&gt;&lt;keywords&gt;&lt;keyword&gt;Photosynthesis,photosystem II,Cytochrome b559,Site-directed mutagenesis,Photoprotection,photoinhibition.&lt;/keyword&gt;&lt;/keywords&gt;&lt;urls&gt;&lt;related-urls&gt;&lt;url&gt;https://www.frontiersin.org/articles/10.3389/fpls.2015.01261&lt;/url&gt;&lt;/related-urls&gt;&lt;/urls&gt;&lt;isbn&gt;1664-462X&lt;/isbn&gt;&lt;work-type&gt;Mini Review&lt;/work-type&gt;&lt;titles&gt;&lt;title&gt;The Roles of Cytochrome b559 in Assembly and Photoprotection of Photosystem II Revealed by Site-Directed Mutagenesis Studies&lt;/title&gt;&lt;secondary-title&gt;Frontiers in Plant Science&lt;/secondary-title&gt;&lt;short-title&gt;Physiological function of cytochrome b559 in Photosystem II&lt;/short-title&gt;&lt;/titles&gt;&lt;contributors&gt;&lt;authors&gt;&lt;author&gt;Chu,Hsiu-An&lt;/author&gt;&lt;author&gt;Chiu,Yi-Fang&lt;/author&gt;&lt;/authors&gt;&lt;/contributors&gt;&lt;language&gt;English&lt;/language&gt;&lt;added-date format="utc"&gt;1686858983&lt;/added-date&gt;&lt;ref-type name="Journal Article"&gt;17&lt;/ref-type&gt;&lt;auth-address&gt;Dr Hsiu-An Chu,Institute of Plant and Microbial Biology – Academia Sinica,Taipei, Taiwan,chuha@gate.sinica.edu.tw&lt;/auth-address&gt;&lt;rec-number&gt;773&lt;/rec-number&gt;&lt;last-updated-date format="utc"&gt;1686858983&lt;/last-updated-date&gt;&lt;electronic-resource-num&gt;10.3389/fpls.2015.01261&lt;/electronic-resource-num&gt;&lt;volume&gt;6&lt;/volume&gt;&lt;/record&gt;&lt;/Cite&gt;&lt;/EndNote&gt;</w:instrText>
      </w:r>
      <w:r w:rsidRPr="00C85A7F">
        <w:rPr>
          <w:rFonts w:cstheme="minorHAnsi"/>
          <w:sz w:val="22"/>
          <w:szCs w:val="22"/>
        </w:rPr>
        <w:fldChar w:fldCharType="separate"/>
      </w:r>
      <w:r>
        <w:rPr>
          <w:rFonts w:cstheme="minorHAnsi"/>
          <w:noProof/>
          <w:sz w:val="22"/>
          <w:szCs w:val="22"/>
        </w:rPr>
        <w:t>[12]</w:t>
      </w:r>
      <w:r w:rsidRPr="00C85A7F">
        <w:rPr>
          <w:rFonts w:cstheme="minorHAnsi"/>
          <w:sz w:val="22"/>
          <w:szCs w:val="22"/>
        </w:rPr>
        <w:fldChar w:fldCharType="end"/>
      </w:r>
      <w:r w:rsidRPr="00C85A7F">
        <w:rPr>
          <w:rFonts w:cstheme="minorHAnsi"/>
          <w:sz w:val="22"/>
          <w:szCs w:val="22"/>
        </w:rPr>
        <w:t>. While other proteins subunits are involved their role is less characterized (</w:t>
      </w:r>
      <w:proofErr w:type="spellStart"/>
      <w:r w:rsidRPr="00C85A7F">
        <w:rPr>
          <w:rFonts w:cstheme="minorHAnsi"/>
          <w:sz w:val="22"/>
          <w:szCs w:val="22"/>
        </w:rPr>
        <w:t>psbH</w:t>
      </w:r>
      <w:proofErr w:type="spellEnd"/>
      <w:r w:rsidRPr="00C85A7F">
        <w:rPr>
          <w:rFonts w:cstheme="minorHAnsi"/>
          <w:sz w:val="22"/>
          <w:szCs w:val="22"/>
        </w:rPr>
        <w:t xml:space="preserve"> MNO TU IJKLVWX). After reduction of PQ by PII, electrons are transported from the PQ pool to the cytochrome b</w:t>
      </w:r>
      <w:r w:rsidRPr="00C85A7F">
        <w:rPr>
          <w:rFonts w:cstheme="minorHAnsi"/>
          <w:sz w:val="22"/>
          <w:szCs w:val="22"/>
          <w:vertAlign w:val="subscript"/>
        </w:rPr>
        <w:t>6</w:t>
      </w:r>
      <w:r w:rsidRPr="00C85A7F">
        <w:rPr>
          <w:rFonts w:cstheme="minorHAnsi"/>
          <w:sz w:val="22"/>
          <w:szCs w:val="22"/>
        </w:rPr>
        <w:t xml:space="preserve">f complex, a protein composed of four core </w:t>
      </w:r>
      <w:proofErr w:type="gramStart"/>
      <w:r w:rsidRPr="00C85A7F">
        <w:rPr>
          <w:rFonts w:cstheme="minorHAnsi"/>
          <w:sz w:val="22"/>
          <w:szCs w:val="22"/>
        </w:rPr>
        <w:t>subunits;</w:t>
      </w:r>
      <w:proofErr w:type="gramEnd"/>
      <w:r w:rsidRPr="00C85A7F">
        <w:rPr>
          <w:rFonts w:cstheme="minorHAnsi"/>
          <w:sz w:val="22"/>
          <w:szCs w:val="22"/>
        </w:rPr>
        <w:t xml:space="preserve"> cytochrome f (</w:t>
      </w:r>
      <w:proofErr w:type="spellStart"/>
      <w:r w:rsidRPr="00C85A7F">
        <w:rPr>
          <w:rFonts w:cstheme="minorHAnsi"/>
          <w:sz w:val="22"/>
          <w:szCs w:val="22"/>
        </w:rPr>
        <w:t>PetA</w:t>
      </w:r>
      <w:proofErr w:type="spellEnd"/>
      <w:r w:rsidRPr="00C85A7F">
        <w:rPr>
          <w:rFonts w:cstheme="minorHAnsi"/>
          <w:sz w:val="22"/>
          <w:szCs w:val="22"/>
        </w:rPr>
        <w:t>), cytochrome b</w:t>
      </w:r>
      <w:r w:rsidRPr="00C85A7F">
        <w:rPr>
          <w:rFonts w:cstheme="minorHAnsi"/>
          <w:sz w:val="22"/>
          <w:szCs w:val="22"/>
          <w:vertAlign w:val="subscript"/>
        </w:rPr>
        <w:t>6</w:t>
      </w:r>
      <w:r w:rsidRPr="00C85A7F">
        <w:rPr>
          <w:rFonts w:cstheme="minorHAnsi"/>
          <w:sz w:val="22"/>
          <w:szCs w:val="22"/>
        </w:rPr>
        <w:t xml:space="preserve"> (</w:t>
      </w:r>
      <w:proofErr w:type="spellStart"/>
      <w:r w:rsidRPr="00C85A7F">
        <w:rPr>
          <w:rFonts w:cstheme="minorHAnsi"/>
          <w:sz w:val="22"/>
          <w:szCs w:val="22"/>
        </w:rPr>
        <w:t>PetB</w:t>
      </w:r>
      <w:proofErr w:type="spellEnd"/>
      <w:r w:rsidRPr="00C85A7F">
        <w:rPr>
          <w:rFonts w:cstheme="minorHAnsi"/>
          <w:sz w:val="22"/>
          <w:szCs w:val="22"/>
        </w:rPr>
        <w:t>), an iron-sulfur protein (</w:t>
      </w:r>
      <w:proofErr w:type="spellStart"/>
      <w:r w:rsidRPr="00C85A7F">
        <w:rPr>
          <w:rFonts w:cstheme="minorHAnsi"/>
          <w:sz w:val="22"/>
          <w:szCs w:val="22"/>
        </w:rPr>
        <w:t>PetC</w:t>
      </w:r>
      <w:proofErr w:type="spellEnd"/>
      <w:r w:rsidRPr="00C85A7F">
        <w:rPr>
          <w:rFonts w:cstheme="minorHAnsi"/>
          <w:sz w:val="22"/>
          <w:szCs w:val="22"/>
        </w:rPr>
        <w:t>) and subunit IV (</w:t>
      </w:r>
      <w:proofErr w:type="spellStart"/>
      <w:r w:rsidRPr="00C85A7F">
        <w:rPr>
          <w:rFonts w:cstheme="minorHAnsi"/>
          <w:sz w:val="22"/>
          <w:szCs w:val="22"/>
        </w:rPr>
        <w:t>PetD</w:t>
      </w:r>
      <w:proofErr w:type="spellEnd"/>
      <w:r w:rsidRPr="00C85A7F">
        <w:rPr>
          <w:rFonts w:cstheme="minorHAnsi"/>
          <w:sz w:val="22"/>
          <w:szCs w:val="22"/>
        </w:rPr>
        <w:t xml:space="preserve">). With small subunits consisting of </w:t>
      </w:r>
      <w:proofErr w:type="spellStart"/>
      <w:r w:rsidRPr="00C85A7F">
        <w:rPr>
          <w:rFonts w:cstheme="minorHAnsi"/>
          <w:sz w:val="22"/>
          <w:szCs w:val="22"/>
        </w:rPr>
        <w:t>PetG</w:t>
      </w:r>
      <w:proofErr w:type="spellEnd"/>
      <w:r w:rsidRPr="00C85A7F">
        <w:rPr>
          <w:rFonts w:cstheme="minorHAnsi"/>
          <w:sz w:val="22"/>
          <w:szCs w:val="22"/>
        </w:rPr>
        <w:t xml:space="preserve">, </w:t>
      </w:r>
      <w:proofErr w:type="spellStart"/>
      <w:r w:rsidRPr="00C85A7F">
        <w:rPr>
          <w:rFonts w:cstheme="minorHAnsi"/>
          <w:sz w:val="22"/>
          <w:szCs w:val="22"/>
        </w:rPr>
        <w:t>PetM</w:t>
      </w:r>
      <w:proofErr w:type="spellEnd"/>
      <w:r w:rsidRPr="00C85A7F">
        <w:rPr>
          <w:rFonts w:cstheme="minorHAnsi"/>
          <w:sz w:val="22"/>
          <w:szCs w:val="22"/>
        </w:rPr>
        <w:t xml:space="preserve">, and </w:t>
      </w:r>
      <w:proofErr w:type="spellStart"/>
      <w:r w:rsidRPr="00C85A7F">
        <w:rPr>
          <w:rFonts w:cstheme="minorHAnsi"/>
          <w:sz w:val="22"/>
          <w:szCs w:val="22"/>
        </w:rPr>
        <w:t>PetN</w:t>
      </w:r>
      <w:proofErr w:type="spellEnd"/>
      <w:r w:rsidRPr="00C85A7F">
        <w:rPr>
          <w:rFonts w:cstheme="minorHAnsi"/>
          <w:sz w:val="22"/>
          <w:szCs w:val="22"/>
        </w:rPr>
        <w:t xml:space="preserve">.  Here the role of the cytochrome is to transport electrons to the luminal side of the thylakoid membrane to a soluble electron carrier in the form of plastocyanin </w:t>
      </w:r>
      <w:r w:rsidRPr="00C85A7F">
        <w:rPr>
          <w:rFonts w:cstheme="minorHAnsi"/>
          <w:sz w:val="22"/>
          <w:szCs w:val="22"/>
        </w:rPr>
        <w:fldChar w:fldCharType="begin"/>
      </w:r>
      <w:r>
        <w:rPr>
          <w:rFonts w:cstheme="minorHAnsi"/>
          <w:sz w:val="22"/>
          <w:szCs w:val="22"/>
        </w:rPr>
        <w:instrText xml:space="preserve"> ADDIN EN.CITE &lt;EndNote&gt;&lt;Cite&gt;&lt;Author&gt;Vermaas&lt;/Author&gt;&lt;IDText&gt;Photosynthesis and Respiration in Cyanobacteria&lt;/IDText&gt;&lt;DisplayText&gt;[13]&lt;/DisplayText&gt;&lt;record&gt;&lt;urls&gt;&lt;related-urls&gt;&lt;url&gt;https://onlinelibrary.wiley.com/doi/abs/10.1038/npg.els.0001670&lt;/url&gt;&lt;/related-urls&gt;&lt;/urls&gt;&lt;titles&gt;&lt;title&gt;Photosynthesis and Respiration in Cyanobacteria&lt;/title&gt;&lt;secondary-title&gt;Encyclopedia of Life Sciences&lt;/secondary-title&gt;&lt;/titles&gt;&lt;contributors&gt;&lt;authors&gt;&lt;author&gt;Vermaas, Wim FJ&lt;/author&gt;&lt;/authors&gt;&lt;/contributors&gt;&lt;added-date format="utc"&gt;1686860819&lt;/added-date&gt;&lt;ref-type name="Book Section"&gt;5&lt;/ref-type&gt;&lt;rec-number&gt;774&lt;/rec-number&gt;&lt;last-updated-date format="utc"&gt;1686860819&lt;/last-updated-date&gt;&lt;electronic-resource-num&gt;https://doi.org/10.1038/npg.els.0001670&lt;/electronic-resource-num&gt;&lt;/record&gt;&lt;/Cite&gt;&lt;/EndNote&gt;</w:instrText>
      </w:r>
      <w:r w:rsidRPr="00C85A7F">
        <w:rPr>
          <w:rFonts w:cstheme="minorHAnsi"/>
          <w:sz w:val="22"/>
          <w:szCs w:val="22"/>
        </w:rPr>
        <w:fldChar w:fldCharType="separate"/>
      </w:r>
      <w:r>
        <w:rPr>
          <w:rFonts w:cstheme="minorHAnsi"/>
          <w:noProof/>
          <w:sz w:val="22"/>
          <w:szCs w:val="22"/>
        </w:rPr>
        <w:t>[13]</w:t>
      </w:r>
      <w:r w:rsidRPr="00C85A7F">
        <w:rPr>
          <w:rFonts w:cstheme="minorHAnsi"/>
          <w:sz w:val="22"/>
          <w:szCs w:val="22"/>
        </w:rPr>
        <w:fldChar w:fldCharType="end"/>
      </w:r>
      <w:r w:rsidRPr="00C85A7F">
        <w:rPr>
          <w:rFonts w:cstheme="minorHAnsi"/>
          <w:sz w:val="22"/>
          <w:szCs w:val="22"/>
        </w:rPr>
        <w:t xml:space="preserve">. Photosystem I (PS I) then catalyzes a light driven electron transfer from plastocyanin to ferredoxin or flavodoxin in iron limited conditions </w:t>
      </w:r>
      <w:r w:rsidRPr="00C85A7F">
        <w:rPr>
          <w:rFonts w:cstheme="minorHAnsi"/>
          <w:sz w:val="22"/>
          <w:szCs w:val="22"/>
        </w:rPr>
        <w:fldChar w:fldCharType="begin"/>
      </w:r>
      <w:r>
        <w:rPr>
          <w:rFonts w:cstheme="minorHAnsi"/>
          <w:sz w:val="22"/>
          <w:szCs w:val="22"/>
        </w:rPr>
        <w:instrText xml:space="preserve"> ADDIN EN.CITE &lt;EndNote&gt;&lt;Cite&gt;&lt;Author&gt;Grotjohann&lt;/Author&gt;&lt;Year&gt;2005&lt;/Year&gt;&lt;IDText&gt;Structure of cyanobacterial Photosystem I&lt;/IDText&gt;&lt;DisplayText&gt;[14]&lt;/DisplayText&gt;&lt;record&gt;&lt;dates&gt;&lt;pub-dates&gt;&lt;date&gt;2005-07-01&lt;/date&gt;&lt;/pub-dates&gt;&lt;year&gt;2005&lt;/year&gt;&lt;/dates&gt;&lt;isbn&gt;0166-8595&lt;/isbn&gt;&lt;titles&gt;&lt;title&gt;Structure of cyanobacterial Photosystem I&lt;/title&gt;&lt;secondary-title&gt;Photosynthesis Research&lt;/secondary-title&gt;&lt;/titles&gt;&lt;pages&gt;51-72&lt;/pages&gt;&lt;number&gt;1&lt;/number&gt;&lt;access-date&gt;2023-06-15T20:50:28&lt;/access-date&gt;&lt;contributors&gt;&lt;authors&gt;&lt;author&gt;Grotjohann, Ingo&lt;/author&gt;&lt;author&gt;Fromme, Petra&lt;/author&gt;&lt;/authors&gt;&lt;/contributors&gt;&lt;added-date format="utc"&gt;1686862232&lt;/added-date&gt;&lt;ref-type name="Journal Article"&gt;17&lt;/ref-type&gt;&lt;rec-number&gt;776&lt;/rec-number&gt;&lt;publisher&gt;Springer Science and Business Media LLC&lt;/publisher&gt;&lt;last-updated-date format="utc"&gt;1686862233&lt;/last-updated-date&gt;&lt;electronic-resource-num&gt;10.1007/s11120-005-1440-4&lt;/electronic-resource-num&gt;&lt;volume&gt;85&lt;/volume&gt;&lt;/record&gt;&lt;/Cite&gt;&lt;/EndNote&gt;</w:instrText>
      </w:r>
      <w:r w:rsidRPr="00C85A7F">
        <w:rPr>
          <w:rFonts w:cstheme="minorHAnsi"/>
          <w:sz w:val="22"/>
          <w:szCs w:val="22"/>
        </w:rPr>
        <w:fldChar w:fldCharType="separate"/>
      </w:r>
      <w:r>
        <w:rPr>
          <w:rFonts w:cstheme="minorHAnsi"/>
          <w:noProof/>
          <w:sz w:val="22"/>
          <w:szCs w:val="22"/>
        </w:rPr>
        <w:t>[14]</w:t>
      </w:r>
      <w:r w:rsidRPr="00C85A7F">
        <w:rPr>
          <w:rFonts w:cstheme="minorHAnsi"/>
          <w:sz w:val="22"/>
          <w:szCs w:val="22"/>
        </w:rPr>
        <w:fldChar w:fldCharType="end"/>
      </w:r>
      <w:r w:rsidRPr="00C85A7F">
        <w:rPr>
          <w:rFonts w:cstheme="minorHAnsi"/>
          <w:sz w:val="22"/>
          <w:szCs w:val="22"/>
        </w:rPr>
        <w:t xml:space="preserve"> on the stromal side of the thylakoid membrane. PSI can exist in a trimeric or monomer form where the trimeric form has been shown to be prominent under conditions of low light intensity </w:t>
      </w:r>
      <w:r w:rsidRPr="00C85A7F">
        <w:rPr>
          <w:rFonts w:cstheme="minorHAnsi"/>
          <w:sz w:val="22"/>
          <w:szCs w:val="22"/>
        </w:rPr>
        <w:fldChar w:fldCharType="begin"/>
      </w:r>
      <w:r>
        <w:rPr>
          <w:rFonts w:cstheme="minorHAnsi"/>
          <w:sz w:val="22"/>
          <w:szCs w:val="22"/>
        </w:rPr>
        <w:instrText xml:space="preserve"> ADDIN EN.CITE &lt;EndNote&gt;&lt;Cite&gt;&lt;Author&gt;Kruip&lt;/Author&gt;&lt;Year&gt;1994&lt;/Year&gt;&lt;IDText&gt;Evidence for the existence of trimeric and monomeric Photosystem I complexes in thylakoid membranes from cyanobacteria&lt;/IDText&gt;&lt;DisplayText&gt;[15]&lt;/DisplayText&gt;&lt;record&gt;&lt;dates&gt;&lt;pub-dates&gt;&lt;date&gt;1994-06-01&lt;/date&gt;&lt;/pub-dates&gt;&lt;year&gt;1994&lt;/year&gt;&lt;/dates&gt;&lt;isbn&gt;0166-8595&lt;/isbn&gt;&lt;titles&gt;&lt;title&gt;Evidence for the existence of trimeric and monomeric Photosystem I complexes in thylakoid membranes from cyanobacteria&lt;/title&gt;&lt;secondary-title&gt;Photosynthesis Research&lt;/secondary-title&gt;&lt;/titles&gt;&lt;pages&gt;279-286&lt;/pages&gt;&lt;number&gt;3&lt;/number&gt;&lt;access-date&gt;2023-06-15T20:43:00&lt;/access-date&gt;&lt;contributors&gt;&lt;authors&gt;&lt;author&gt;Kruip, Jochen&lt;/author&gt;&lt;author&gt;Bald, Dirk&lt;/author&gt;&lt;author&gt;Boekema, Egbert&lt;/author&gt;&lt;author&gt;R�Gner, Matthias&lt;/author&gt;&lt;/authors&gt;&lt;/contributors&gt;&lt;added-date format="utc"&gt;1686861801&lt;/added-date&gt;&lt;ref-type name="Journal Article"&gt;17&lt;/ref-type&gt;&lt;rec-number&gt;775&lt;/rec-number&gt;&lt;publisher&gt;Springer Science and Business Media LLC&lt;/publisher&gt;&lt;last-updated-date format="utc"&gt;1686861802&lt;/last-updated-date&gt;&lt;electronic-resource-num&gt;10.1007/bf00034777&lt;/electronic-resource-num&gt;&lt;volume&gt;40&lt;/volume&gt;&lt;/record&gt;&lt;/Cite&gt;&lt;/EndNote&gt;</w:instrText>
      </w:r>
      <w:r w:rsidRPr="00C85A7F">
        <w:rPr>
          <w:rFonts w:cstheme="minorHAnsi"/>
          <w:sz w:val="22"/>
          <w:szCs w:val="22"/>
        </w:rPr>
        <w:fldChar w:fldCharType="separate"/>
      </w:r>
      <w:r>
        <w:rPr>
          <w:rFonts w:cstheme="minorHAnsi"/>
          <w:noProof/>
          <w:sz w:val="22"/>
          <w:szCs w:val="22"/>
        </w:rPr>
        <w:t>[15]</w:t>
      </w:r>
      <w:r w:rsidRPr="00C85A7F">
        <w:rPr>
          <w:rFonts w:cstheme="minorHAnsi"/>
          <w:sz w:val="22"/>
          <w:szCs w:val="22"/>
        </w:rPr>
        <w:fldChar w:fldCharType="end"/>
      </w:r>
      <w:r w:rsidRPr="00C85A7F">
        <w:rPr>
          <w:rFonts w:cstheme="minorHAnsi"/>
          <w:sz w:val="22"/>
          <w:szCs w:val="22"/>
        </w:rPr>
        <w:t xml:space="preserve">. The core protein subunits of PS I are two homologues </w:t>
      </w:r>
      <w:proofErr w:type="spellStart"/>
      <w:r w:rsidRPr="00C85A7F">
        <w:rPr>
          <w:rFonts w:cstheme="minorHAnsi"/>
          <w:sz w:val="22"/>
          <w:szCs w:val="22"/>
        </w:rPr>
        <w:t>PsaA</w:t>
      </w:r>
      <w:proofErr w:type="spellEnd"/>
      <w:r w:rsidRPr="00C85A7F">
        <w:rPr>
          <w:rFonts w:cstheme="minorHAnsi"/>
          <w:sz w:val="22"/>
          <w:szCs w:val="22"/>
        </w:rPr>
        <w:t xml:space="preserve"> and </w:t>
      </w:r>
      <w:proofErr w:type="spellStart"/>
      <w:r w:rsidRPr="00C85A7F">
        <w:rPr>
          <w:rFonts w:cstheme="minorHAnsi"/>
          <w:sz w:val="22"/>
          <w:szCs w:val="22"/>
        </w:rPr>
        <w:t>PsaB</w:t>
      </w:r>
      <w:proofErr w:type="spellEnd"/>
      <w:r w:rsidRPr="00C85A7F">
        <w:rPr>
          <w:rFonts w:cstheme="minorHAnsi"/>
          <w:sz w:val="22"/>
          <w:szCs w:val="22"/>
        </w:rPr>
        <w:t xml:space="preserve"> which contain the majority of antenna </w:t>
      </w:r>
      <w:proofErr w:type="spellStart"/>
      <w:r w:rsidRPr="00C85A7F">
        <w:rPr>
          <w:rFonts w:cstheme="minorHAnsi"/>
          <w:sz w:val="22"/>
          <w:szCs w:val="22"/>
        </w:rPr>
        <w:t>chorophylls</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&lt;EndNote&gt;&lt;Cite&gt;&lt;Author&gt;Grotjohann&lt;/Author&gt;&lt;Year&gt;2005&lt;/Year&gt;&lt;IDText&gt;Structure of cyanobacterial Photosystem I&lt;/IDText&gt;&lt;DisplayText&gt;[14]&lt;/DisplayText&gt;&lt;record&gt;&lt;dates&gt;&lt;pub-dates&gt;&lt;date&gt;2005-07-01&lt;/date&gt;&lt;/pub-dates&gt;&lt;year&gt;2005&lt;/year&gt;&lt;/dates&gt;&lt;isbn&gt;0166-8595&lt;/isbn&gt;&lt;titles&gt;&lt;title&gt;Structure of cyanobacterial Photosystem I&lt;/title&gt;&lt;secondary-title&gt;Photosynthesis Research&lt;/secondary-title&gt;&lt;/titles&gt;&lt;pages&gt;51-72&lt;/pages&gt;&lt;number&gt;1&lt;/number&gt;&lt;access-date&gt;2023-06-15T20:50:28&lt;/access-date&gt;&lt;contributors&gt;&lt;authors&gt;&lt;author&gt;Grotjohann, Ingo&lt;/author&gt;&lt;author&gt;Fromme, Petra&lt;/author&gt;&lt;/authors&gt;&lt;/contributors&gt;&lt;added-date format="utc"&gt;1686862232&lt;/added-date&gt;&lt;ref-type name="Journal Article"&gt;17&lt;/ref-type&gt;&lt;rec-number&gt;776&lt;/rec-number&gt;&lt;publisher&gt;Springer Science and Business Media LLC&lt;/publisher&gt;&lt;last-updated-date format="utc"&gt;1686862233&lt;/last-updated-date&gt;&lt;electronic-resource-num&gt;10.1007/s11120-005-1440-4&lt;/electronic-resource-num&gt;&lt;volume&gt;85&lt;/volume&gt;&lt;/record&gt;&lt;/Cite&gt;&lt;/EndNote&gt;</w:instrText>
      </w:r>
      <w:r w:rsidRPr="00C85A7F">
        <w:rPr>
          <w:rFonts w:cstheme="minorHAnsi"/>
          <w:sz w:val="22"/>
          <w:szCs w:val="22"/>
        </w:rPr>
        <w:fldChar w:fldCharType="separate"/>
      </w:r>
      <w:r>
        <w:rPr>
          <w:rFonts w:cstheme="minorHAnsi"/>
          <w:noProof/>
          <w:sz w:val="22"/>
          <w:szCs w:val="22"/>
        </w:rPr>
        <w:t>[14]</w:t>
      </w:r>
      <w:r w:rsidRPr="00C85A7F">
        <w:rPr>
          <w:rFonts w:cstheme="minorHAnsi"/>
          <w:sz w:val="22"/>
          <w:szCs w:val="22"/>
        </w:rPr>
        <w:fldChar w:fldCharType="end"/>
      </w:r>
      <w:r w:rsidRPr="00C85A7F">
        <w:rPr>
          <w:rFonts w:cstheme="minorHAnsi"/>
          <w:sz w:val="22"/>
          <w:szCs w:val="22"/>
        </w:rPr>
        <w:t>. The final step in the photosynthesis electron transport chain is accomplished by ferredoxin-NADP oxidoreductase (</w:t>
      </w:r>
      <w:proofErr w:type="spellStart"/>
      <w:r w:rsidRPr="00C85A7F">
        <w:rPr>
          <w:rFonts w:cstheme="minorHAnsi"/>
          <w:sz w:val="22"/>
          <w:szCs w:val="22"/>
        </w:rPr>
        <w:t>petH</w:t>
      </w:r>
      <w:proofErr w:type="spellEnd"/>
      <w:r w:rsidRPr="00C85A7F">
        <w:rPr>
          <w:rFonts w:cstheme="minorHAnsi"/>
          <w:sz w:val="22"/>
          <w:szCs w:val="22"/>
        </w:rPr>
        <w:t>) which catalyzes the electron transport from a reduced ferredoxin/flavodoxin to NADP+ producing NADPH at the terminal stage of the electron transport chain. The proton gradient driven by the catalysis of water by PII is consequently used to generate ATP via the F0F1 ATP synthase where ATP synthesis is catalyzed by the F1 complex (</w:t>
      </w:r>
      <w:proofErr w:type="spellStart"/>
      <w:r w:rsidRPr="00C85A7F">
        <w:rPr>
          <w:rFonts w:cstheme="minorHAnsi"/>
          <w:sz w:val="22"/>
          <w:szCs w:val="22"/>
        </w:rPr>
        <w:t>AtpH</w:t>
      </w:r>
      <w:proofErr w:type="spellEnd"/>
      <w:r w:rsidRPr="00C85A7F">
        <w:rPr>
          <w:rFonts w:cstheme="minorHAnsi"/>
          <w:sz w:val="22"/>
          <w:szCs w:val="22"/>
        </w:rPr>
        <w:t xml:space="preserve">, </w:t>
      </w:r>
      <w:proofErr w:type="spellStart"/>
      <w:r w:rsidRPr="00C85A7F">
        <w:rPr>
          <w:rFonts w:cstheme="minorHAnsi"/>
          <w:sz w:val="22"/>
          <w:szCs w:val="22"/>
        </w:rPr>
        <w:t>AtpG</w:t>
      </w:r>
      <w:proofErr w:type="spellEnd"/>
      <w:r w:rsidRPr="00C85A7F">
        <w:rPr>
          <w:rFonts w:cstheme="minorHAnsi"/>
          <w:sz w:val="22"/>
          <w:szCs w:val="22"/>
        </w:rPr>
        <w:t xml:space="preserve">, </w:t>
      </w:r>
      <w:proofErr w:type="spellStart"/>
      <w:r w:rsidRPr="00C85A7F">
        <w:rPr>
          <w:rFonts w:cstheme="minorHAnsi"/>
          <w:sz w:val="22"/>
          <w:szCs w:val="22"/>
        </w:rPr>
        <w:t>AtpC</w:t>
      </w:r>
      <w:proofErr w:type="spellEnd"/>
      <w:r w:rsidRPr="00C85A7F">
        <w:rPr>
          <w:rFonts w:cstheme="minorHAnsi"/>
          <w:sz w:val="22"/>
          <w:szCs w:val="22"/>
        </w:rPr>
        <w:t xml:space="preserve">, </w:t>
      </w:r>
      <w:proofErr w:type="spellStart"/>
      <w:r w:rsidRPr="00C85A7F">
        <w:rPr>
          <w:rFonts w:cstheme="minorHAnsi"/>
          <w:sz w:val="22"/>
          <w:szCs w:val="22"/>
        </w:rPr>
        <w:t>AtpD</w:t>
      </w:r>
      <w:proofErr w:type="spellEnd"/>
      <w:r w:rsidRPr="00C85A7F">
        <w:rPr>
          <w:rFonts w:cstheme="minorHAnsi"/>
          <w:sz w:val="22"/>
          <w:szCs w:val="22"/>
        </w:rPr>
        <w:t xml:space="preserve">, </w:t>
      </w:r>
      <w:proofErr w:type="spellStart"/>
      <w:r w:rsidRPr="00C85A7F">
        <w:rPr>
          <w:rFonts w:cstheme="minorHAnsi"/>
          <w:sz w:val="22"/>
          <w:szCs w:val="22"/>
        </w:rPr>
        <w:t>AtpA</w:t>
      </w:r>
      <w:proofErr w:type="spellEnd"/>
      <w:r w:rsidRPr="00C85A7F">
        <w:rPr>
          <w:rFonts w:cstheme="minorHAnsi"/>
          <w:sz w:val="22"/>
          <w:szCs w:val="22"/>
        </w:rPr>
        <w:t>) linked to the transmembrane movement of protons catalyzed by the F0 complex (</w:t>
      </w:r>
      <w:proofErr w:type="spellStart"/>
      <w:r w:rsidRPr="00C85A7F">
        <w:rPr>
          <w:rFonts w:cstheme="minorHAnsi"/>
          <w:sz w:val="22"/>
          <w:szCs w:val="22"/>
        </w:rPr>
        <w:t>AtpB</w:t>
      </w:r>
      <w:proofErr w:type="spellEnd"/>
      <w:r w:rsidRPr="00C85A7F">
        <w:rPr>
          <w:rFonts w:cstheme="minorHAnsi"/>
          <w:sz w:val="22"/>
          <w:szCs w:val="22"/>
        </w:rPr>
        <w:t xml:space="preserve">, AtpF2, </w:t>
      </w:r>
      <w:proofErr w:type="spellStart"/>
      <w:r w:rsidRPr="00C85A7F">
        <w:rPr>
          <w:rFonts w:cstheme="minorHAnsi"/>
          <w:sz w:val="22"/>
          <w:szCs w:val="22"/>
        </w:rPr>
        <w:t>AtpF</w:t>
      </w:r>
      <w:proofErr w:type="spellEnd"/>
      <w:r w:rsidRPr="00C85A7F">
        <w:rPr>
          <w:rFonts w:cstheme="minorHAnsi"/>
          <w:sz w:val="22"/>
          <w:szCs w:val="22"/>
        </w:rPr>
        <w:t xml:space="preserve">, </w:t>
      </w:r>
      <w:proofErr w:type="spellStart"/>
      <w:r w:rsidRPr="00C85A7F">
        <w:rPr>
          <w:rFonts w:cstheme="minorHAnsi"/>
          <w:sz w:val="22"/>
          <w:szCs w:val="22"/>
        </w:rPr>
        <w:t>AtpE</w:t>
      </w:r>
      <w:proofErr w:type="spellEnd"/>
      <w:r w:rsidRPr="00C85A7F">
        <w:rPr>
          <w:rFonts w:cstheme="minorHAnsi"/>
          <w:sz w:val="22"/>
          <w:szCs w:val="22"/>
        </w:rPr>
        <w:t xml:space="preserve">). A second pathway, cyclic electron flow, bypasses PII and utilizes electrons from PS I to reduce </w:t>
      </w:r>
      <w:proofErr w:type="spellStart"/>
      <w:r w:rsidRPr="00C85A7F">
        <w:rPr>
          <w:rFonts w:cstheme="minorHAnsi"/>
          <w:sz w:val="22"/>
          <w:szCs w:val="22"/>
        </w:rPr>
        <w:t>ferrodoxin</w:t>
      </w:r>
      <w:proofErr w:type="spellEnd"/>
      <w:r w:rsidRPr="00C85A7F">
        <w:rPr>
          <w:rFonts w:cstheme="minorHAnsi"/>
          <w:sz w:val="22"/>
          <w:szCs w:val="22"/>
        </w:rPr>
        <w:t xml:space="preserve"> as in regular photosynthesis, but instead transfers electrons to NDH-1 which is responsible for transferring electrons through </w:t>
      </w:r>
      <w:proofErr w:type="spellStart"/>
      <w:r w:rsidRPr="00C85A7F">
        <w:rPr>
          <w:rFonts w:cstheme="minorHAnsi"/>
          <w:sz w:val="22"/>
          <w:szCs w:val="22"/>
        </w:rPr>
        <w:t>ferrodixin</w:t>
      </w:r>
      <w:proofErr w:type="spellEnd"/>
      <w:r w:rsidRPr="00C85A7F">
        <w:rPr>
          <w:rFonts w:cstheme="minorHAnsi"/>
          <w:sz w:val="22"/>
          <w:szCs w:val="22"/>
        </w:rPr>
        <w:t xml:space="preserve"> </w:t>
      </w:r>
      <w:r>
        <w:rPr>
          <w:rFonts w:cstheme="minorHAnsi"/>
          <w:sz w:val="22"/>
          <w:szCs w:val="22"/>
        </w:rPr>
        <w:t>back into the plastoquinone pool</w:t>
      </w:r>
      <w:r w:rsidRPr="00C85A7F">
        <w:rPr>
          <w:rFonts w:cstheme="minorHAnsi"/>
          <w:sz w:val="22"/>
          <w:szCs w:val="22"/>
        </w:rPr>
        <w:t xml:space="preserve">. </w:t>
      </w:r>
    </w:p>
    <w:p w14:paraId="39D58A5D" w14:textId="77777777" w:rsidR="00DE2F4B" w:rsidRPr="00C85A7F" w:rsidRDefault="00DE2F4B" w:rsidP="00DE2F4B">
      <w:pPr>
        <w:spacing w:line="360" w:lineRule="auto"/>
        <w:jc w:val="both"/>
        <w:rPr>
          <w:rFonts w:cstheme="minorHAnsi"/>
          <w:sz w:val="22"/>
          <w:szCs w:val="22"/>
        </w:rPr>
      </w:pPr>
    </w:p>
    <w:p w14:paraId="5029E39B" w14:textId="5832A7E7" w:rsidR="00DE2F4B" w:rsidRPr="00C85A7F" w:rsidRDefault="00DE2F4B" w:rsidP="00DE2F4B">
      <w:pPr>
        <w:spacing w:line="360" w:lineRule="auto"/>
        <w:jc w:val="both"/>
        <w:rPr>
          <w:rFonts w:cstheme="minorHAnsi"/>
          <w:sz w:val="22"/>
          <w:szCs w:val="22"/>
        </w:rPr>
      </w:pPr>
      <w:r w:rsidRPr="00C85A7F">
        <w:rPr>
          <w:rFonts w:cstheme="minorHAnsi"/>
          <w:sz w:val="22"/>
          <w:szCs w:val="22"/>
        </w:rPr>
        <w:lastRenderedPageBreak/>
        <w:t xml:space="preserve">Reactive oxygen species (ROS), including singlet oxygen (1O2), superoxide anions (O2-), hydrogen peroxide (H2O2), and hydroxyl radicals (OH-), are byproducts of photosynthesis and aerobic respiration </w:t>
      </w:r>
      <w:r w:rsidRPr="00C85A7F">
        <w:rPr>
          <w:rFonts w:cstheme="minorHAnsi"/>
          <w:sz w:val="22"/>
          <w:szCs w:val="22"/>
        </w:rPr>
        <w:fldChar w:fldCharType="begin"/>
      </w:r>
      <w:r>
        <w:rPr>
          <w:rFonts w:cstheme="minorHAnsi"/>
          <w:sz w:val="22"/>
          <w:szCs w:val="22"/>
        </w:rPr>
        <w:instrText xml:space="preserve"> ADDIN EN.CITE &lt;EndNote&gt;&lt;Cite&gt;&lt;Author&gt;Latifi&lt;/Author&gt;&lt;Year&gt;2009&lt;/Year&gt;&lt;IDText&gt;Oxidative stress in cyanobacteria&lt;/IDText&gt;&lt;DisplayText&gt;[16]&lt;/DisplayText&gt;&lt;record&gt;&lt;isbn&gt;1574-6976&lt;/isbn&gt;&lt;titles&gt;&lt;title&gt;Oxidative stress in cyanobacteria&lt;/title&gt;&lt;secondary-title&gt;FEMS microbiology reviews&lt;/secondary-title&gt;&lt;/titles&gt;&lt;pages&gt;258-278&lt;/pages&gt;&lt;number&gt;2&lt;/number&gt;&lt;contributors&gt;&lt;authors&gt;&lt;author&gt;Latifi, Amel&lt;/author&gt;&lt;author&gt;Ruiz, Marion&lt;/author&gt;&lt;author&gt;Zhang, Cheng-Cai&lt;/author&gt;&lt;/authors&gt;&lt;/contributors&gt;&lt;added-date format="utc"&gt;1686805938&lt;/added-date&gt;&lt;ref-type name="Journal Article"&gt;17&lt;/ref-type&gt;&lt;dates&gt;&lt;year&gt;2009&lt;/year&gt;&lt;/dates&gt;&lt;rec-number&gt;762&lt;/rec-number&gt;&lt;last-updated-date format="utc"&gt;1686805938&lt;/last-updated-date&gt;&lt;volume&gt;33&lt;/volume&gt;&lt;/record&gt;&lt;/Cite&gt;&lt;/EndNote&gt;</w:instrText>
      </w:r>
      <w:r w:rsidRPr="00C85A7F">
        <w:rPr>
          <w:rFonts w:cstheme="minorHAnsi"/>
          <w:sz w:val="22"/>
          <w:szCs w:val="22"/>
        </w:rPr>
        <w:fldChar w:fldCharType="separate"/>
      </w:r>
      <w:r>
        <w:rPr>
          <w:rFonts w:cstheme="minorHAnsi"/>
          <w:noProof/>
          <w:sz w:val="22"/>
          <w:szCs w:val="22"/>
        </w:rPr>
        <w:t>[16]</w:t>
      </w:r>
      <w:r w:rsidRPr="00C85A7F">
        <w:rPr>
          <w:rFonts w:cstheme="minorHAnsi"/>
          <w:sz w:val="22"/>
          <w:szCs w:val="22"/>
        </w:rPr>
        <w:fldChar w:fldCharType="end"/>
      </w:r>
      <w:r w:rsidRPr="00C85A7F">
        <w:rPr>
          <w:rFonts w:cstheme="minorHAnsi"/>
          <w:sz w:val="22"/>
          <w:szCs w:val="22"/>
        </w:rPr>
        <w:t xml:space="preserve">. Effective scavenging of these products is essential to prevent oxidative damage to </w:t>
      </w:r>
      <w:proofErr w:type="spellStart"/>
      <w:r w:rsidRPr="00C85A7F">
        <w:rPr>
          <w:rFonts w:cstheme="minorHAnsi"/>
          <w:sz w:val="22"/>
          <w:szCs w:val="22"/>
        </w:rPr>
        <w:t>lipds</w:t>
      </w:r>
      <w:proofErr w:type="spellEnd"/>
      <w:r w:rsidRPr="00C85A7F">
        <w:rPr>
          <w:rFonts w:cstheme="minorHAnsi"/>
          <w:sz w:val="22"/>
          <w:szCs w:val="22"/>
        </w:rPr>
        <w:t xml:space="preserve"> proteins and DNA </w:t>
      </w:r>
      <w:r w:rsidRPr="00C85A7F">
        <w:rPr>
          <w:rFonts w:cstheme="minorHAnsi"/>
          <w:sz w:val="22"/>
          <w:szCs w:val="22"/>
        </w:rPr>
        <w:fldChar w:fldCharType="begin"/>
      </w:r>
      <w:r>
        <w:rPr>
          <w:rFonts w:cstheme="minorHAnsi"/>
          <w:sz w:val="22"/>
          <w:szCs w:val="22"/>
        </w:rPr>
        <w:instrText xml:space="preserve"> ADDIN EN.CITE &lt;EndNote&gt;&lt;Cite&gt;&lt;Author&gt;Chelikani&lt;/Author&gt;&lt;Year&gt;2004&lt;/Year&gt;&lt;IDText&gt;Diversity of structures and properties among catalases&lt;/IDText&gt;&lt;DisplayText&gt;[17]&lt;/DisplayText&gt;&lt;record&gt;&lt;isbn&gt;1420-682X&lt;/isbn&gt;&lt;titles&gt;&lt;title&gt;Diversity of structures and properties among catalases&lt;/title&gt;&lt;secondary-title&gt;Cellular and Molecular Life Sciences CMLS&lt;/secondary-title&gt;&lt;/titles&gt;&lt;pages&gt;192-208&lt;/pages&gt;&lt;contributors&gt;&lt;authors&gt;&lt;author&gt;Chelikani, Prashen&lt;/author&gt;&lt;author&gt;Fita, Ignacio&lt;/author&gt;&lt;author&gt;Loewen, Peter C&lt;/author&gt;&lt;/authors&gt;&lt;/contributors&gt;&lt;added-date format="utc"&gt;1687059320&lt;/added-date&gt;&lt;ref-type name="Journal Article"&gt;17&lt;/ref-type&gt;&lt;dates&gt;&lt;year&gt;2004&lt;/year&gt;&lt;/dates&gt;&lt;rec-number&gt;809&lt;/rec-number&gt;&lt;last-updated-date format="utc"&gt;1687059320&lt;/last-updated-date&gt;&lt;volume&gt;61&lt;/volume&gt;&lt;/record&gt;&lt;/Cite&gt;&lt;/EndNote&gt;</w:instrText>
      </w:r>
      <w:r w:rsidRPr="00C85A7F">
        <w:rPr>
          <w:rFonts w:cstheme="minorHAnsi"/>
          <w:sz w:val="22"/>
          <w:szCs w:val="22"/>
        </w:rPr>
        <w:fldChar w:fldCharType="separate"/>
      </w:r>
      <w:r>
        <w:rPr>
          <w:rFonts w:cstheme="minorHAnsi"/>
          <w:noProof/>
          <w:sz w:val="22"/>
          <w:szCs w:val="22"/>
        </w:rPr>
        <w:t>[17]</w:t>
      </w:r>
      <w:r w:rsidRPr="00C85A7F">
        <w:rPr>
          <w:rFonts w:cstheme="minorHAnsi"/>
          <w:sz w:val="22"/>
          <w:szCs w:val="22"/>
        </w:rPr>
        <w:fldChar w:fldCharType="end"/>
      </w:r>
      <w:r w:rsidRPr="00C85A7F">
        <w:rPr>
          <w:rFonts w:cstheme="minorHAnsi"/>
          <w:sz w:val="22"/>
          <w:szCs w:val="22"/>
        </w:rPr>
        <w:t xml:space="preserve"> yet at basal levels ROS are essential and function as signaling molecules </w:t>
      </w:r>
      <w:r w:rsidRPr="00C85A7F">
        <w:rPr>
          <w:rFonts w:cstheme="minorHAnsi"/>
          <w:sz w:val="22"/>
          <w:szCs w:val="22"/>
        </w:rPr>
        <w:fldChar w:fldCharType="begin"/>
      </w:r>
      <w:r>
        <w:rPr>
          <w:rFonts w:cstheme="minorHAnsi"/>
          <w:sz w:val="22"/>
          <w:szCs w:val="22"/>
        </w:rPr>
        <w:instrText xml:space="preserve"> ADDIN EN.CITE &lt;EndNote&gt;&lt;Cite&gt;&lt;Author&gt;Schmitt&lt;/Author&gt;&lt;Year&gt;2014&lt;/Year&gt;&lt;IDText&gt;Reactive oxygen species: Re-evaluation of generation, monitoring and role in stress-signaling in phototrophic organisms&lt;/IDText&gt;&lt;DisplayText&gt;[18]&lt;/DisplayText&gt;&lt;record&gt;&lt;dates&gt;&lt;pub-dates&gt;&lt;date&gt;2014/06/01/&lt;/date&gt;&lt;/pub-dates&gt;&lt;year&gt;2014&lt;/year&gt;&lt;/dates&gt;&lt;keywords&gt;&lt;keyword&gt;Photosynthesis&lt;/keyword&gt;&lt;keyword&gt;Plant cells&lt;/keyword&gt;&lt;keyword&gt;Reactive oxygen species&lt;/keyword&gt;&lt;keyword&gt;Oxidative stress&lt;/keyword&gt;&lt;keyword&gt;Signaling systems&lt;/keyword&gt;&lt;keyword&gt;Chloroplast&lt;/keyword&gt;&lt;/keywords&gt;&lt;urls&gt;&lt;related-urls&gt;&lt;url&gt;https://www.sciencedirect.com/science/article/pii/S0005272814000528&lt;/url&gt;&lt;/related-urls&gt;&lt;/urls&gt;&lt;isbn&gt;0005-2728&lt;/isbn&gt;&lt;titles&gt;&lt;title&gt;Reactive oxygen species: Re-evaluation of generation, monitoring and role in stress-signaling in phototrophic organisms&lt;/title&gt;&lt;secondary-title&gt;Biochimica et Biophysica Acta (BBA) - Bioenergetics&lt;/secondary-title&gt;&lt;/titles&gt;&lt;pages&gt;835-848&lt;/pages&gt;&lt;number&gt;6&lt;/number&gt;&lt;contributors&gt;&lt;authors&gt;&lt;author&gt;Schmitt, Franz-Josef&lt;/author&gt;&lt;author&gt;Renger, Gernot&lt;/author&gt;&lt;author&gt;Friedrich, Thomas&lt;/author&gt;&lt;author&gt;Kreslavski, Vladimir D.&lt;/author&gt;&lt;author&gt;Zharmukhamedov, Sergei K.&lt;/author&gt;&lt;author&gt;Los, Dmitry A.&lt;/author&gt;&lt;author&gt;Kuznetsov, Vladimir V.&lt;/author&gt;&lt;author&gt;Allakhverdiev, Suleyman I.&lt;/author&gt;&lt;/authors&gt;&lt;/contributors&gt;&lt;added-date format="utc"&gt;1687059489&lt;/added-date&gt;&lt;ref-type name="Journal Article"&gt;17&lt;/ref-type&gt;&lt;rec-number&gt;810&lt;/rec-number&gt;&lt;last-updated-date format="utc"&gt;1687059489&lt;/last-updated-date&gt;&lt;electronic-resource-num&gt;https://doi.org/10.1016/j.bbabio.2014.02.005&lt;/electronic-resource-num&gt;&lt;volume&gt;1837&lt;/volume&gt;&lt;/record&gt;&lt;/Cite&gt;&lt;/EndNote&gt;</w:instrText>
      </w:r>
      <w:r w:rsidRPr="00C85A7F">
        <w:rPr>
          <w:rFonts w:cstheme="minorHAnsi"/>
          <w:sz w:val="22"/>
          <w:szCs w:val="22"/>
        </w:rPr>
        <w:fldChar w:fldCharType="separate"/>
      </w:r>
      <w:r>
        <w:rPr>
          <w:rFonts w:cstheme="minorHAnsi"/>
          <w:noProof/>
          <w:sz w:val="22"/>
          <w:szCs w:val="22"/>
        </w:rPr>
        <w:t>[18]</w:t>
      </w:r>
      <w:r w:rsidRPr="00C85A7F">
        <w:rPr>
          <w:rFonts w:cstheme="minorHAnsi"/>
          <w:sz w:val="22"/>
          <w:szCs w:val="22"/>
        </w:rPr>
        <w:fldChar w:fldCharType="end"/>
      </w:r>
      <w:r w:rsidRPr="00C85A7F">
        <w:rPr>
          <w:rFonts w:cstheme="minorHAnsi"/>
          <w:sz w:val="22"/>
          <w:szCs w:val="22"/>
        </w:rPr>
        <w:t xml:space="preserve">. To manage ROS, bacteria have evolved complex mechanisms. In S. elongatus PCC 7942 several enzymes serve this role including the bifunctional catalase and peroxiredoxins, acting on H2O2 and a broad range of peroxides (ROOH) respectively </w:t>
      </w:r>
      <w:r w:rsidRPr="00C85A7F">
        <w:rPr>
          <w:rFonts w:cstheme="minorHAnsi"/>
          <w:sz w:val="22"/>
          <w:szCs w:val="22"/>
        </w:rPr>
        <w:fldChar w:fldCharType="begin"/>
      </w:r>
      <w:r>
        <w:rPr>
          <w:rFonts w:cstheme="minorHAnsi"/>
          <w:sz w:val="22"/>
          <w:szCs w:val="22"/>
        </w:rPr>
        <w:instrText xml:space="preserve"> ADDIN EN.CITE &lt;EndNote&gt;&lt;Cite&gt;&lt;Author&gt;Latifi&lt;/Author&gt;&lt;Year&gt;2009&lt;/Year&gt;&lt;IDText&gt;Oxidative stress in cyanobacteria&lt;/IDText&gt;&lt;DisplayText&gt;[16]&lt;/DisplayText&gt;&lt;record&gt;&lt;isbn&gt;1574-6976&lt;/isbn&gt;&lt;titles&gt;&lt;title&gt;Oxidative stress in cyanobacteria&lt;/title&gt;&lt;secondary-title&gt;FEMS microbiology reviews&lt;/secondary-title&gt;&lt;/titles&gt;&lt;pages&gt;258-278&lt;/pages&gt;&lt;number&gt;2&lt;/number&gt;&lt;contributors&gt;&lt;authors&gt;&lt;author&gt;Latifi, Amel&lt;/author&gt;&lt;author&gt;Ruiz, Marion&lt;/author&gt;&lt;author&gt;Zhang, Cheng-Cai&lt;/author&gt;&lt;/authors&gt;&lt;/contributors&gt;&lt;added-date format="utc"&gt;1686805938&lt;/added-date&gt;&lt;ref-type name="Journal Article"&gt;17&lt;/ref-type&gt;&lt;dates&gt;&lt;year&gt;2009&lt;/year&gt;&lt;/dates&gt;&lt;rec-number&gt;762&lt;/rec-number&gt;&lt;last-updated-date format="utc"&gt;1686805938&lt;/last-updated-date&gt;&lt;volume&gt;33&lt;/volume&gt;&lt;/record&gt;&lt;/Cite&gt;&lt;/EndNote&gt;</w:instrText>
      </w:r>
      <w:r w:rsidRPr="00C85A7F">
        <w:rPr>
          <w:rFonts w:cstheme="minorHAnsi"/>
          <w:sz w:val="22"/>
          <w:szCs w:val="22"/>
        </w:rPr>
        <w:fldChar w:fldCharType="separate"/>
      </w:r>
      <w:r>
        <w:rPr>
          <w:rFonts w:cstheme="minorHAnsi"/>
          <w:noProof/>
          <w:sz w:val="22"/>
          <w:szCs w:val="22"/>
        </w:rPr>
        <w:t>[16]</w:t>
      </w:r>
      <w:r w:rsidRPr="00C85A7F">
        <w:rPr>
          <w:rFonts w:cstheme="minorHAnsi"/>
          <w:sz w:val="22"/>
          <w:szCs w:val="22"/>
        </w:rPr>
        <w:fldChar w:fldCharType="end"/>
      </w:r>
      <w:r w:rsidRPr="00C85A7F">
        <w:rPr>
          <w:rFonts w:cstheme="minorHAnsi"/>
          <w:sz w:val="22"/>
          <w:szCs w:val="22"/>
        </w:rPr>
        <w:t xml:space="preserve">. In heterotrophic bacteria, the activation of ROS scavenging enzymes is activated by </w:t>
      </w:r>
      <w:proofErr w:type="spellStart"/>
      <w:r w:rsidRPr="00C85A7F">
        <w:rPr>
          <w:rFonts w:cstheme="minorHAnsi"/>
          <w:sz w:val="22"/>
          <w:szCs w:val="22"/>
        </w:rPr>
        <w:t>OxyR</w:t>
      </w:r>
      <w:proofErr w:type="spellEnd"/>
      <w:r w:rsidRPr="00C85A7F">
        <w:rPr>
          <w:rFonts w:cstheme="minorHAnsi"/>
          <w:sz w:val="22"/>
          <w:szCs w:val="22"/>
        </w:rPr>
        <w:t xml:space="preserve"> in E. Coli </w:t>
      </w:r>
      <w:r w:rsidRPr="00C85A7F">
        <w:rPr>
          <w:rFonts w:cstheme="minorHAnsi"/>
          <w:sz w:val="22"/>
          <w:szCs w:val="22"/>
        </w:rPr>
        <w:fldChar w:fldCharType="begin"/>
      </w:r>
      <w:r>
        <w:rPr>
          <w:rFonts w:cstheme="minorHAnsi"/>
          <w:sz w:val="22"/>
          <w:szCs w:val="22"/>
        </w:rPr>
        <w:instrText xml:space="preserve"> ADDIN EN.CITE &lt;EndNote&gt;&lt;Cite&gt;&lt;Author&gt;Jo&lt;/Author&gt;&lt;Year&gt;2015&lt;/Year&gt;&lt;IDText&gt;Structural details of the OxyR peroxide-sensing mechanism&lt;/IDText&gt;&lt;DisplayText&gt;[19]&lt;/DisplayText&gt;&lt;record&gt;&lt;dates&gt;&lt;pub-dates&gt;&lt;date&gt;2015/05/19&lt;/date&gt;&lt;/pub-dates&gt;&lt;year&gt;2015&lt;/year&gt;&lt;/dates&gt;&lt;urls&gt;&lt;related-urls&gt;&lt;url&gt;https://doi.org/10.1073/pnas.1424495112&lt;/url&gt;&lt;/related-urls&gt;&lt;/urls&gt;&lt;titles&gt;&lt;title&gt;Structural details of the OxyR peroxide-sensing mechanism&lt;/title&gt;&lt;secondary-title&gt;Proceedings of the National Academy of Sciences&lt;/secondary-title&gt;&lt;/titles&gt;&lt;pages&gt;6443-6448&lt;/pages&gt;&lt;number&gt;20&lt;/number&gt;&lt;access-date&gt;2023/06/17&lt;/access-date&gt;&lt;contributors&gt;&lt;authors&gt;&lt;author&gt;Jo, Inseong&lt;/author&gt;&lt;author&gt;Chung, In-Young&lt;/author&gt;&lt;author&gt;Bae, Hee-Won&lt;/author&gt;&lt;author&gt;Kim, Jin-Sik&lt;/author&gt;&lt;author&gt;Song, Saemee&lt;/author&gt;&lt;author&gt;Cho, You-Hee&lt;/author&gt;&lt;author&gt;Ha, Nam-Chul&lt;/author&gt;&lt;/authors&gt;&lt;/contributors&gt;&lt;added-date format="utc"&gt;1687062996&lt;/added-date&gt;&lt;ref-type name="Journal Article"&gt;17&lt;/ref-type&gt;&lt;rec-number&gt;813&lt;/rec-number&gt;&lt;publisher&gt;Proceedings of the National Academy of Sciences&lt;/publisher&gt;&lt;last-updated-date format="utc"&gt;1687062996&lt;/last-updated-date&gt;&lt;electronic-resource-num&gt;10.1073/pnas.1424495112&lt;/electronic-resource-num&gt;&lt;volume&gt;112&lt;/volume&gt;&lt;/record&gt;&lt;/Cite&gt;&lt;/EndNote&gt;</w:instrText>
      </w:r>
      <w:r w:rsidRPr="00C85A7F">
        <w:rPr>
          <w:rFonts w:cstheme="minorHAnsi"/>
          <w:sz w:val="22"/>
          <w:szCs w:val="22"/>
        </w:rPr>
        <w:fldChar w:fldCharType="separate"/>
      </w:r>
      <w:r>
        <w:rPr>
          <w:rFonts w:cstheme="minorHAnsi"/>
          <w:noProof/>
          <w:sz w:val="22"/>
          <w:szCs w:val="22"/>
        </w:rPr>
        <w:t>[19]</w:t>
      </w:r>
      <w:r w:rsidRPr="00C85A7F">
        <w:rPr>
          <w:rFonts w:cstheme="minorHAnsi"/>
          <w:sz w:val="22"/>
          <w:szCs w:val="22"/>
        </w:rPr>
        <w:fldChar w:fldCharType="end"/>
      </w:r>
      <w:r w:rsidRPr="00C85A7F">
        <w:rPr>
          <w:rFonts w:cstheme="minorHAnsi"/>
          <w:sz w:val="22"/>
          <w:szCs w:val="22"/>
        </w:rPr>
        <w:t xml:space="preserve"> and </w:t>
      </w:r>
      <w:proofErr w:type="spellStart"/>
      <w:r w:rsidRPr="00C85A7F">
        <w:rPr>
          <w:rFonts w:cstheme="minorHAnsi"/>
          <w:sz w:val="22"/>
          <w:szCs w:val="22"/>
        </w:rPr>
        <w:t>PerR</w:t>
      </w:r>
      <w:proofErr w:type="spellEnd"/>
      <w:r w:rsidRPr="00C85A7F">
        <w:rPr>
          <w:rFonts w:cstheme="minorHAnsi"/>
          <w:sz w:val="22"/>
          <w:szCs w:val="22"/>
        </w:rPr>
        <w:t xml:space="preserve"> in B. </w:t>
      </w:r>
      <w:proofErr w:type="spellStart"/>
      <w:r w:rsidRPr="00C85A7F">
        <w:rPr>
          <w:rFonts w:cstheme="minorHAnsi"/>
          <w:sz w:val="22"/>
          <w:szCs w:val="22"/>
        </w:rPr>
        <w:t>subtillus</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&lt;EndNote&gt;&lt;Cite&gt;&lt;Author&gt;Fuangthong&lt;/Author&gt;&lt;Year&gt;2002&lt;/Year&gt;&lt;IDText&gt;Regulation of the Bacillus subtilis fur and perR Genes by PerR: Not All Members of the PerR Regulon Are Peroxide Inducible&lt;/IDText&gt;&lt;DisplayText&gt;[20]&lt;/DisplayText&gt;&lt;record&gt;&lt;urls&gt;&lt;related-urls&gt;&lt;url&gt;https://doi.org/10.1128/jb.184.12.3276-3286.2002&lt;/url&gt;&lt;/related-urls&gt;&lt;/urls&gt;&lt;titles&gt;&lt;title&gt;Regulation of the Bacillus subtilis fur and perR Genes by PerR: Not All Members of the PerR Regulon Are Peroxide Inducible&lt;/title&gt;&lt;secondary-title&gt;Journal of Bacteriology&lt;/secondary-title&gt;&lt;/titles&gt;&lt;pages&gt;3276-3286&lt;/pages&gt;&lt;number&gt;12&lt;/number&gt;&lt;access-date&gt;2023/06/17&lt;/access-date&gt;&lt;contributors&gt;&lt;authors&gt;&lt;author&gt;Fuangthong, Mayuree&lt;/author&gt;&lt;author&gt;Herbig Andrew, F.&lt;/author&gt;&lt;author&gt;Bsat, Nada&lt;/author&gt;&lt;author&gt;Helmann John, D.&lt;/author&gt;&lt;/authors&gt;&lt;/contributors&gt;&lt;added-date format="utc"&gt;1687063201&lt;/added-date&gt;&lt;ref-type name="Journal Article"&gt;17&lt;/ref-type&gt;&lt;dates&gt;&lt;year&gt;2002&lt;/year&gt;&lt;/dates&gt;&lt;rec-number&gt;814&lt;/rec-number&gt;&lt;publisher&gt;American Society for Microbiology&lt;/publisher&gt;&lt;last-updated-date format="utc"&gt;1687063201&lt;/last-updated-date&gt;&lt;electronic-resource-num&gt;10.1128/jb.184.12.3276-3286.2002&lt;/electronic-resource-num&gt;&lt;volume&gt;184&lt;/volume&gt;&lt;/record&gt;&lt;/Cite&gt;&lt;/EndNote&gt;</w:instrText>
      </w:r>
      <w:r w:rsidRPr="00C85A7F">
        <w:rPr>
          <w:rFonts w:cstheme="minorHAnsi"/>
          <w:sz w:val="22"/>
          <w:szCs w:val="22"/>
        </w:rPr>
        <w:fldChar w:fldCharType="separate"/>
      </w:r>
      <w:r>
        <w:rPr>
          <w:rFonts w:cstheme="minorHAnsi"/>
          <w:noProof/>
          <w:sz w:val="22"/>
          <w:szCs w:val="22"/>
        </w:rPr>
        <w:t>[20]</w:t>
      </w:r>
      <w:r w:rsidRPr="00C85A7F">
        <w:rPr>
          <w:rFonts w:cstheme="minorHAnsi"/>
          <w:sz w:val="22"/>
          <w:szCs w:val="22"/>
        </w:rPr>
        <w:fldChar w:fldCharType="end"/>
      </w:r>
      <w:r w:rsidRPr="00C85A7F">
        <w:rPr>
          <w:rFonts w:cstheme="minorHAnsi"/>
          <w:sz w:val="22"/>
          <w:szCs w:val="22"/>
        </w:rPr>
        <w:t xml:space="preserve">. While no homologous of </w:t>
      </w:r>
      <w:proofErr w:type="spellStart"/>
      <w:r w:rsidRPr="00C85A7F">
        <w:rPr>
          <w:rFonts w:cstheme="minorHAnsi"/>
          <w:sz w:val="22"/>
          <w:szCs w:val="22"/>
        </w:rPr>
        <w:t>OxyR</w:t>
      </w:r>
      <w:proofErr w:type="spellEnd"/>
      <w:r w:rsidRPr="00C85A7F">
        <w:rPr>
          <w:rFonts w:cstheme="minorHAnsi"/>
          <w:sz w:val="22"/>
          <w:szCs w:val="22"/>
        </w:rPr>
        <w:t xml:space="preserve"> have been identified, </w:t>
      </w:r>
      <w:proofErr w:type="spellStart"/>
      <w:r w:rsidRPr="00C85A7F">
        <w:rPr>
          <w:rFonts w:cstheme="minorHAnsi"/>
          <w:sz w:val="22"/>
          <w:szCs w:val="22"/>
        </w:rPr>
        <w:t>PerR</w:t>
      </w:r>
      <w:proofErr w:type="spellEnd"/>
      <w:r w:rsidRPr="00C85A7F">
        <w:rPr>
          <w:rFonts w:cstheme="minorHAnsi"/>
          <w:sz w:val="22"/>
          <w:szCs w:val="22"/>
        </w:rPr>
        <w:t xml:space="preserve"> homologous have been found to regulate some genes responsible for ROS response in </w:t>
      </w:r>
      <w:proofErr w:type="spellStart"/>
      <w:r w:rsidRPr="00C85A7F">
        <w:rPr>
          <w:rFonts w:cstheme="minorHAnsi"/>
          <w:sz w:val="22"/>
          <w:szCs w:val="22"/>
        </w:rPr>
        <w:t>Synechostitis</w:t>
      </w:r>
      <w:proofErr w:type="spellEnd"/>
      <w:r w:rsidRPr="00C85A7F">
        <w:rPr>
          <w:rFonts w:cstheme="minorHAnsi"/>
          <w:sz w:val="22"/>
          <w:szCs w:val="22"/>
        </w:rPr>
        <w:t xml:space="preserve"> 6803 </w:t>
      </w:r>
      <w:r w:rsidRPr="00C85A7F">
        <w:rPr>
          <w:rFonts w:cstheme="minorHAnsi"/>
          <w:sz w:val="22"/>
          <w:szCs w:val="22"/>
        </w:rPr>
        <w:fldChar w:fldCharType="begin"/>
      </w:r>
      <w:r>
        <w:rPr>
          <w:rFonts w:cstheme="minorHAnsi"/>
          <w:sz w:val="22"/>
          <w:szCs w:val="22"/>
        </w:rPr>
        <w:instrText xml:space="preserve"> ADDIN EN.CITE &lt;EndNote&gt;&lt;Cite&gt;&lt;Author&gt;Li&lt;/Author&gt;&lt;Year&gt;2004&lt;/Year&gt;&lt;IDText&gt;Differential gene expression in response to hydrogen peroxide and the putative PerR regulon of Synechocystis sp. strain PCC 6803&lt;/IDText&gt;&lt;DisplayText&gt;[21, 22]&lt;/DisplayText&gt;&lt;record&gt;&lt;isbn&gt;0021-9193&lt;/isbn&gt;&lt;titles&gt;&lt;title&gt;Differential gene expression in response to hydrogen peroxide and the putative PerR regulon of Synechocystis sp. strain PCC 6803&lt;/title&gt;&lt;secondary-title&gt;Journal of bacteriology&lt;/secondary-title&gt;&lt;/titles&gt;&lt;pages&gt;3331-3345&lt;/pages&gt;&lt;number&gt;11&lt;/number&gt;&lt;contributors&gt;&lt;authors&gt;&lt;author&gt;Li, Hong&lt;/author&gt;&lt;author&gt;Singh, Abhay K&lt;/author&gt;&lt;author&gt;McIntyre, Lauren M&lt;/author&gt;&lt;author&gt;Sherman, Louis A&lt;/author&gt;&lt;/authors&gt;&lt;/contributors&gt;&lt;added-date format="utc"&gt;1687063505&lt;/added-date&gt;&lt;ref-type name="Journal Article"&gt;17&lt;/ref-type&gt;&lt;dates&gt;&lt;year&gt;2004&lt;/year&gt;&lt;/dates&gt;&lt;rec-number&gt;816&lt;/rec-number&gt;&lt;last-updated-date format="utc"&gt;1687063505&lt;/last-updated-date&gt;&lt;volume&gt;186&lt;/volume&gt;&lt;/record&gt;&lt;/Cite&gt;&lt;Cite&gt;&lt;Author&gt;Horiuchi&lt;/Author&gt;&lt;Year&gt;2002&lt;/Year&gt;&lt;IDText&gt;Selective production of organic acids in anaerobic acid reactor by pH control&lt;/IDText&gt;&lt;record&gt;&lt;isbn&gt;0960-8524&lt;/isbn&gt;&lt;titles&gt;&lt;title&gt;Selective production of organic acids in anaerobic acid reactor by pH control&lt;/title&gt;&lt;secondary-title&gt;Bioresource technology&lt;/secondary-title&gt;&lt;/titles&gt;&lt;pages&gt;209-213&lt;/pages&gt;&lt;number&gt;3&lt;/number&gt;&lt;contributors&gt;&lt;authors&gt;&lt;author&gt;Horiuchi, J-I&lt;/author&gt;&lt;author&gt;Shimizu, T&lt;/author&gt;&lt;author&gt;Tada, K&lt;/author&gt;&lt;author&gt;Kanno, T&lt;/author&gt;&lt;author&gt;Kobayashi, M&lt;/author&gt;&lt;/authors&gt;&lt;/contributors&gt;&lt;added-date format="utc"&gt;1662415030&lt;/added-date&gt;&lt;ref-type name="Journal Article"&gt;17&lt;/ref-type&gt;&lt;dates&gt;&lt;year&gt;2002&lt;/year&gt;&lt;/dates&gt;&lt;rec-number&gt;347&lt;/rec-number&gt;&lt;last-updated-date format="utc"&gt;1662415030&lt;/last-updated-date&gt;&lt;volume&gt;82&lt;/volume&gt;&lt;/record&gt;&lt;/Cite&gt;&lt;/EndNote&gt;</w:instrText>
      </w:r>
      <w:r w:rsidRPr="00C85A7F">
        <w:rPr>
          <w:rFonts w:cstheme="minorHAnsi"/>
          <w:sz w:val="22"/>
          <w:szCs w:val="22"/>
        </w:rPr>
        <w:fldChar w:fldCharType="separate"/>
      </w:r>
      <w:r>
        <w:rPr>
          <w:rFonts w:cstheme="minorHAnsi"/>
          <w:noProof/>
          <w:sz w:val="22"/>
          <w:szCs w:val="22"/>
        </w:rPr>
        <w:t>[21, 22]</w:t>
      </w:r>
      <w:r w:rsidRPr="00C85A7F">
        <w:rPr>
          <w:rFonts w:cstheme="minorHAnsi"/>
          <w:sz w:val="22"/>
          <w:szCs w:val="22"/>
        </w:rPr>
        <w:fldChar w:fldCharType="end"/>
      </w:r>
      <w:r w:rsidRPr="00C85A7F">
        <w:rPr>
          <w:rFonts w:cstheme="minorHAnsi"/>
          <w:sz w:val="22"/>
          <w:szCs w:val="22"/>
        </w:rPr>
        <w:t xml:space="preserve">, however </w:t>
      </w:r>
      <w:proofErr w:type="spellStart"/>
      <w:r w:rsidRPr="00C85A7F">
        <w:rPr>
          <w:rFonts w:cstheme="minorHAnsi"/>
          <w:sz w:val="22"/>
          <w:szCs w:val="22"/>
        </w:rPr>
        <w:t>PerR</w:t>
      </w:r>
      <w:proofErr w:type="spellEnd"/>
      <w:r w:rsidRPr="00C85A7F">
        <w:rPr>
          <w:rFonts w:cstheme="minorHAnsi"/>
          <w:sz w:val="22"/>
          <w:szCs w:val="22"/>
        </w:rPr>
        <w:t xml:space="preserve"> is not believed to be the master regulator in the process, not </w:t>
      </w:r>
      <w:proofErr w:type="spellStart"/>
      <w:r w:rsidRPr="00C85A7F">
        <w:rPr>
          <w:rFonts w:cstheme="minorHAnsi"/>
          <w:sz w:val="22"/>
          <w:szCs w:val="22"/>
        </w:rPr>
        <w:t>activing</w:t>
      </w:r>
      <w:proofErr w:type="spellEnd"/>
      <w:r w:rsidRPr="00C85A7F">
        <w:rPr>
          <w:rFonts w:cstheme="minorHAnsi"/>
          <w:sz w:val="22"/>
          <w:szCs w:val="22"/>
        </w:rPr>
        <w:t xml:space="preserve"> all genes responsible for ROS scavenging </w:t>
      </w:r>
      <w:r w:rsidRPr="00C85A7F">
        <w:rPr>
          <w:rFonts w:cstheme="minorHAnsi"/>
          <w:sz w:val="22"/>
          <w:szCs w:val="22"/>
        </w:rPr>
        <w:fldChar w:fldCharType="begin"/>
      </w:r>
      <w:r>
        <w:rPr>
          <w:rFonts w:cstheme="minorHAnsi"/>
          <w:sz w:val="22"/>
          <w:szCs w:val="22"/>
        </w:rPr>
        <w:instrText xml:space="preserve"> ADDIN EN.CITE &lt;EndNote&gt;&lt;Cite&gt;&lt;Author&gt;Latifi&lt;/Author&gt;&lt;Year&gt;2009&lt;/Year&gt;&lt;IDText&gt;Oxidative stress in cyanobacteria&lt;/IDText&gt;&lt;DisplayText&gt;[16]&lt;/DisplayText&gt;&lt;record&gt;&lt;isbn&gt;1574-6976&lt;/isbn&gt;&lt;titles&gt;&lt;title&gt;Oxidative stress in cyanobacteria&lt;/title&gt;&lt;secondary-title&gt;FEMS microbiology reviews&lt;/secondary-title&gt;&lt;/titles&gt;&lt;pages&gt;258-278&lt;/pages&gt;&lt;number&gt;2&lt;/number&gt;&lt;contributors&gt;&lt;authors&gt;&lt;author&gt;Latifi, Amel&lt;/author&gt;&lt;author&gt;Ruiz, Marion&lt;/author&gt;&lt;author&gt;Zhang, Cheng-Cai&lt;/author&gt;&lt;/authors&gt;&lt;/contributors&gt;&lt;added-date format="utc"&gt;1686805938&lt;/added-date&gt;&lt;ref-type name="Journal Article"&gt;17&lt;/ref-type&gt;&lt;dates&gt;&lt;year&gt;2009&lt;/year&gt;&lt;/dates&gt;&lt;rec-number&gt;762&lt;/rec-number&gt;&lt;last-updated-date format="utc"&gt;1686805938&lt;/last-updated-date&gt;&lt;volume&gt;33&lt;/volume&gt;&lt;/record&gt;&lt;/Cite&gt;&lt;/EndNote&gt;</w:instrText>
      </w:r>
      <w:r w:rsidRPr="00C85A7F">
        <w:rPr>
          <w:rFonts w:cstheme="minorHAnsi"/>
          <w:sz w:val="22"/>
          <w:szCs w:val="22"/>
        </w:rPr>
        <w:fldChar w:fldCharType="separate"/>
      </w:r>
      <w:r>
        <w:rPr>
          <w:rFonts w:cstheme="minorHAnsi"/>
          <w:noProof/>
          <w:sz w:val="22"/>
          <w:szCs w:val="22"/>
        </w:rPr>
        <w:t>[16]</w:t>
      </w:r>
      <w:r w:rsidRPr="00C85A7F">
        <w:rPr>
          <w:rFonts w:cstheme="minorHAnsi"/>
          <w:sz w:val="22"/>
          <w:szCs w:val="22"/>
        </w:rPr>
        <w:fldChar w:fldCharType="end"/>
      </w:r>
      <w:r w:rsidRPr="00C85A7F">
        <w:rPr>
          <w:rFonts w:cstheme="minorHAnsi"/>
          <w:sz w:val="22"/>
          <w:szCs w:val="22"/>
        </w:rPr>
        <w:t xml:space="preserve">. Hikk33 was another regulator shown to respond to H2O2 stress, but again did not activate all responsible genes. Three other </w:t>
      </w:r>
      <w:proofErr w:type="spellStart"/>
      <w:r w:rsidRPr="00C85A7F">
        <w:rPr>
          <w:rFonts w:cstheme="minorHAnsi"/>
          <w:sz w:val="22"/>
          <w:szCs w:val="22"/>
        </w:rPr>
        <w:t>Hiks</w:t>
      </w:r>
      <w:proofErr w:type="spellEnd"/>
      <w:r w:rsidRPr="00C85A7F">
        <w:rPr>
          <w:rFonts w:cstheme="minorHAnsi"/>
          <w:sz w:val="22"/>
          <w:szCs w:val="22"/>
        </w:rPr>
        <w:t xml:space="preserve"> were shown to respond to H2O2 including Hik16, 34, and 41 </w:t>
      </w:r>
      <w:r w:rsidRPr="00C85A7F">
        <w:rPr>
          <w:rFonts w:cstheme="minorHAnsi"/>
          <w:sz w:val="22"/>
          <w:szCs w:val="22"/>
        </w:rPr>
        <w:fldChar w:fldCharType="begin"/>
      </w:r>
      <w:r>
        <w:rPr>
          <w:rFonts w:cstheme="minorHAnsi"/>
          <w:sz w:val="22"/>
          <w:szCs w:val="22"/>
        </w:rPr>
        <w:instrText xml:space="preserve"> ADDIN EN.CITE &lt;EndNote&gt;&lt;Cite&gt;&lt;Author&gt;Kanesaki&lt;/Author&gt;&lt;Year&gt;2007&lt;/Year&gt;&lt;IDText&gt;Histidine kinases play important roles in the perception and signal transduction of hydrogen peroxide in the cyanobacterium, Synechocystis sp. PCC 6803&lt;/IDText&gt;&lt;DisplayText&gt;[23]&lt;/DisplayText&gt;&lt;record&gt;&lt;isbn&gt;0960-7412&lt;/isbn&gt;&lt;titles&gt;&lt;title&gt;Histidine kinases play important roles in the perception and signal transduction of hydrogen peroxide in the cyanobacterium, Synechocystis sp. PCC 6803&lt;/title&gt;&lt;secondary-title&gt;The Plant Journal&lt;/secondary-title&gt;&lt;/titles&gt;&lt;pages&gt;313-324&lt;/pages&gt;&lt;number&gt;2&lt;/number&gt;&lt;contributors&gt;&lt;authors&gt;&lt;author&gt;Kanesaki, Yu&lt;/author&gt;&lt;author&gt;Yamamoto, Hiroshi&lt;/author&gt;&lt;author&gt;Paithoonrangsarid, Kalyanee&lt;/author&gt;&lt;author&gt;Shumskaya, Maria&lt;/author&gt;&lt;author&gt;Suzuki, Iwane&lt;/author&gt;&lt;author&gt;Hayashi, Hidenori&lt;/author&gt;&lt;author&gt;Murata, Norio&lt;/author&gt;&lt;/authors&gt;&lt;/contributors&gt;&lt;added-date format="utc"&gt;1687063752&lt;/added-date&gt;&lt;ref-type name="Journal Article"&gt;17&lt;/ref-type&gt;&lt;dates&gt;&lt;year&gt;2007&lt;/year&gt;&lt;/dates&gt;&lt;rec-number&gt;817&lt;/rec-number&gt;&lt;last-updated-date format="utc"&gt;1687063752&lt;/last-updated-date&gt;&lt;volume&gt;49&lt;/volume&gt;&lt;/record&gt;&lt;/Cite&gt;&lt;/EndNote&gt;</w:instrText>
      </w:r>
      <w:r w:rsidRPr="00C85A7F">
        <w:rPr>
          <w:rFonts w:cstheme="minorHAnsi"/>
          <w:sz w:val="22"/>
          <w:szCs w:val="22"/>
        </w:rPr>
        <w:fldChar w:fldCharType="separate"/>
      </w:r>
      <w:r>
        <w:rPr>
          <w:rFonts w:cstheme="minorHAnsi"/>
          <w:noProof/>
          <w:sz w:val="22"/>
          <w:szCs w:val="22"/>
        </w:rPr>
        <w:t>[23]</w:t>
      </w:r>
      <w:r w:rsidRPr="00C85A7F">
        <w:rPr>
          <w:rFonts w:cstheme="minorHAnsi"/>
          <w:sz w:val="22"/>
          <w:szCs w:val="22"/>
        </w:rPr>
        <w:fldChar w:fldCharType="end"/>
      </w:r>
      <w:r w:rsidRPr="00C85A7F">
        <w:rPr>
          <w:rFonts w:cstheme="minorHAnsi"/>
          <w:sz w:val="22"/>
          <w:szCs w:val="22"/>
        </w:rPr>
        <w:t xml:space="preserve">. </w:t>
      </w:r>
    </w:p>
    <w:p w14:paraId="720D98A2" w14:textId="77777777" w:rsidR="00DE2F4B" w:rsidRPr="00AB4762" w:rsidRDefault="00DE2F4B" w:rsidP="00DE2F4B">
      <w:pPr>
        <w:spacing w:line="360" w:lineRule="auto"/>
        <w:jc w:val="both"/>
        <w:rPr>
          <w:rFonts w:cstheme="minorHAnsi"/>
        </w:rPr>
      </w:pPr>
    </w:p>
    <w:p w14:paraId="0EA56B34" w14:textId="77777777" w:rsidR="00DE2F4B" w:rsidRDefault="00DE2F4B" w:rsidP="00DE2F4B">
      <w:pPr>
        <w:pStyle w:val="Heading3"/>
        <w:spacing w:before="0" w:line="360" w:lineRule="auto"/>
        <w:jc w:val="both"/>
        <w:rPr>
          <w:rFonts w:asciiTheme="minorHAnsi" w:hAnsiTheme="minorHAnsi" w:cstheme="minorHAnsi"/>
        </w:rPr>
      </w:pPr>
      <w:bookmarkStart w:id="2" w:name="_Toc138155311"/>
      <w:r w:rsidRPr="00177356">
        <w:rPr>
          <w:rFonts w:asciiTheme="minorHAnsi" w:hAnsiTheme="minorHAnsi" w:cstheme="minorHAnsi"/>
        </w:rPr>
        <w:t xml:space="preserve">Carbon </w:t>
      </w:r>
      <w:r>
        <w:rPr>
          <w:rFonts w:asciiTheme="minorHAnsi" w:hAnsiTheme="minorHAnsi" w:cstheme="minorHAnsi"/>
        </w:rPr>
        <w:t>Metabolism</w:t>
      </w:r>
      <w:bookmarkEnd w:id="2"/>
    </w:p>
    <w:p w14:paraId="201A9E24" w14:textId="7C46FCBF" w:rsidR="00441C80" w:rsidRPr="00441C80" w:rsidRDefault="00441C80" w:rsidP="00441C80">
      <w:r w:rsidRPr="00441C80">
        <w:drawing>
          <wp:inline distT="0" distB="0" distL="0" distR="0" wp14:anchorId="4A5B1BDB" wp14:editId="5B6A0197">
            <wp:extent cx="4884729" cy="3510116"/>
            <wp:effectExtent l="0" t="0" r="5080" b="0"/>
            <wp:docPr id="80519172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1729" name="Picture 1" descr="Diagram&#10;&#10;Description automatically generated"/>
                    <pic:cNvPicPr/>
                  </pic:nvPicPr>
                  <pic:blipFill>
                    <a:blip r:embed="rId6"/>
                    <a:stretch>
                      <a:fillRect/>
                    </a:stretch>
                  </pic:blipFill>
                  <pic:spPr>
                    <a:xfrm>
                      <a:off x="0" y="0"/>
                      <a:ext cx="4884729" cy="3510116"/>
                    </a:xfrm>
                    <a:prstGeom prst="rect">
                      <a:avLst/>
                    </a:prstGeom>
                  </pic:spPr>
                </pic:pic>
              </a:graphicData>
            </a:graphic>
          </wp:inline>
        </w:drawing>
      </w:r>
    </w:p>
    <w:p w14:paraId="50D70F12" w14:textId="22E5014D" w:rsidR="00441C80" w:rsidRDefault="0007196E">
      <w:pPr>
        <w:rPr>
          <w:rFonts w:cstheme="minorHAnsi"/>
          <w:sz w:val="22"/>
          <w:szCs w:val="22"/>
        </w:rPr>
      </w:pPr>
      <w:r>
        <w:rPr>
          <w:rFonts w:cstheme="minorHAnsi"/>
          <w:sz w:val="22"/>
          <w:szCs w:val="22"/>
        </w:rPr>
        <w:t xml:space="preserve">Figure 2. During the daytime CO2 is assimilated via the Calvin-Benson cycle. To avoid less efficient photorespiration, </w:t>
      </w:r>
      <w:proofErr w:type="spellStart"/>
      <w:r>
        <w:rPr>
          <w:rFonts w:cstheme="minorHAnsi"/>
          <w:sz w:val="22"/>
          <w:szCs w:val="22"/>
        </w:rPr>
        <w:t>cyano</w:t>
      </w:r>
      <w:proofErr w:type="spellEnd"/>
      <w:r>
        <w:rPr>
          <w:rFonts w:cstheme="minorHAnsi"/>
          <w:sz w:val="22"/>
          <w:szCs w:val="22"/>
        </w:rPr>
        <w:t xml:space="preserve"> have evolved a CO2 concentrating mechanism</w:t>
      </w:r>
      <w:r w:rsidR="000922A4">
        <w:rPr>
          <w:rFonts w:cstheme="minorHAnsi"/>
          <w:sz w:val="22"/>
          <w:szCs w:val="22"/>
        </w:rPr>
        <w:t xml:space="preserve">s in the form of the </w:t>
      </w:r>
      <w:proofErr w:type="spellStart"/>
      <w:r w:rsidR="000922A4">
        <w:rPr>
          <w:rFonts w:cstheme="minorHAnsi"/>
          <w:sz w:val="22"/>
          <w:szCs w:val="22"/>
        </w:rPr>
        <w:t>carboxysome</w:t>
      </w:r>
      <w:proofErr w:type="spellEnd"/>
      <w:r w:rsidR="000922A4">
        <w:rPr>
          <w:rFonts w:cstheme="minorHAnsi"/>
          <w:sz w:val="22"/>
          <w:szCs w:val="22"/>
        </w:rPr>
        <w:t xml:space="preserve"> which transport bicarbonate across the membrane and transformed into CO2 internally to form a high CO2 concentration environment which then react with </w:t>
      </w:r>
      <w:proofErr w:type="spellStart"/>
      <w:r w:rsidR="000922A4">
        <w:rPr>
          <w:rFonts w:cstheme="minorHAnsi"/>
          <w:sz w:val="22"/>
          <w:szCs w:val="22"/>
        </w:rPr>
        <w:t>Rubsico</w:t>
      </w:r>
      <w:proofErr w:type="spellEnd"/>
      <w:r w:rsidR="000922A4">
        <w:rPr>
          <w:rFonts w:cstheme="minorHAnsi"/>
          <w:sz w:val="22"/>
          <w:szCs w:val="22"/>
        </w:rPr>
        <w:t xml:space="preserve"> fixing CO2 into G3P. ATP and NADPH are </w:t>
      </w:r>
      <w:r w:rsidR="000922A4">
        <w:rPr>
          <w:rFonts w:cstheme="minorHAnsi"/>
          <w:sz w:val="22"/>
          <w:szCs w:val="22"/>
        </w:rPr>
        <w:lastRenderedPageBreak/>
        <w:t xml:space="preserve">next used to reduce GAP which can further be assimilated into glycogen stores. In the nighttime glycogen stores are then degraded to form intermediates G6P which can be used to generate reducing power in the oxidative phosphate pathway important for managing ROS stress produced via aerobic respiration. Sucrose can also be formed from the degradation products glycogen. Sucrose is an important osmolyte expressed in the presence of salt stress to balance the osmatic pressure in the cell. </w:t>
      </w:r>
    </w:p>
    <w:p w14:paraId="6E986724" w14:textId="77777777" w:rsidR="000922A4" w:rsidRDefault="000922A4">
      <w:pPr>
        <w:rPr>
          <w:rFonts w:cstheme="minorHAnsi"/>
          <w:sz w:val="22"/>
          <w:szCs w:val="22"/>
        </w:rPr>
      </w:pPr>
    </w:p>
    <w:p w14:paraId="5C7B62DE" w14:textId="77777777" w:rsidR="000922A4" w:rsidRDefault="000922A4">
      <w:pPr>
        <w:rPr>
          <w:rFonts w:cstheme="minorHAnsi"/>
          <w:sz w:val="22"/>
          <w:szCs w:val="22"/>
        </w:rPr>
      </w:pPr>
    </w:p>
    <w:p w14:paraId="7B0E502D" w14:textId="0C19B23A" w:rsidR="00DE2F4B" w:rsidRPr="00C85A7F" w:rsidRDefault="00DE2F4B" w:rsidP="00DE2F4B">
      <w:pPr>
        <w:spacing w:line="360" w:lineRule="auto"/>
        <w:jc w:val="both"/>
        <w:rPr>
          <w:rFonts w:cstheme="minorHAnsi"/>
          <w:sz w:val="22"/>
          <w:szCs w:val="22"/>
        </w:rPr>
      </w:pPr>
      <w:r w:rsidRPr="00C85A7F">
        <w:rPr>
          <w:rFonts w:cstheme="minorHAnsi"/>
          <w:sz w:val="22"/>
          <w:szCs w:val="22"/>
        </w:rPr>
        <w:t>Cyanobacteria acquire inorganic carbon in the form of CO</w:t>
      </w:r>
      <w:r w:rsidRPr="00C85A7F">
        <w:rPr>
          <w:rFonts w:cstheme="minorHAnsi"/>
          <w:sz w:val="22"/>
          <w:szCs w:val="22"/>
          <w:vertAlign w:val="subscript"/>
        </w:rPr>
        <w:t xml:space="preserve">2 </w:t>
      </w:r>
      <w:r w:rsidRPr="00C85A7F">
        <w:rPr>
          <w:rFonts w:cstheme="minorHAnsi"/>
          <w:sz w:val="22"/>
          <w:szCs w:val="22"/>
        </w:rPr>
        <w:t>and bicarbonate (HCO</w:t>
      </w:r>
      <w:r w:rsidRPr="00C85A7F">
        <w:rPr>
          <w:rFonts w:cstheme="minorHAnsi"/>
          <w:sz w:val="22"/>
          <w:szCs w:val="22"/>
          <w:vertAlign w:val="subscript"/>
        </w:rPr>
        <w:t>3</w:t>
      </w:r>
      <w:r w:rsidRPr="00C85A7F">
        <w:rPr>
          <w:rFonts w:cstheme="minorHAnsi"/>
          <w:sz w:val="22"/>
          <w:szCs w:val="22"/>
          <w:vertAlign w:val="superscript"/>
        </w:rPr>
        <w:t>-</w:t>
      </w:r>
      <w:r w:rsidRPr="00C85A7F">
        <w:rPr>
          <w:rFonts w:cstheme="minorHAnsi"/>
          <w:sz w:val="22"/>
          <w:szCs w:val="22"/>
        </w:rPr>
        <w:t xml:space="preserve">). Cyanobacteria have evolved mechanisms for concentrating CO2 through a concentrating mechanism (CCM) to provide an elevated CO2 concentration around the primary CO2 fixing enzyme Rubisco which is encapsulated in micro-compartments within the cell known as the </w:t>
      </w:r>
      <w:proofErr w:type="spellStart"/>
      <w:r w:rsidRPr="00C85A7F">
        <w:rPr>
          <w:rFonts w:cstheme="minorHAnsi"/>
          <w:sz w:val="22"/>
          <w:szCs w:val="22"/>
        </w:rPr>
        <w:t>carboxysome</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&lt;EndNote&gt;&lt;Cite&gt;&lt;Author&gt;Price&lt;/Author&gt;&lt;Year&gt;2002&lt;/Year&gt;&lt;IDText&gt;Modes of active inorganic carbon uptake in the cyanobacterium, Synechococcus sp. PCC7942&lt;/IDText&gt;&lt;DisplayText&gt;[24]&lt;/DisplayText&gt;&lt;record&gt;&lt;dates&gt;&lt;pub-dates&gt;&lt;date&gt;Apr&lt;/date&gt;&lt;/pub-dates&gt;&lt;year&gt;2002&lt;/year&gt;&lt;/dates&gt;&lt;isbn&gt;1445-4416&lt;/isbn&gt;&lt;titles&gt;&lt;title&gt;Modes of active inorganic carbon uptake in the cyanobacterium, Synechococcus sp. PCC7942&lt;/title&gt;&lt;secondary-title&gt;Funct Plant Biol&lt;/secondary-title&gt;&lt;/titles&gt;&lt;pages&gt;131-149&lt;/pages&gt;&lt;number&gt;3&lt;/number&gt;&lt;contributors&gt;&lt;authors&gt;&lt;author&gt;Price, G. D.&lt;/author&gt;&lt;author&gt;Maeda, S. I.&lt;/author&gt;&lt;author&gt;Omata, T.&lt;/author&gt;&lt;author&gt;Badger, M. R.&lt;/author&gt;&lt;/authors&gt;&lt;/contributors&gt;&lt;language&gt;eng&lt;/language&gt;&lt;added-date format="utc"&gt;1686788336&lt;/added-date&gt;&lt;ref-type name="Journal Article"&gt;17&lt;/ref-type&gt;&lt;auth-address&gt;Molecular Plant Physiology Group, Research School of Biological Sciences, Institute of Advanced Studies, The Australian National University, GPO Box 475, Canberra, ACT 2601, Australia.&amp;#xD;Molecular Plant Physiology Group, Research School of Biological Sciences, Australian National University, PO Box 475, Canberra, ACT 0200, Australia.Molecular Plant Physiology Laboratory, Graduate School of BioAgricultural Science, Nagoya University, Nagoya, Japan (also Present address of SM).&amp;#xD;Molecular Plant Physiology Laboratory, Graduate School of BioAgricultural Science, Nagoya University, Nagoya, Japan (also Present address of SM).&lt;/auth-address&gt;&lt;remote-database-provider&gt;NLM&lt;/remote-database-provider&gt;&lt;rec-number&gt;750&lt;/rec-number&gt;&lt;last-updated-date format="utc"&gt;1686788336&lt;/last-updated-date&gt;&lt;accession-num&gt;32689461&lt;/accession-num&gt;&lt;electronic-resource-num&gt;10.1071/pp01229&lt;/electronic-resource-num&gt;&lt;volume&gt;29&lt;/volume&gt;&lt;/record&gt;&lt;/Cite&gt;&lt;/EndNote&gt;</w:instrText>
      </w:r>
      <w:r w:rsidRPr="00C85A7F">
        <w:rPr>
          <w:rFonts w:cstheme="minorHAnsi"/>
          <w:sz w:val="22"/>
          <w:szCs w:val="22"/>
        </w:rPr>
        <w:fldChar w:fldCharType="separate"/>
      </w:r>
      <w:r>
        <w:rPr>
          <w:rFonts w:cstheme="minorHAnsi"/>
          <w:noProof/>
          <w:sz w:val="22"/>
          <w:szCs w:val="22"/>
        </w:rPr>
        <w:t>[24]</w:t>
      </w:r>
      <w:r w:rsidRPr="00C85A7F">
        <w:rPr>
          <w:rFonts w:cstheme="minorHAnsi"/>
          <w:sz w:val="22"/>
          <w:szCs w:val="22"/>
        </w:rPr>
        <w:fldChar w:fldCharType="end"/>
      </w:r>
      <w:r w:rsidRPr="00C85A7F">
        <w:rPr>
          <w:rFonts w:cstheme="minorHAnsi"/>
          <w:sz w:val="22"/>
          <w:szCs w:val="22"/>
        </w:rPr>
        <w:t xml:space="preserve">. At least four mechanisms are responsible for the transport of CO2 and bicarbonate, two of which are constitutive and the other two being inducible under carbon limited growth. The final result regardless is the accumulation of bicarbonate in the cell. Bicarbonate can then be transported into the </w:t>
      </w:r>
      <w:proofErr w:type="spellStart"/>
      <w:r w:rsidRPr="00C85A7F">
        <w:rPr>
          <w:rFonts w:cstheme="minorHAnsi"/>
          <w:sz w:val="22"/>
          <w:szCs w:val="22"/>
        </w:rPr>
        <w:t>carboxysome</w:t>
      </w:r>
      <w:proofErr w:type="spellEnd"/>
      <w:r w:rsidRPr="00C85A7F">
        <w:rPr>
          <w:rFonts w:cstheme="minorHAnsi"/>
          <w:sz w:val="22"/>
          <w:szCs w:val="22"/>
        </w:rPr>
        <w:t xml:space="preserve"> where carbonic anhydrase catalyzes to conversion of bicarbonate to CO2 to match the rate of CO2 fixation. Under normal conditions (2-5% CO2) constitutive transport of CO2 is accomplished via the NDH-1 complex encoded by ndhF4-chpX and ndhD4 while bicarbonate is acquired via an Na+ dependent </w:t>
      </w:r>
      <w:proofErr w:type="spellStart"/>
      <w:r w:rsidRPr="00C85A7F">
        <w:rPr>
          <w:rFonts w:cstheme="minorHAnsi"/>
          <w:sz w:val="22"/>
          <w:szCs w:val="22"/>
        </w:rPr>
        <w:t>BicA</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&lt;EndNote&gt;&lt;Cite&gt;&lt;Author&gt;Burnap&lt;/Author&gt;&lt;Year&gt;2015&lt;/Year&gt;&lt;IDText&gt;Regulation of CO2 Concentrating Mechanism in Cyanobacteria&lt;/IDText&gt;&lt;DisplayText&gt;[25, 26]&lt;/DisplayText&gt;&lt;record&gt;&lt;urls&gt;&lt;related-urls&gt;&lt;url&gt;https://www.mdpi.com/2075-1729/5/1/348&lt;/url&gt;&lt;/related-urls&gt;&lt;/urls&gt;&lt;isbn&gt;2075-1729&lt;/isbn&gt;&lt;titles&gt;&lt;title&gt;Regulation of CO2 Concentrating Mechanism in Cyanobacteria&lt;/title&gt;&lt;secondary-title&gt;Life&lt;/secondary-title&gt;&lt;/titles&gt;&lt;pages&gt;348-371&lt;/pages&gt;&lt;number&gt;1&lt;/number&gt;&lt;contributors&gt;&lt;authors&gt;&lt;author&gt;Burnap, Robert L.&lt;/author&gt;&lt;author&gt;Hagemann, Martin&lt;/author&gt;&lt;author&gt;Kaplan, Aaron&lt;/author&gt;&lt;/authors&gt;&lt;/contributors&gt;&lt;added-date format="utc"&gt;1686794873&lt;/added-date&gt;&lt;ref-type name="Journal Article"&gt;17&lt;/ref-type&gt;&lt;dates&gt;&lt;year&gt;2015&lt;/year&gt;&lt;/dates&gt;&lt;rec-number&gt;757&lt;/rec-number&gt;&lt;last-updated-date format="utc"&gt;1686794873&lt;/last-updated-date&gt;&lt;accession-num&gt;doi:10.3390/life5010348&lt;/accession-num&gt;&lt;volume&gt;5&lt;/volume&gt;&lt;/record&gt;&lt;/Cite&gt;&lt;Cite&gt;&lt;Author&gt;Price&lt;/Author&gt;&lt;Year&gt;2004&lt;/Year&gt;&lt;IDText&gt;Identification of a SulP-type bicarbonate transporter in marine cyanobacteria&lt;/IDText&gt;&lt;record&gt;&lt;isbn&gt;0027-8424&lt;/isbn&gt;&lt;titles&gt;&lt;title&gt;Identification of a SulP-type bicarbonate transporter in marine cyanobacteria&lt;/title&gt;&lt;secondary-title&gt;Proceedings of the National Academy of Sciences&lt;/secondary-title&gt;&lt;/titles&gt;&lt;pages&gt;18228-18233&lt;/pages&gt;&lt;number&gt;52&lt;/number&gt;&lt;contributors&gt;&lt;authors&gt;&lt;author&gt;Price, G Dean&lt;/author&gt;&lt;author&gt;Woodger, Fiona J&lt;/author&gt;&lt;author&gt;Badger, Murray R&lt;/author&gt;&lt;author&gt;Howitt, Susan M&lt;/author&gt;&lt;author&gt;Tucker, Loraine&lt;/author&gt;&lt;/authors&gt;&lt;/contributors&gt;&lt;added-date format="utc"&gt;1686794850&lt;/added-date&gt;&lt;ref-type name="Journal Article"&gt;17&lt;/ref-type&gt;&lt;dates&gt;&lt;year&gt;2004&lt;/year&gt;&lt;/dates&gt;&lt;rec-number&gt;756&lt;/rec-number&gt;&lt;last-updated-date format="utc"&gt;1686794850&lt;/last-updated-date&gt;&lt;volume&gt;101&lt;/volume&gt;&lt;/record&gt;&lt;/Cite&gt;&lt;/EndNote&gt;</w:instrText>
      </w:r>
      <w:r w:rsidRPr="00C85A7F">
        <w:rPr>
          <w:rFonts w:cstheme="minorHAnsi"/>
          <w:sz w:val="22"/>
          <w:szCs w:val="22"/>
        </w:rPr>
        <w:fldChar w:fldCharType="separate"/>
      </w:r>
      <w:r>
        <w:rPr>
          <w:rFonts w:cstheme="minorHAnsi"/>
          <w:noProof/>
          <w:sz w:val="22"/>
          <w:szCs w:val="22"/>
        </w:rPr>
        <w:t>[25, 26]</w:t>
      </w:r>
      <w:r w:rsidRPr="00C85A7F">
        <w:rPr>
          <w:rFonts w:cstheme="minorHAnsi"/>
          <w:sz w:val="22"/>
          <w:szCs w:val="22"/>
        </w:rPr>
        <w:fldChar w:fldCharType="end"/>
      </w:r>
      <w:r w:rsidRPr="00C85A7F">
        <w:rPr>
          <w:rFonts w:cstheme="minorHAnsi"/>
          <w:sz w:val="22"/>
          <w:szCs w:val="22"/>
        </w:rPr>
        <w:t xml:space="preserve">. Under low CO2 conditions (20-50 ppm CO2) a high affinity NDH-1 complex encoded by the ndhF3-ndhD3-chpY operon expressed for the uptake of CO2 while the BCT1 ABC transporter encoded by </w:t>
      </w:r>
      <w:proofErr w:type="spellStart"/>
      <w:r w:rsidRPr="00C85A7F">
        <w:rPr>
          <w:rFonts w:cstheme="minorHAnsi"/>
          <w:sz w:val="22"/>
          <w:szCs w:val="22"/>
        </w:rPr>
        <w:t>cmpABCD</w:t>
      </w:r>
      <w:proofErr w:type="spellEnd"/>
      <w:r w:rsidRPr="00C85A7F">
        <w:rPr>
          <w:rFonts w:cstheme="minorHAnsi"/>
          <w:sz w:val="22"/>
          <w:szCs w:val="22"/>
        </w:rPr>
        <w:t xml:space="preserve"> and </w:t>
      </w:r>
      <w:proofErr w:type="spellStart"/>
      <w:r w:rsidRPr="00C85A7F">
        <w:rPr>
          <w:rFonts w:cstheme="minorHAnsi"/>
          <w:sz w:val="22"/>
          <w:szCs w:val="22"/>
        </w:rPr>
        <w:t>Sbt</w:t>
      </w:r>
      <w:proofErr w:type="spellEnd"/>
      <w:r w:rsidRPr="00C85A7F">
        <w:rPr>
          <w:rFonts w:cstheme="minorHAnsi"/>
          <w:sz w:val="22"/>
          <w:szCs w:val="22"/>
        </w:rPr>
        <w:t xml:space="preserve"> which encodes an Na+ transporter is responsible for the uptake of bicarbonate under limiting conditions </w:t>
      </w:r>
      <w:r w:rsidRPr="00C85A7F">
        <w:rPr>
          <w:rFonts w:cstheme="minorHAnsi"/>
          <w:sz w:val="22"/>
          <w:szCs w:val="22"/>
        </w:rPr>
        <w:fldChar w:fldCharType="begin"/>
      </w:r>
      <w:r>
        <w:rPr>
          <w:rFonts w:cstheme="minorHAnsi"/>
          <w:sz w:val="22"/>
          <w:szCs w:val="22"/>
        </w:rPr>
        <w:instrText xml:space="preserve"> ADDIN EN.CITE &lt;EndNote&gt;&lt;Cite&gt;&lt;Author&gt;Burnap&lt;/Author&gt;&lt;Year&gt;2015&lt;/Year&gt;&lt;IDText&gt;Regulation of CO2 Concentrating Mechanism in Cyanobacteria&lt;/IDText&gt;&lt;DisplayText&gt;[25]&lt;/DisplayText&gt;&lt;record&gt;&lt;urls&gt;&lt;related-urls&gt;&lt;url&gt;https://www.mdpi.com/2075-1729/5/1/348&lt;/url&gt;&lt;/related-urls&gt;&lt;/urls&gt;&lt;isbn&gt;2075-1729&lt;/isbn&gt;&lt;titles&gt;&lt;title&gt;Regulation of CO2 Concentrating Mechanism in Cyanobacteria&lt;/title&gt;&lt;secondary-title&gt;Life&lt;/secondary-title&gt;&lt;/titles&gt;&lt;pages&gt;348-371&lt;/pages&gt;&lt;number&gt;1&lt;/number&gt;&lt;contributors&gt;&lt;authors&gt;&lt;author&gt;Burnap, Robert L.&lt;/author&gt;&lt;author&gt;Hagemann, Martin&lt;/author&gt;&lt;author&gt;Kaplan, Aaron&lt;/author&gt;&lt;/authors&gt;&lt;/contributors&gt;&lt;added-date format="utc"&gt;1686794873&lt;/added-date&gt;&lt;ref-type name="Journal Article"&gt;17&lt;/ref-type&gt;&lt;dates&gt;&lt;year&gt;2015&lt;/year&gt;&lt;/dates&gt;&lt;rec-number&gt;757&lt;/rec-number&gt;&lt;last-updated-date format="utc"&gt;1686794873&lt;/last-updated-date&gt;&lt;accession-num&gt;doi:10.3390/life5010348&lt;/accession-num&gt;&lt;volume&gt;5&lt;/volume&gt;&lt;/record&gt;&lt;/Cite&gt;&lt;/EndNote&gt;</w:instrText>
      </w:r>
      <w:r w:rsidRPr="00C85A7F">
        <w:rPr>
          <w:rFonts w:cstheme="minorHAnsi"/>
          <w:sz w:val="22"/>
          <w:szCs w:val="22"/>
        </w:rPr>
        <w:fldChar w:fldCharType="separate"/>
      </w:r>
      <w:r>
        <w:rPr>
          <w:rFonts w:cstheme="minorHAnsi"/>
          <w:noProof/>
          <w:sz w:val="22"/>
          <w:szCs w:val="22"/>
        </w:rPr>
        <w:t>[25]</w:t>
      </w:r>
      <w:r w:rsidRPr="00C85A7F">
        <w:rPr>
          <w:rFonts w:cstheme="minorHAnsi"/>
          <w:sz w:val="22"/>
          <w:szCs w:val="22"/>
        </w:rPr>
        <w:fldChar w:fldCharType="end"/>
      </w:r>
      <w:r w:rsidRPr="00C85A7F">
        <w:rPr>
          <w:rFonts w:cstheme="minorHAnsi"/>
          <w:sz w:val="22"/>
          <w:szCs w:val="22"/>
        </w:rPr>
        <w:t xml:space="preserve">. Carbon limited conditions is accompanied by increased Rubisco activity </w:t>
      </w:r>
      <w:r w:rsidRPr="00C85A7F">
        <w:rPr>
          <w:rFonts w:cstheme="minorHAnsi"/>
          <w:sz w:val="22"/>
          <w:szCs w:val="22"/>
        </w:rPr>
        <w:fldChar w:fldCharType="begin"/>
      </w:r>
      <w:r>
        <w:rPr>
          <w:rFonts w:cstheme="minorHAnsi"/>
          <w:sz w:val="22"/>
          <w:szCs w:val="22"/>
        </w:rPr>
        <w:instrText xml:space="preserve"> ADDIN EN.CITE &lt;EndNote&gt;&lt;Cite&gt;&lt;Author&gt;Price&lt;/Author&gt;&lt;Year&gt;1992&lt;/Year&gt;&lt;IDText&gt;Association of Carbonic Anhydrase Activity with Carboxysomes Isolated from the Cyanobacterium Synechococcus PCC7942&lt;/IDText&gt;&lt;DisplayText&gt;[27]&lt;/DisplayText&gt;&lt;record&gt;&lt;dates&gt;&lt;pub-dates&gt;&lt;date&gt;Oct&lt;/date&gt;&lt;/pub-dates&gt;&lt;year&gt;1992&lt;/year&gt;&lt;/dates&gt;&lt;isbn&gt;0032-0889 (Print)&amp;#xD;0032-0889&lt;/isbn&gt;&lt;custom2&gt;PMC1075627&lt;/custom2&gt;&lt;titles&gt;&lt;title&gt;Association of Carbonic Anhydrase Activity with Carboxysomes Isolated from the Cyanobacterium Synechococcus PCC7942&lt;/title&gt;&lt;secondary-title&gt;Plant Physiol&lt;/secondary-title&gt;&lt;/titles&gt;&lt;pages&gt;784-93&lt;/pages&gt;&lt;number&gt;2&lt;/number&gt;&lt;contributors&gt;&lt;authors&gt;&lt;author&gt;Price, G. D.&lt;/author&gt;&lt;author&gt;Coleman, J. R.&lt;/author&gt;&lt;author&gt;Badger, M. R.&lt;/author&gt;&lt;/authors&gt;&lt;/contributors&gt;&lt;language&gt;eng&lt;/language&gt;&lt;added-date format="utc"&gt;1686790725&lt;/added-date&gt;&lt;ref-type name="Journal Article"&gt;17&lt;/ref-type&gt;&lt;auth-address&gt;Plant Environmental Biology Group, Research School of Biological Sciences, Australian National University, PO Box 475, Canberra, 2601, Australia.&lt;/auth-address&gt;&lt;remote-database-provider&gt;NLM&lt;/remote-database-provider&gt;&lt;rec-number&gt;751&lt;/rec-number&gt;&lt;last-updated-date format="utc"&gt;1686790725&lt;/last-updated-date&gt;&lt;accession-num&gt;16653059&lt;/accession-num&gt;&lt;electronic-resource-num&gt;10.1104/pp.100.2.784&lt;/electronic-resource-num&gt;&lt;volume&gt;100&lt;/volume&gt;&lt;/record&gt;&lt;/Cite&gt;&lt;/EndNote&gt;</w:instrText>
      </w:r>
      <w:r w:rsidRPr="00C85A7F">
        <w:rPr>
          <w:rFonts w:cstheme="minorHAnsi"/>
          <w:sz w:val="22"/>
          <w:szCs w:val="22"/>
        </w:rPr>
        <w:fldChar w:fldCharType="separate"/>
      </w:r>
      <w:r>
        <w:rPr>
          <w:rFonts w:cstheme="minorHAnsi"/>
          <w:noProof/>
          <w:sz w:val="22"/>
          <w:szCs w:val="22"/>
        </w:rPr>
        <w:t>[27]</w:t>
      </w:r>
      <w:r w:rsidRPr="00C85A7F">
        <w:rPr>
          <w:rFonts w:cstheme="minorHAnsi"/>
          <w:sz w:val="22"/>
          <w:szCs w:val="22"/>
        </w:rPr>
        <w:fldChar w:fldCharType="end"/>
      </w:r>
      <w:r w:rsidRPr="00C85A7F">
        <w:rPr>
          <w:rFonts w:cstheme="minorHAnsi"/>
          <w:sz w:val="22"/>
          <w:szCs w:val="22"/>
        </w:rPr>
        <w:t xml:space="preserve"> and increase in </w:t>
      </w:r>
      <w:proofErr w:type="spellStart"/>
      <w:r w:rsidRPr="00C85A7F">
        <w:rPr>
          <w:rFonts w:cstheme="minorHAnsi"/>
          <w:sz w:val="22"/>
          <w:szCs w:val="22"/>
        </w:rPr>
        <w:t>carboxysome</w:t>
      </w:r>
      <w:proofErr w:type="spellEnd"/>
      <w:r w:rsidRPr="00C85A7F">
        <w:rPr>
          <w:rFonts w:cstheme="minorHAnsi"/>
          <w:sz w:val="22"/>
          <w:szCs w:val="22"/>
        </w:rPr>
        <w:t xml:space="preserve"> content </w:t>
      </w:r>
      <w:r w:rsidRPr="00C85A7F">
        <w:rPr>
          <w:rFonts w:cstheme="minorHAnsi"/>
          <w:sz w:val="22"/>
          <w:szCs w:val="22"/>
        </w:rPr>
        <w:fldChar w:fldCharType="begin"/>
      </w:r>
      <w:r>
        <w:rPr>
          <w:rFonts w:cstheme="minorHAnsi"/>
          <w:sz w:val="22"/>
          <w:szCs w:val="22"/>
        </w:rPr>
        <w:instrText xml:space="preserve"> ADDIN EN.CITE &lt;EndNote&gt;&lt;Cite&gt;&lt;Author&gt;Turpin&lt;/Author&gt;&lt;Year&gt;1984&lt;/Year&gt;&lt;IDText&gt;CARBOXYSOME CONTENT OF SYNECHOCOCCUS LEOPOLIENSIS (CYANOPHYTA) IN RESPONSE TO INORGANIC CARBON 1&lt;/IDText&gt;&lt;DisplayText&gt;[28, 29]&lt;/DisplayText&gt;&lt;record&gt;&lt;titles&gt;&lt;title&gt;CARBOXYSOME CONTENT OF SYNECHOCOCCUS LEOPOLIENSIS (CYANOPHYTA) IN RESPONSE TO INORGANIC CARBON 1&lt;/title&gt;&lt;secondary-title&gt;Journal of Phycology&lt;/secondary-title&gt;&lt;/titles&gt;&lt;contributors&gt;&lt;authors&gt;&lt;author&gt;Turpin, David H.&lt;/author&gt;&lt;author&gt;Miller, Anthony G.&lt;/author&gt;&lt;author&gt;Canvin, David T.&lt;/author&gt;&lt;/authors&gt;&lt;/contributors&gt;&lt;added-date format="utc"&gt;1686791740&lt;/added-date&gt;&lt;ref-type name="Journal Article"&gt;17&lt;/ref-type&gt;&lt;dates&gt;&lt;year&gt;1984&lt;/year&gt;&lt;/dates&gt;&lt;rec-number&gt;753&lt;/rec-number&gt;&lt;last-updated-date format="utc"&gt;1686791740&lt;/last-updated-date&gt;&lt;volume&gt;20&lt;/volume&gt;&lt;/record&gt;&lt;/Cite&gt;&lt;Cite&gt;&lt;Author&gt;McKay&lt;/Author&gt;&lt;Year&gt;1993&lt;/Year&gt;&lt;IDText&gt;Effect of dissolved inorganic carbon on the expression of carboxysomes, localization of Rubisco and the mode of inorganic carbon transport in cells of the cyanobacterium Synechococcus UTEX 625&lt;/IDText&gt;&lt;record&gt;&lt;dates&gt;&lt;pub-dates&gt;&lt;date&gt;1993/01/01&lt;/date&gt;&lt;/pub-dates&gt;&lt;year&gt;1993&lt;/year&gt;&lt;/dates&gt;&lt;urls&gt;&lt;related-urls&gt;&lt;url&gt;https://doi.org/10.1007/BF00244259&lt;/url&gt;&lt;/related-urls&gt;&lt;/urls&gt;&lt;isbn&gt;1432-072X&lt;/isbn&gt;&lt;titles&gt;&lt;title&gt;Effect of dissolved inorganic carbon on the expression of carboxysomes, localization of Rubisco and the mode of inorganic carbon transport in cells of the cyanobacterium Synechococcus UTEX 625&lt;/title&gt;&lt;secondary-title&gt;Archives of Microbiology&lt;/secondary-title&gt;&lt;/titles&gt;&lt;pages&gt;21-29&lt;/pages&gt;&lt;number&gt;1&lt;/number&gt;&lt;contributors&gt;&lt;authors&gt;&lt;author&gt;McKay, R. Michael L.&lt;/author&gt;&lt;author&gt;Gibbs, Sarah P.&lt;/author&gt;&lt;author&gt;Espie, George S.&lt;/author&gt;&lt;/authors&gt;&lt;/contributors&gt;&lt;added-date format="utc"&gt;1686791730&lt;/added-date&gt;&lt;ref-type name="Journal Article"&gt;17&lt;/ref-type&gt;&lt;rec-number&gt;752&lt;/rec-number&gt;&lt;last-updated-date format="utc"&gt;1686791730&lt;/last-updated-date&gt;&lt;electronic-resource-num&gt;10.1007/BF00244259&lt;/electronic-resource-num&gt;&lt;volume&gt;159&lt;/volume&gt;&lt;/record&gt;&lt;/Cite&gt;&lt;/EndNote&gt;</w:instrText>
      </w:r>
      <w:r w:rsidRPr="00C85A7F">
        <w:rPr>
          <w:rFonts w:cstheme="minorHAnsi"/>
          <w:sz w:val="22"/>
          <w:szCs w:val="22"/>
        </w:rPr>
        <w:fldChar w:fldCharType="separate"/>
      </w:r>
      <w:r>
        <w:rPr>
          <w:rFonts w:cstheme="minorHAnsi"/>
          <w:noProof/>
          <w:sz w:val="22"/>
          <w:szCs w:val="22"/>
        </w:rPr>
        <w:t>[28, 29]</w:t>
      </w:r>
      <w:r w:rsidRPr="00C85A7F">
        <w:rPr>
          <w:rFonts w:cstheme="minorHAnsi"/>
          <w:sz w:val="22"/>
          <w:szCs w:val="22"/>
        </w:rPr>
        <w:fldChar w:fldCharType="end"/>
      </w:r>
      <w:r w:rsidRPr="00C85A7F">
        <w:rPr>
          <w:rFonts w:cstheme="minorHAnsi"/>
          <w:sz w:val="22"/>
          <w:szCs w:val="22"/>
        </w:rPr>
        <w:t xml:space="preserve">. The </w:t>
      </w:r>
      <w:proofErr w:type="spellStart"/>
      <w:r w:rsidRPr="00C85A7F">
        <w:rPr>
          <w:rFonts w:cstheme="minorHAnsi"/>
          <w:sz w:val="22"/>
          <w:szCs w:val="22"/>
        </w:rPr>
        <w:t>carboxysome</w:t>
      </w:r>
      <w:proofErr w:type="spellEnd"/>
      <w:r w:rsidRPr="00C85A7F">
        <w:rPr>
          <w:rFonts w:cstheme="minorHAnsi"/>
          <w:sz w:val="22"/>
          <w:szCs w:val="22"/>
        </w:rPr>
        <w:t xml:space="preserve"> protein complex is formed by the proteins </w:t>
      </w:r>
      <w:proofErr w:type="spellStart"/>
      <w:r w:rsidRPr="00C85A7F">
        <w:rPr>
          <w:rFonts w:cstheme="minorHAnsi"/>
          <w:sz w:val="22"/>
          <w:szCs w:val="22"/>
        </w:rPr>
        <w:t>cccmO</w:t>
      </w:r>
      <w:proofErr w:type="spellEnd"/>
      <w:r w:rsidRPr="00C85A7F">
        <w:rPr>
          <w:rFonts w:cstheme="minorHAnsi"/>
          <w:sz w:val="22"/>
          <w:szCs w:val="22"/>
        </w:rPr>
        <w:t xml:space="preserve">, </w:t>
      </w:r>
      <w:proofErr w:type="spellStart"/>
      <w:r w:rsidRPr="00C85A7F">
        <w:rPr>
          <w:rFonts w:cstheme="minorHAnsi"/>
          <w:sz w:val="22"/>
          <w:szCs w:val="22"/>
        </w:rPr>
        <w:t>CcmL</w:t>
      </w:r>
      <w:proofErr w:type="spellEnd"/>
      <w:r w:rsidRPr="00C85A7F">
        <w:rPr>
          <w:rFonts w:cstheme="minorHAnsi"/>
          <w:sz w:val="22"/>
          <w:szCs w:val="22"/>
        </w:rPr>
        <w:t xml:space="preserve">, </w:t>
      </w:r>
      <w:proofErr w:type="spellStart"/>
      <w:r w:rsidRPr="00C85A7F">
        <w:rPr>
          <w:rFonts w:cstheme="minorHAnsi"/>
          <w:sz w:val="22"/>
          <w:szCs w:val="22"/>
        </w:rPr>
        <w:t>CcmP</w:t>
      </w:r>
      <w:proofErr w:type="spellEnd"/>
      <w:r w:rsidRPr="00C85A7F">
        <w:rPr>
          <w:rFonts w:cstheme="minorHAnsi"/>
          <w:sz w:val="22"/>
          <w:szCs w:val="22"/>
        </w:rPr>
        <w:t xml:space="preserve">, ccmK2, ccmK3 and </w:t>
      </w:r>
      <w:proofErr w:type="spellStart"/>
      <w:r w:rsidRPr="00C85A7F">
        <w:rPr>
          <w:rFonts w:cstheme="minorHAnsi"/>
          <w:sz w:val="22"/>
          <w:szCs w:val="22"/>
        </w:rPr>
        <w:t>ccmK</w:t>
      </w:r>
      <w:proofErr w:type="spellEnd"/>
      <w:r w:rsidRPr="00C85A7F">
        <w:rPr>
          <w:rFonts w:cstheme="minorHAnsi"/>
          <w:sz w:val="22"/>
          <w:szCs w:val="22"/>
        </w:rPr>
        <w:t xml:space="preserve"> while </w:t>
      </w:r>
      <w:proofErr w:type="spellStart"/>
      <w:r w:rsidRPr="00C85A7F">
        <w:rPr>
          <w:rFonts w:cstheme="minorHAnsi"/>
          <w:sz w:val="22"/>
          <w:szCs w:val="22"/>
        </w:rPr>
        <w:t>McdAB</w:t>
      </w:r>
      <w:proofErr w:type="spellEnd"/>
      <w:r w:rsidRPr="00C85A7F">
        <w:rPr>
          <w:rFonts w:cstheme="minorHAnsi"/>
          <w:sz w:val="22"/>
          <w:szCs w:val="22"/>
        </w:rPr>
        <w:t xml:space="preserve"> system is responsible to positioning </w:t>
      </w:r>
      <w:proofErr w:type="spellStart"/>
      <w:r w:rsidRPr="00C85A7F">
        <w:rPr>
          <w:rFonts w:cstheme="minorHAnsi"/>
          <w:sz w:val="22"/>
          <w:szCs w:val="22"/>
        </w:rPr>
        <w:t>carboxysomes</w:t>
      </w:r>
      <w:proofErr w:type="spellEnd"/>
      <w:r w:rsidRPr="00C85A7F">
        <w:rPr>
          <w:rFonts w:cstheme="minorHAnsi"/>
          <w:sz w:val="22"/>
          <w:szCs w:val="22"/>
        </w:rPr>
        <w:t xml:space="preserve"> </w:t>
      </w:r>
      <w:r w:rsidRPr="00C85A7F">
        <w:rPr>
          <w:rFonts w:cstheme="minorHAnsi"/>
          <w:sz w:val="22"/>
          <w:szCs w:val="22"/>
        </w:rPr>
        <w:fldChar w:fldCharType="begin"/>
      </w:r>
      <w:r>
        <w:rPr>
          <w:rFonts w:cstheme="minorHAnsi"/>
          <w:sz w:val="22"/>
          <w:szCs w:val="22"/>
        </w:rPr>
        <w:instrText xml:space="preserve"> ADDIN EN.CITE &lt;EndNote&gt;&lt;Cite&gt;&lt;Author&gt;MacCready&lt;/Author&gt;&lt;Year&gt;2020&lt;/Year&gt;&lt;IDText&gt;Origin and Evolution of Carboxysome Positioning Systems in Cyanobacteria&lt;/IDText&gt;&lt;DisplayText&gt;[30]&lt;/DisplayText&gt;&lt;record&gt;&lt;dates&gt;&lt;pub-dates&gt;&lt;date&gt;May 1&lt;/date&gt;&lt;/pub-dates&gt;&lt;year&gt;2020&lt;/year&gt;&lt;/dates&gt;&lt;keywords&gt;&lt;keyword&gt;Bacterial Proteins/*genetics&lt;/keyword&gt;&lt;keyword&gt;*Biological Evolution&lt;/keyword&gt;&lt;keyword&gt;Carbon Cycle&lt;/keyword&gt;&lt;keyword&gt;Cyanobacteria/*genetics&lt;/keyword&gt;&lt;keyword&gt;*Cytoplasmic Structures&lt;/keyword&gt;&lt;keyword&gt;Synechococcus&lt;/keyword&gt;&lt;keyword&gt;McdAB&lt;/keyword&gt;&lt;keyword&gt;ParAB&lt;/keyword&gt;&lt;keyword&gt;carboxysomes&lt;/keyword&gt;&lt;keyword&gt;cyanobacteria&lt;/keyword&gt;&lt;keyword&gt;subcellular organization&lt;/keyword&gt;&lt;/keywords&gt;&lt;isbn&gt;0737-4038 (Print)&amp;#xD;0737-4038&lt;/isbn&gt;&lt;custom2&gt;PMC7182216&lt;/custom2&gt;&lt;titles&gt;&lt;title&gt;Origin and Evolution of Carboxysome Positioning Systems in Cyanobacteria&lt;/title&gt;&lt;secondary-title&gt;Mol Biol Evol&lt;/secondary-title&gt;&lt;/titles&gt;&lt;pages&gt;1434-1451&lt;/pages&gt;&lt;number&gt;5&lt;/number&gt;&lt;contributors&gt;&lt;authors&gt;&lt;author&gt;MacCready, J. S.&lt;/author&gt;&lt;author&gt;Basalla, J. L.&lt;/author&gt;&lt;author&gt;Vecchiarelli, A. G.&lt;/author&gt;&lt;/authors&gt;&lt;/contributors&gt;&lt;language&gt;eng&lt;/language&gt;&lt;added-date format="utc"&gt;1686794289&lt;/added-date&gt;&lt;ref-type name="Journal Article"&gt;17&lt;/ref-type&gt;&lt;auth-address&gt;Department of Molecular, Cellular, and Developmental Biology, University of Michigan, Ann Arbor, MI.&lt;/auth-address&gt;&lt;remote-database-provider&gt;NLM&lt;/remote-database-provider&gt;&lt;rec-number&gt;755&lt;/rec-number&gt;&lt;last-updated-date format="utc"&gt;1686794289&lt;/last-updated-date&gt;&lt;accession-num&gt;31899489&lt;/accession-num&gt;&lt;electronic-resource-num&gt;10.1093/molbev/msz308&lt;/electronic-resource-num&gt;&lt;volume&gt;37&lt;/volume&gt;&lt;/record&gt;&lt;/Cite&gt;&lt;/EndNote&gt;</w:instrText>
      </w:r>
      <w:r w:rsidRPr="00C85A7F">
        <w:rPr>
          <w:rFonts w:cstheme="minorHAnsi"/>
          <w:sz w:val="22"/>
          <w:szCs w:val="22"/>
        </w:rPr>
        <w:fldChar w:fldCharType="separate"/>
      </w:r>
      <w:r>
        <w:rPr>
          <w:rFonts w:cstheme="minorHAnsi"/>
          <w:noProof/>
          <w:sz w:val="22"/>
          <w:szCs w:val="22"/>
        </w:rPr>
        <w:t>[30]</w:t>
      </w:r>
      <w:r w:rsidRPr="00C85A7F">
        <w:rPr>
          <w:rFonts w:cstheme="minorHAnsi"/>
          <w:sz w:val="22"/>
          <w:szCs w:val="22"/>
        </w:rPr>
        <w:fldChar w:fldCharType="end"/>
      </w:r>
      <w:r w:rsidRPr="00C85A7F">
        <w:rPr>
          <w:rFonts w:cstheme="minorHAnsi"/>
          <w:sz w:val="22"/>
          <w:szCs w:val="22"/>
        </w:rPr>
        <w:t xml:space="preserve">. The </w:t>
      </w:r>
      <w:proofErr w:type="spellStart"/>
      <w:r w:rsidRPr="00C85A7F">
        <w:rPr>
          <w:rFonts w:cstheme="minorHAnsi"/>
          <w:sz w:val="22"/>
          <w:szCs w:val="22"/>
        </w:rPr>
        <w:t>LysR</w:t>
      </w:r>
      <w:proofErr w:type="spellEnd"/>
      <w:r w:rsidRPr="00C85A7F">
        <w:rPr>
          <w:rFonts w:cstheme="minorHAnsi"/>
          <w:sz w:val="22"/>
          <w:szCs w:val="22"/>
        </w:rPr>
        <w:t xml:space="preserve"> family TF </w:t>
      </w:r>
      <w:proofErr w:type="spellStart"/>
      <w:r w:rsidRPr="00C85A7F">
        <w:rPr>
          <w:rFonts w:cstheme="minorHAnsi"/>
          <w:sz w:val="22"/>
          <w:szCs w:val="22"/>
        </w:rPr>
        <w:t>cmpR</w:t>
      </w:r>
      <w:proofErr w:type="spellEnd"/>
      <w:r w:rsidRPr="00C85A7F">
        <w:rPr>
          <w:rFonts w:cstheme="minorHAnsi"/>
          <w:sz w:val="22"/>
          <w:szCs w:val="22"/>
        </w:rPr>
        <w:t xml:space="preserve"> is responsible for activating the genes responsible for high affinity bicarbonate transport </w:t>
      </w:r>
      <w:r w:rsidRPr="00C85A7F">
        <w:rPr>
          <w:rFonts w:cstheme="minorHAnsi"/>
          <w:sz w:val="22"/>
          <w:szCs w:val="22"/>
        </w:rPr>
        <w:fldChar w:fldCharType="begin">
          <w:fldData xml:space="preserve">PEVuZE5vdGU+PENpdGU+PEF1dGhvcj5PbWF0YTwvQXV0aG9yPjxZZWFyPjIwMDE8L1llYXI+PElE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PEVuZE5vdGU+PENpdGU+PEF1dGhvcj5PbWF0YTwvQXV0aG9yPjxZZWFyPjIwMDE8L1llYXI+PElE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C85A7F">
        <w:rPr>
          <w:rFonts w:cstheme="minorHAnsi"/>
          <w:sz w:val="22"/>
          <w:szCs w:val="22"/>
        </w:rPr>
        <w:fldChar w:fldCharType="separate"/>
      </w:r>
      <w:r>
        <w:rPr>
          <w:rFonts w:cstheme="minorHAnsi"/>
          <w:noProof/>
          <w:sz w:val="22"/>
          <w:szCs w:val="22"/>
        </w:rPr>
        <w:t>[25, 31]</w:t>
      </w:r>
      <w:r w:rsidRPr="00C85A7F">
        <w:rPr>
          <w:rFonts w:cstheme="minorHAnsi"/>
          <w:sz w:val="22"/>
          <w:szCs w:val="22"/>
        </w:rPr>
        <w:fldChar w:fldCharType="end"/>
      </w:r>
      <w:r w:rsidRPr="00C85A7F">
        <w:rPr>
          <w:rFonts w:cstheme="minorHAnsi"/>
          <w:sz w:val="22"/>
          <w:szCs w:val="22"/>
        </w:rPr>
        <w:t xml:space="preserve"> while another </w:t>
      </w:r>
      <w:proofErr w:type="spellStart"/>
      <w:r w:rsidRPr="00C85A7F">
        <w:rPr>
          <w:rFonts w:cstheme="minorHAnsi"/>
          <w:sz w:val="22"/>
          <w:szCs w:val="22"/>
        </w:rPr>
        <w:t>LysR</w:t>
      </w:r>
      <w:proofErr w:type="spellEnd"/>
      <w:r w:rsidRPr="00C85A7F">
        <w:rPr>
          <w:rFonts w:cstheme="minorHAnsi"/>
          <w:sz w:val="22"/>
          <w:szCs w:val="22"/>
        </w:rPr>
        <w:t xml:space="preserve"> family TF </w:t>
      </w:r>
      <w:proofErr w:type="spellStart"/>
      <w:r w:rsidRPr="00C85A7F">
        <w:rPr>
          <w:rFonts w:cstheme="minorHAnsi"/>
          <w:sz w:val="22"/>
          <w:szCs w:val="22"/>
        </w:rPr>
        <w:t>ndhR</w:t>
      </w:r>
      <w:proofErr w:type="spellEnd"/>
      <w:r w:rsidRPr="00C85A7F">
        <w:rPr>
          <w:rFonts w:cstheme="minorHAnsi"/>
          <w:sz w:val="22"/>
          <w:szCs w:val="22"/>
        </w:rPr>
        <w:t xml:space="preserve"> is responsible for repressing high affinity  uptake targeting, </w:t>
      </w:r>
      <w:proofErr w:type="spellStart"/>
      <w:r w:rsidRPr="00C85A7F">
        <w:rPr>
          <w:rFonts w:cstheme="minorHAnsi"/>
          <w:sz w:val="22"/>
          <w:szCs w:val="22"/>
        </w:rPr>
        <w:t>Sbt</w:t>
      </w:r>
      <w:proofErr w:type="spellEnd"/>
      <w:r w:rsidRPr="00C85A7F">
        <w:rPr>
          <w:rFonts w:cstheme="minorHAnsi"/>
          <w:sz w:val="22"/>
          <w:szCs w:val="22"/>
        </w:rPr>
        <w:t xml:space="preserve"> and the high affinity NDH-1 in </w:t>
      </w:r>
      <w:proofErr w:type="spellStart"/>
      <w:r w:rsidRPr="00C85A7F">
        <w:rPr>
          <w:rFonts w:cstheme="minorHAnsi"/>
          <w:sz w:val="22"/>
          <w:szCs w:val="22"/>
        </w:rPr>
        <w:t>Synechocystis</w:t>
      </w:r>
      <w:proofErr w:type="spellEnd"/>
      <w:r w:rsidRPr="00C85A7F">
        <w:rPr>
          <w:rFonts w:cstheme="minorHAnsi"/>
          <w:sz w:val="22"/>
          <w:szCs w:val="22"/>
        </w:rPr>
        <w:t xml:space="preserve"> PCC 6803 </w:t>
      </w:r>
      <w:r w:rsidRPr="00C85A7F">
        <w:rPr>
          <w:rFonts w:cstheme="minorHAnsi"/>
          <w:sz w:val="22"/>
          <w:szCs w:val="22"/>
        </w:rPr>
        <w:fldChar w:fldCharType="begin"/>
      </w:r>
      <w:r>
        <w:rPr>
          <w:rFonts w:cstheme="minorHAnsi"/>
          <w:sz w:val="22"/>
          <w:szCs w:val="22"/>
        </w:rPr>
        <w:instrText xml:space="preserve"> ADDIN EN.CITE &lt;EndNote&gt;&lt;Cite&gt;&lt;Author&gt;Burnap&lt;/Author&gt;&lt;Year&gt;2015&lt;/Year&gt;&lt;IDText&gt;Regulation of CO2 Concentrating Mechanism in Cyanobacteria&lt;/IDText&gt;&lt;DisplayText&gt;[25]&lt;/DisplayText&gt;&lt;record&gt;&lt;urls&gt;&lt;related-urls&gt;&lt;url&gt;https://www.mdpi.com/2075-1729/5/1/348&lt;/url&gt;&lt;/related-urls&gt;&lt;/urls&gt;&lt;isbn&gt;2075-1729&lt;/isbn&gt;&lt;titles&gt;&lt;title&gt;Regulation of CO2 Concentrating Mechanism in Cyanobacteria&lt;/title&gt;&lt;secondary-title&gt;Life&lt;/secondary-title&gt;&lt;/titles&gt;&lt;pages&gt;348-371&lt;/pages&gt;&lt;number&gt;1&lt;/number&gt;&lt;contributors&gt;&lt;authors&gt;&lt;author&gt;Burnap, Robert L.&lt;/author&gt;&lt;author&gt;Hagemann, Martin&lt;/author&gt;&lt;author&gt;Kaplan, Aaron&lt;/author&gt;&lt;/authors&gt;&lt;/contributors&gt;&lt;added-date format="utc"&gt;1686794873&lt;/added-date&gt;&lt;ref-type name="Journal Article"&gt;17&lt;/ref-type&gt;&lt;dates&gt;&lt;year&gt;2015&lt;/year&gt;&lt;/dates&gt;&lt;rec-number&gt;757&lt;/rec-number&gt;&lt;last-updated-date format="utc"&gt;1686794873&lt;/last-updated-date&gt;&lt;accession-num&gt;doi:10.3390/life5010348&lt;/accession-num&gt;&lt;volume&gt;5&lt;/volume&gt;&lt;/record&gt;&lt;/Cite&gt;&lt;/EndNote&gt;</w:instrText>
      </w:r>
      <w:r w:rsidRPr="00C85A7F">
        <w:rPr>
          <w:rFonts w:cstheme="minorHAnsi"/>
          <w:sz w:val="22"/>
          <w:szCs w:val="22"/>
        </w:rPr>
        <w:fldChar w:fldCharType="separate"/>
      </w:r>
      <w:r>
        <w:rPr>
          <w:rFonts w:cstheme="minorHAnsi"/>
          <w:noProof/>
          <w:sz w:val="22"/>
          <w:szCs w:val="22"/>
        </w:rPr>
        <w:t>[25]</w:t>
      </w:r>
      <w:r w:rsidRPr="00C85A7F">
        <w:rPr>
          <w:rFonts w:cstheme="minorHAnsi"/>
          <w:sz w:val="22"/>
          <w:szCs w:val="22"/>
        </w:rPr>
        <w:fldChar w:fldCharType="end"/>
      </w:r>
      <w:r w:rsidRPr="00C85A7F">
        <w:rPr>
          <w:rFonts w:cstheme="minorHAnsi"/>
          <w:sz w:val="22"/>
          <w:szCs w:val="22"/>
        </w:rPr>
        <w:t>.</w:t>
      </w:r>
    </w:p>
    <w:p w14:paraId="6F26C794" w14:textId="77777777" w:rsidR="00DE2F4B" w:rsidRPr="00C85A7F" w:rsidRDefault="00DE2F4B" w:rsidP="00DE2F4B">
      <w:pPr>
        <w:spacing w:line="360" w:lineRule="auto"/>
        <w:jc w:val="both"/>
        <w:rPr>
          <w:rFonts w:cstheme="minorHAnsi"/>
          <w:sz w:val="22"/>
          <w:szCs w:val="22"/>
        </w:rPr>
      </w:pPr>
    </w:p>
    <w:p w14:paraId="3DC37512" w14:textId="53656234" w:rsidR="00DE2F4B" w:rsidRDefault="00DE2F4B" w:rsidP="00DE2F4B">
      <w:pPr>
        <w:spacing w:line="360" w:lineRule="auto"/>
        <w:jc w:val="both"/>
        <w:rPr>
          <w:rFonts w:cstheme="minorHAnsi"/>
          <w:sz w:val="22"/>
          <w:szCs w:val="22"/>
        </w:rPr>
      </w:pPr>
      <w:r w:rsidRPr="00C85A7F">
        <w:rPr>
          <w:rFonts w:cstheme="minorHAnsi"/>
          <w:sz w:val="22"/>
          <w:szCs w:val="22"/>
        </w:rPr>
        <w:t xml:space="preserve"> After CO2 fixation, the Calvin Benson cycle continues to the reduction and regeneration stage in which 1 mol of glyceraldehyde 3-phosphate (G3P) is produced for every three mol CO2. The Calvin Benson. Cycle (CBBC) is tightly regulated on multiple levels. At the transcriptional level the </w:t>
      </w:r>
      <w:proofErr w:type="spellStart"/>
      <w:r w:rsidRPr="00C85A7F">
        <w:rPr>
          <w:rFonts w:cstheme="minorHAnsi"/>
          <w:sz w:val="22"/>
          <w:szCs w:val="22"/>
        </w:rPr>
        <w:t>LysR</w:t>
      </w:r>
      <w:proofErr w:type="spellEnd"/>
      <w:r w:rsidRPr="00C85A7F">
        <w:rPr>
          <w:rFonts w:cstheme="minorHAnsi"/>
          <w:sz w:val="22"/>
          <w:szCs w:val="22"/>
        </w:rPr>
        <w:t xml:space="preserve"> family TF </w:t>
      </w:r>
      <w:proofErr w:type="spellStart"/>
      <w:r w:rsidRPr="00C85A7F">
        <w:rPr>
          <w:rFonts w:cstheme="minorHAnsi"/>
          <w:sz w:val="22"/>
          <w:szCs w:val="22"/>
        </w:rPr>
        <w:t>rbcR</w:t>
      </w:r>
      <w:proofErr w:type="spellEnd"/>
      <w:r w:rsidRPr="00C85A7F">
        <w:rPr>
          <w:rFonts w:cstheme="minorHAnsi"/>
          <w:sz w:val="22"/>
          <w:szCs w:val="22"/>
        </w:rPr>
        <w:t xml:space="preserve"> is responsible for the activation of CBB genes in </w:t>
      </w:r>
      <w:proofErr w:type="spellStart"/>
      <w:r w:rsidRPr="00C85A7F">
        <w:rPr>
          <w:rFonts w:cstheme="minorHAnsi"/>
          <w:sz w:val="22"/>
          <w:szCs w:val="22"/>
        </w:rPr>
        <w:t>Synechocystis</w:t>
      </w:r>
      <w:proofErr w:type="spellEnd"/>
      <w:r w:rsidRPr="00C85A7F">
        <w:rPr>
          <w:rFonts w:cstheme="minorHAnsi"/>
          <w:sz w:val="22"/>
          <w:szCs w:val="22"/>
        </w:rPr>
        <w:t xml:space="preserve"> PCC 6803 </w:t>
      </w:r>
      <w:r w:rsidRPr="00C85A7F">
        <w:rPr>
          <w:rFonts w:cstheme="minorHAnsi"/>
          <w:sz w:val="22"/>
          <w:szCs w:val="22"/>
        </w:rPr>
        <w:fldChar w:fldCharType="begin"/>
      </w:r>
      <w:r>
        <w:rPr>
          <w:rFonts w:cstheme="minorHAnsi"/>
          <w:sz w:val="22"/>
          <w:szCs w:val="22"/>
        </w:rPr>
        <w:instrText xml:space="preserve"> ADDIN EN.CITE &lt;EndNote&gt;&lt;Cite&gt;&lt;Author&gt;Burnap&lt;/Author&gt;&lt;Year&gt;2015&lt;/Year&gt;&lt;IDText&gt;Regulation of CO2 Concentrating Mechanism in Cyanobacteria&lt;/IDText&gt;&lt;DisplayText&gt;[25]&lt;/DisplayText&gt;&lt;record&gt;&lt;urls&gt;&lt;related-urls&gt;&lt;url&gt;https://www.mdpi.com/2075-1729/5/1/348&lt;/url&gt;&lt;/related-urls&gt;&lt;/urls&gt;&lt;isbn&gt;2075-1729&lt;/isbn&gt;&lt;titles&gt;&lt;title&gt;Regulation of CO2 Concentrating Mechanism in Cyanobacteria&lt;/title&gt;&lt;secondary-title&gt;Life&lt;/secondary-title&gt;&lt;/titles&gt;&lt;pages&gt;348-371&lt;/pages&gt;&lt;number&gt;1&lt;/number&gt;&lt;contributors&gt;&lt;authors&gt;&lt;author&gt;Burnap, Robert L.&lt;/author&gt;&lt;author&gt;Hagemann, Martin&lt;/author&gt;&lt;author&gt;Kaplan, Aaron&lt;/author&gt;&lt;/authors&gt;&lt;/contributors&gt;&lt;added-date format="utc"&gt;1686794873&lt;/added-date&gt;&lt;ref-type name="Journal Article"&gt;17&lt;/ref-type&gt;&lt;dates&gt;&lt;year&gt;2015&lt;/year&gt;&lt;/dates&gt;&lt;rec-number&gt;757&lt;/rec-number&gt;&lt;last-updated-date format="utc"&gt;1686794873&lt;/last-updated-date&gt;&lt;accession-num&gt;doi:10.3390/life5010348&lt;/accession-num&gt;&lt;volume&gt;5&lt;/volume&gt;&lt;/record&gt;&lt;/Cite&gt;&lt;/EndNote&gt;</w:instrText>
      </w:r>
      <w:r w:rsidRPr="00C85A7F">
        <w:rPr>
          <w:rFonts w:cstheme="minorHAnsi"/>
          <w:sz w:val="22"/>
          <w:szCs w:val="22"/>
        </w:rPr>
        <w:fldChar w:fldCharType="separate"/>
      </w:r>
      <w:r>
        <w:rPr>
          <w:rFonts w:cstheme="minorHAnsi"/>
          <w:noProof/>
          <w:sz w:val="22"/>
          <w:szCs w:val="22"/>
        </w:rPr>
        <w:t>[25]</w:t>
      </w:r>
      <w:r w:rsidRPr="00C85A7F">
        <w:rPr>
          <w:rFonts w:cstheme="minorHAnsi"/>
          <w:sz w:val="22"/>
          <w:szCs w:val="22"/>
        </w:rPr>
        <w:fldChar w:fldCharType="end"/>
      </w:r>
      <w:r w:rsidRPr="00C85A7F">
        <w:rPr>
          <w:rFonts w:cstheme="minorHAnsi"/>
          <w:sz w:val="22"/>
          <w:szCs w:val="22"/>
        </w:rPr>
        <w:t xml:space="preserve">.  At the protein level CBBC is regulated by the master regulator CP12, a redox-sensitive protein which is bound to Gap2 and </w:t>
      </w:r>
      <w:proofErr w:type="spellStart"/>
      <w:r w:rsidRPr="00C85A7F">
        <w:rPr>
          <w:rFonts w:cstheme="minorHAnsi"/>
          <w:sz w:val="22"/>
          <w:szCs w:val="22"/>
        </w:rPr>
        <w:t>Prk</w:t>
      </w:r>
      <w:proofErr w:type="spellEnd"/>
      <w:r w:rsidRPr="00C85A7F">
        <w:rPr>
          <w:rFonts w:cstheme="minorHAnsi"/>
          <w:sz w:val="22"/>
          <w:szCs w:val="22"/>
        </w:rPr>
        <w:t xml:space="preserve"> in night cycles, inhibiting the CBBC until it is reduced under the resumption of light catalyzed reactions  reactivating the CBBC cycle </w:t>
      </w:r>
      <w:r w:rsidRPr="00C85A7F">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L0lEVGV4dD48RGlzcGxheVRleHQ+WzcsIDMyLCAzM108L0Rpc3BsYXlUZXh0PjxyZWNvcmQ+PHJl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==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L0lEVGV4dD48RGlzcGxheVRleHQ+WzcsIDMyLCAzM108L0Rpc3BsYXlUZXh0PjxyZWNvcmQ+PHJl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==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C85A7F">
        <w:rPr>
          <w:rFonts w:cstheme="minorHAnsi"/>
          <w:sz w:val="22"/>
          <w:szCs w:val="22"/>
        </w:rPr>
        <w:fldChar w:fldCharType="separate"/>
      </w:r>
      <w:r>
        <w:rPr>
          <w:rFonts w:cstheme="minorHAnsi"/>
          <w:noProof/>
          <w:sz w:val="22"/>
          <w:szCs w:val="22"/>
        </w:rPr>
        <w:t>[7, 32, 33]</w:t>
      </w:r>
      <w:r w:rsidRPr="00C85A7F">
        <w:rPr>
          <w:rFonts w:cstheme="minorHAnsi"/>
          <w:sz w:val="22"/>
          <w:szCs w:val="22"/>
        </w:rPr>
        <w:fldChar w:fldCharType="end"/>
      </w:r>
      <w:r w:rsidRPr="00C85A7F">
        <w:rPr>
          <w:rFonts w:cstheme="minorHAnsi"/>
          <w:sz w:val="22"/>
          <w:szCs w:val="22"/>
        </w:rPr>
        <w:t xml:space="preserve">. G3P is also an intermediate of the glycolysis/gluconeogenesis which can </w:t>
      </w:r>
      <w:r w:rsidRPr="00C85A7F">
        <w:rPr>
          <w:rFonts w:cstheme="minorHAnsi"/>
          <w:sz w:val="22"/>
          <w:szCs w:val="22"/>
        </w:rPr>
        <w:lastRenderedPageBreak/>
        <w:t xml:space="preserve">subsequently feed to glycogenesis, the process of storing glucose in the form of the glucose polymer glycogen. During daytime, glycogen is accumulated in preparation for night </w:t>
      </w:r>
      <w:r w:rsidRPr="00C85A7F">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L0lEVGV4dD48RGlzcGxheVRleHQ+WzcsIDM0XTwvRGlzcGxheVRleHQ+PHJlY29yZD48cmVjLW51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==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L0lEVGV4dD48RGlzcGxheVRleHQ+WzcsIDM0XTwvRGlzcGxheVRleHQ+PHJlY29yZD48cmVjLW51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==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C85A7F">
        <w:rPr>
          <w:rFonts w:cstheme="minorHAnsi"/>
          <w:sz w:val="22"/>
          <w:szCs w:val="22"/>
        </w:rPr>
        <w:fldChar w:fldCharType="separate"/>
      </w:r>
      <w:r>
        <w:rPr>
          <w:rFonts w:cstheme="minorHAnsi"/>
          <w:noProof/>
          <w:sz w:val="22"/>
          <w:szCs w:val="22"/>
        </w:rPr>
        <w:t>[7, 34]</w:t>
      </w:r>
      <w:r w:rsidRPr="00C85A7F">
        <w:rPr>
          <w:rFonts w:cstheme="minorHAnsi"/>
          <w:sz w:val="22"/>
          <w:szCs w:val="22"/>
        </w:rPr>
        <w:fldChar w:fldCharType="end"/>
      </w:r>
      <w:r w:rsidRPr="00C85A7F">
        <w:rPr>
          <w:rFonts w:cstheme="minorHAnsi"/>
          <w:sz w:val="22"/>
          <w:szCs w:val="22"/>
        </w:rPr>
        <w:t xml:space="preserve"> and as to assimilate excess reducing power under high light intensity conditions </w:t>
      </w:r>
      <w:r w:rsidRPr="00C85A7F">
        <w:rPr>
          <w:rFonts w:cstheme="minorHAnsi"/>
          <w:sz w:val="22"/>
          <w:szCs w:val="22"/>
        </w:rPr>
        <w:fldChar w:fldCharType="begin"/>
      </w:r>
      <w:r>
        <w:rPr>
          <w:rFonts w:cstheme="minorHAnsi"/>
          <w:sz w:val="22"/>
          <w:szCs w:val="22"/>
        </w:rPr>
        <w:instrText xml:space="preserve"> ADDIN EN.CITE &lt;EndNote&gt;&lt;Cite&gt;&lt;Author&gt;Latifi&lt;/Author&gt;&lt;Year&gt;2009&lt;/Year&gt;&lt;IDText&gt;Oxidative stress in cyanobacteria&lt;/IDText&gt;&lt;DisplayText&gt;[16, 35]&lt;/DisplayText&gt;&lt;record&gt;&lt;isbn&gt;1574-6976&lt;/isbn&gt;&lt;titles&gt;&lt;title&gt;Oxidative stress in cyanobacteria&lt;/title&gt;&lt;secondary-title&gt;FEMS microbiology reviews&lt;/secondary-title&gt;&lt;/titles&gt;&lt;pages&gt;258-278&lt;/pages&gt;&lt;number&gt;2&lt;/number&gt;&lt;contributors&gt;&lt;authors&gt;&lt;author&gt;Latifi, Amel&lt;/author&gt;&lt;author&gt;Ruiz, Marion&lt;/author&gt;&lt;author&gt;Zhang, Cheng-Cai&lt;/author&gt;&lt;/authors&gt;&lt;/contributors&gt;&lt;added-date format="utc"&gt;1686805938&lt;/added-date&gt;&lt;ref-type name="Journal Article"&gt;17&lt;/ref-type&gt;&lt;dates&gt;&lt;year&gt;2009&lt;/year&gt;&lt;/dates&gt;&lt;rec-number&gt;762&lt;/rec-number&gt;&lt;last-updated-date format="utc"&gt;1686805938&lt;/last-updated-date&gt;&lt;volume&gt;33&lt;/volume&gt;&lt;/record&gt;&lt;/Cite&gt;&lt;Cite&gt;&lt;Author&gt;Li&lt;/Author&gt;&lt;Year&gt;2014&lt;/Year&gt;&lt;IDText&gt;Isobutanol production as an alternative metabolic sink to rescue the growth deficiency of the glycogen mutant of Synechococcus elongatus PCC 7942&lt;/IDText&gt;&lt;record&gt;&lt;isbn&gt;0166-8595&lt;/isbn&gt;&lt;titles&gt;&lt;title&gt;Isobutanol production as an alternative metabolic sink to rescue the growth deficiency of the glycogen mutant of Synechococcus elongatus PCC 7942&lt;/title&gt;&lt;secondary-title&gt;Photosynthesis Research&lt;/secondary-title&gt;&lt;/titles&gt;&lt;pages&gt;301-310&lt;/pages&gt;&lt;contributors&gt;&lt;authors&gt;&lt;author&gt;Li, Xiaoqian&lt;/author&gt;&lt;author&gt;Shen, Claire R&lt;/author&gt;&lt;author&gt;Liao, James C&lt;/author&gt;&lt;/authors&gt;&lt;/contributors&gt;&lt;added-date format="utc"&gt;1686806005&lt;/added-date&gt;&lt;ref-type name="Journal Article"&gt;17&lt;/ref-type&gt;&lt;dates&gt;&lt;year&gt;2014&lt;/year&gt;&lt;/dates&gt;&lt;rec-number&gt;763&lt;/rec-number&gt;&lt;last-updated-date format="utc"&gt;1686806005&lt;/last-updated-date&gt;&lt;volume&gt;120&lt;/volume&gt;&lt;/record&gt;&lt;/Cite&gt;&lt;/EndNote&gt;</w:instrText>
      </w:r>
      <w:r w:rsidRPr="00C85A7F">
        <w:rPr>
          <w:rFonts w:cstheme="minorHAnsi"/>
          <w:sz w:val="22"/>
          <w:szCs w:val="22"/>
        </w:rPr>
        <w:fldChar w:fldCharType="separate"/>
      </w:r>
      <w:r>
        <w:rPr>
          <w:rFonts w:cstheme="minorHAnsi"/>
          <w:noProof/>
          <w:sz w:val="22"/>
          <w:szCs w:val="22"/>
        </w:rPr>
        <w:t>[16, 35]</w:t>
      </w:r>
      <w:r w:rsidRPr="00C85A7F">
        <w:rPr>
          <w:rFonts w:cstheme="minorHAnsi"/>
          <w:sz w:val="22"/>
          <w:szCs w:val="22"/>
        </w:rPr>
        <w:fldChar w:fldCharType="end"/>
      </w:r>
      <w:r w:rsidRPr="00C85A7F">
        <w:rPr>
          <w:rFonts w:cstheme="minorHAnsi"/>
          <w:sz w:val="22"/>
          <w:szCs w:val="22"/>
        </w:rPr>
        <w:t xml:space="preserve"> where mutation in glycogen biosynthesis genes </w:t>
      </w:r>
      <w:proofErr w:type="spellStart"/>
      <w:r w:rsidRPr="00C85A7F">
        <w:rPr>
          <w:rFonts w:cstheme="minorHAnsi"/>
          <w:sz w:val="22"/>
          <w:szCs w:val="22"/>
        </w:rPr>
        <w:t>glgA</w:t>
      </w:r>
      <w:proofErr w:type="spellEnd"/>
      <w:r w:rsidRPr="00C85A7F">
        <w:rPr>
          <w:rFonts w:cstheme="minorHAnsi"/>
          <w:sz w:val="22"/>
          <w:szCs w:val="22"/>
        </w:rPr>
        <w:t xml:space="preserve">, </w:t>
      </w:r>
      <w:proofErr w:type="spellStart"/>
      <w:r w:rsidRPr="00C85A7F">
        <w:rPr>
          <w:rFonts w:cstheme="minorHAnsi"/>
          <w:sz w:val="22"/>
          <w:szCs w:val="22"/>
        </w:rPr>
        <w:t>glgC</w:t>
      </w:r>
      <w:proofErr w:type="spellEnd"/>
      <w:r w:rsidRPr="00C85A7F">
        <w:rPr>
          <w:rFonts w:cstheme="minorHAnsi"/>
          <w:sz w:val="22"/>
          <w:szCs w:val="22"/>
        </w:rPr>
        <w:t xml:space="preserve">, or </w:t>
      </w:r>
      <w:proofErr w:type="spellStart"/>
      <w:r w:rsidRPr="00C85A7F">
        <w:rPr>
          <w:rFonts w:cstheme="minorHAnsi"/>
          <w:sz w:val="22"/>
          <w:szCs w:val="22"/>
        </w:rPr>
        <w:t>glgP</w:t>
      </w:r>
      <w:proofErr w:type="spellEnd"/>
      <w:r w:rsidRPr="00C85A7F">
        <w:rPr>
          <w:rFonts w:cstheme="minorHAnsi"/>
          <w:sz w:val="22"/>
          <w:szCs w:val="22"/>
        </w:rPr>
        <w:t xml:space="preserve"> would be detrimental to light dependent growth. During the night metabolism is shifts to degrade glycogen, is metabolized glucose via the oxidative pentose phosphate pathway where the priority is generating reducing power in the form of NADPH necessary for detoxification of ROS species that accumulated before transition to night and loss of ability to detoxify ROS when photosynthesis is not active </w:t>
      </w:r>
      <w:r w:rsidRPr="00C85A7F">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L0lEVGV4dD48RGlzcGxheVRleHQ+WzcsIDM2XTwvRGlzcGxheVRleHQ+PHJlY29yZD48cmVjLW51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=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PEVuZE5vdGU+PENpdGU+PEF1dGhvcj5XZWxraWU8L0F1dGhvcj48WWVhcj4yMDE5PC9ZZWFyPjxJ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=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C85A7F">
        <w:rPr>
          <w:rFonts w:cstheme="minorHAnsi"/>
          <w:sz w:val="22"/>
          <w:szCs w:val="22"/>
        </w:rPr>
        <w:fldChar w:fldCharType="separate"/>
      </w:r>
      <w:r>
        <w:rPr>
          <w:rFonts w:cstheme="minorHAnsi"/>
          <w:noProof/>
          <w:sz w:val="22"/>
          <w:szCs w:val="22"/>
        </w:rPr>
        <w:t>[7, 36]</w:t>
      </w:r>
      <w:r w:rsidRPr="00C85A7F">
        <w:rPr>
          <w:rFonts w:cstheme="minorHAnsi"/>
          <w:sz w:val="22"/>
          <w:szCs w:val="22"/>
        </w:rPr>
        <w:fldChar w:fldCharType="end"/>
      </w:r>
      <w:r w:rsidR="007A7CA0">
        <w:rPr>
          <w:rFonts w:cstheme="minorHAnsi"/>
          <w:sz w:val="22"/>
          <w:szCs w:val="22"/>
        </w:rPr>
        <w:t>.</w:t>
      </w:r>
    </w:p>
    <w:p w14:paraId="0E6F1A92" w14:textId="77777777" w:rsidR="00DE2F4B" w:rsidRPr="00C85A7F" w:rsidRDefault="00DE2F4B" w:rsidP="00DE2F4B">
      <w:pPr>
        <w:spacing w:line="360" w:lineRule="auto"/>
        <w:jc w:val="both"/>
        <w:rPr>
          <w:rFonts w:cstheme="minorHAnsi"/>
          <w:sz w:val="22"/>
          <w:szCs w:val="22"/>
        </w:rPr>
      </w:pPr>
    </w:p>
    <w:p w14:paraId="575AFD26" w14:textId="77777777" w:rsidR="00DE2F4B" w:rsidRDefault="00DE2F4B" w:rsidP="00DE2F4B">
      <w:pPr>
        <w:pStyle w:val="Heading3"/>
        <w:spacing w:before="0" w:line="360" w:lineRule="auto"/>
        <w:jc w:val="both"/>
        <w:rPr>
          <w:rFonts w:asciiTheme="minorHAnsi" w:hAnsiTheme="minorHAnsi" w:cstheme="minorHAnsi"/>
        </w:rPr>
      </w:pPr>
      <w:bookmarkStart w:id="3" w:name="_Toc138155312"/>
      <w:r w:rsidRPr="00177356">
        <w:rPr>
          <w:rFonts w:asciiTheme="minorHAnsi" w:hAnsiTheme="minorHAnsi" w:cstheme="minorHAnsi"/>
        </w:rPr>
        <w:t>Nitrogen</w:t>
      </w:r>
      <w:r>
        <w:rPr>
          <w:rFonts w:asciiTheme="minorHAnsi" w:hAnsiTheme="minorHAnsi" w:cstheme="minorHAnsi"/>
        </w:rPr>
        <w:t xml:space="preserve"> metabolism</w:t>
      </w:r>
      <w:bookmarkEnd w:id="3"/>
    </w:p>
    <w:p w14:paraId="0D6D9C67" w14:textId="652C5715" w:rsidR="00532DB4" w:rsidRDefault="00750FC1" w:rsidP="00532DB4">
      <w:r w:rsidRPr="00750FC1">
        <w:drawing>
          <wp:inline distT="0" distB="0" distL="0" distR="0" wp14:anchorId="2EB72A93" wp14:editId="1F496761">
            <wp:extent cx="4445993" cy="2711484"/>
            <wp:effectExtent l="0" t="0" r="0" b="0"/>
            <wp:docPr id="2916615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1563" name="Picture 1" descr="Diagram&#10;&#10;Description automatically generated"/>
                    <pic:cNvPicPr/>
                  </pic:nvPicPr>
                  <pic:blipFill rotWithShape="1">
                    <a:blip r:embed="rId7"/>
                    <a:srcRect t="13509"/>
                    <a:stretch/>
                  </pic:blipFill>
                  <pic:spPr bwMode="auto">
                    <a:xfrm>
                      <a:off x="0" y="0"/>
                      <a:ext cx="4455827" cy="2717481"/>
                    </a:xfrm>
                    <a:prstGeom prst="rect">
                      <a:avLst/>
                    </a:prstGeom>
                    <a:ln>
                      <a:noFill/>
                    </a:ln>
                    <a:extLst>
                      <a:ext uri="{53640926-AAD7-44D8-BBD7-CCE9431645EC}">
                        <a14:shadowObscured xmlns:a14="http://schemas.microsoft.com/office/drawing/2010/main"/>
                      </a:ext>
                    </a:extLst>
                  </pic:spPr>
                </pic:pic>
              </a:graphicData>
            </a:graphic>
          </wp:inline>
        </w:drawing>
      </w:r>
    </w:p>
    <w:p w14:paraId="5EF5FBF2" w14:textId="219B7952" w:rsidR="00532DB4" w:rsidRDefault="00532DB4" w:rsidP="00532DB4">
      <w:r>
        <w:t xml:space="preserve">Figure 3. Nitrogen metabolism </w:t>
      </w:r>
      <w:r w:rsidR="00750FC1">
        <w:t xml:space="preserve">of S. elongatus PCC 7942. </w:t>
      </w:r>
      <w:r>
        <w:t xml:space="preserve">Ammonium is the primary </w:t>
      </w:r>
      <w:r w:rsidR="00750FC1">
        <w:t xml:space="preserve">form of metabolite which can be metabolized however cyanate as well as nitrate and nitrite can be transported into the cell and metabolized into </w:t>
      </w:r>
      <w:proofErr w:type="spellStart"/>
      <w:r w:rsidR="00750FC1">
        <w:t>amminum</w:t>
      </w:r>
      <w:proofErr w:type="spellEnd"/>
      <w:r w:rsidR="00750FC1">
        <w:t xml:space="preserve">. the GS-GOGAT pathway is responsible for assimilating nitrogen into the metabolism via glutamate which can then be metabolized into a variety of amino acids products including glutathione which is reduced via NADPH as a mechanism of ROS reduction. Oxoglutarate is synthesized via the TCA cycle and acts as an important </w:t>
      </w:r>
      <w:r w:rsidR="00B812DB">
        <w:t xml:space="preserve">mechanism for regulation nitrogen metabolism by PII &amp; the </w:t>
      </w:r>
      <w:proofErr w:type="spellStart"/>
      <w:r w:rsidR="00B812DB">
        <w:t>NtcA</w:t>
      </w:r>
      <w:proofErr w:type="spellEnd"/>
      <w:r w:rsidR="00B812DB">
        <w:t xml:space="preserve"> master nitrogen regulator which modulates expression of transporters and nitrogen assimilatory pathways.</w:t>
      </w:r>
    </w:p>
    <w:p w14:paraId="1B9E66B0" w14:textId="77777777" w:rsidR="00B812DB" w:rsidRPr="00532DB4" w:rsidRDefault="00B812DB" w:rsidP="00532DB4"/>
    <w:p w14:paraId="58AE77CA" w14:textId="6309EC74" w:rsidR="00DE2F4B" w:rsidRDefault="00DE2F4B" w:rsidP="00DE2F4B">
      <w:pPr>
        <w:spacing w:line="360" w:lineRule="auto"/>
        <w:jc w:val="both"/>
        <w:rPr>
          <w:rFonts w:cstheme="minorHAnsi"/>
          <w:color w:val="2E2E2E"/>
          <w:sz w:val="22"/>
          <w:szCs w:val="22"/>
        </w:rPr>
      </w:pPr>
      <w:r w:rsidRPr="001B6BB9">
        <w:rPr>
          <w:rFonts w:cstheme="minorHAnsi"/>
          <w:i/>
          <w:iCs/>
          <w:color w:val="2E2E2E"/>
          <w:sz w:val="22"/>
          <w:szCs w:val="22"/>
        </w:rPr>
        <w:t>S. elongatus</w:t>
      </w:r>
      <w:r>
        <w:rPr>
          <w:rFonts w:cstheme="minorHAnsi"/>
          <w:i/>
          <w:iCs/>
          <w:color w:val="2E2E2E"/>
          <w:sz w:val="22"/>
          <w:szCs w:val="22"/>
        </w:rPr>
        <w:t xml:space="preserve"> PCC 7942 </w:t>
      </w:r>
      <w:r w:rsidRPr="000A087F">
        <w:rPr>
          <w:rFonts w:cstheme="minorHAnsi"/>
          <w:color w:val="2E2E2E"/>
          <w:sz w:val="22"/>
          <w:szCs w:val="22"/>
        </w:rPr>
        <w:t xml:space="preserve"> </w:t>
      </w:r>
      <w:r>
        <w:rPr>
          <w:rFonts w:cstheme="minorHAnsi"/>
          <w:color w:val="2E2E2E"/>
          <w:sz w:val="22"/>
          <w:szCs w:val="22"/>
        </w:rPr>
        <w:t>is</w:t>
      </w:r>
      <w:r w:rsidRPr="000A087F">
        <w:rPr>
          <w:rFonts w:cstheme="minorHAnsi"/>
          <w:color w:val="2E2E2E"/>
          <w:sz w:val="22"/>
          <w:szCs w:val="22"/>
        </w:rPr>
        <w:t xml:space="preserve"> capable of importing </w:t>
      </w:r>
      <w:r>
        <w:rPr>
          <w:rFonts w:cstheme="minorHAnsi"/>
          <w:color w:val="2E2E2E"/>
          <w:sz w:val="22"/>
          <w:szCs w:val="22"/>
        </w:rPr>
        <w:t>a</w:t>
      </w:r>
      <w:r w:rsidRPr="000A087F">
        <w:rPr>
          <w:rFonts w:cstheme="minorHAnsi"/>
          <w:color w:val="2E2E2E"/>
          <w:sz w:val="22"/>
          <w:szCs w:val="22"/>
        </w:rPr>
        <w:t>mmoni</w:t>
      </w:r>
      <w:r>
        <w:rPr>
          <w:rFonts w:cstheme="minorHAnsi"/>
          <w:color w:val="2E2E2E"/>
          <w:sz w:val="22"/>
          <w:szCs w:val="22"/>
        </w:rPr>
        <w:t>um,</w:t>
      </w:r>
      <w:r w:rsidRPr="000A087F">
        <w:rPr>
          <w:rFonts w:cstheme="minorHAnsi"/>
          <w:color w:val="2E2E2E"/>
          <w:sz w:val="22"/>
          <w:szCs w:val="22"/>
        </w:rPr>
        <w:t xml:space="preserve"> nitrate, and CNO via the amt1/</w:t>
      </w:r>
      <w:proofErr w:type="spellStart"/>
      <w:r w:rsidRPr="000A087F">
        <w:rPr>
          <w:rFonts w:cstheme="minorHAnsi"/>
          <w:color w:val="2E2E2E"/>
          <w:sz w:val="22"/>
          <w:szCs w:val="22"/>
        </w:rPr>
        <w:t>amtB</w:t>
      </w:r>
      <w:proofErr w:type="spellEnd"/>
      <w:r w:rsidRPr="000A087F">
        <w:rPr>
          <w:rFonts w:cstheme="minorHAnsi"/>
          <w:color w:val="2E2E2E"/>
          <w:sz w:val="22"/>
          <w:szCs w:val="22"/>
        </w:rPr>
        <w:t xml:space="preserve">, </w:t>
      </w:r>
      <w:proofErr w:type="spellStart"/>
      <w:r w:rsidRPr="000A087F">
        <w:rPr>
          <w:rFonts w:cstheme="minorHAnsi"/>
          <w:color w:val="2E2E2E"/>
          <w:sz w:val="22"/>
          <w:szCs w:val="22"/>
        </w:rPr>
        <w:t>nrtABCD</w:t>
      </w:r>
      <w:proofErr w:type="spellEnd"/>
      <w:r w:rsidRPr="000A087F">
        <w:rPr>
          <w:rFonts w:cstheme="minorHAnsi"/>
          <w:color w:val="2E2E2E"/>
          <w:sz w:val="22"/>
          <w:szCs w:val="22"/>
        </w:rPr>
        <w:t xml:space="preserve">, and </w:t>
      </w:r>
      <w:proofErr w:type="spellStart"/>
      <w:r w:rsidRPr="000A087F">
        <w:rPr>
          <w:rFonts w:cstheme="minorHAnsi"/>
          <w:color w:val="2E2E2E"/>
          <w:sz w:val="22"/>
          <w:szCs w:val="22"/>
        </w:rPr>
        <w:t>cynABD</w:t>
      </w:r>
      <w:proofErr w:type="spellEnd"/>
      <w:r w:rsidRPr="000A087F">
        <w:rPr>
          <w:rFonts w:cstheme="minorHAnsi"/>
          <w:color w:val="2E2E2E"/>
          <w:sz w:val="22"/>
          <w:szCs w:val="22"/>
        </w:rPr>
        <w:t xml:space="preserve"> transporters respectively </w:t>
      </w:r>
      <w:r w:rsidRPr="000A087F">
        <w:rPr>
          <w:rFonts w:cstheme="minorHAnsi"/>
          <w:color w:val="2E2E2E"/>
          <w:sz w:val="22"/>
          <w:szCs w:val="22"/>
        </w:rPr>
        <w:fldChar w:fldCharType="begin"/>
      </w:r>
      <w:r>
        <w:rPr>
          <w:rFonts w:cstheme="minorHAnsi"/>
          <w:color w:val="2E2E2E"/>
          <w:sz w:val="22"/>
          <w:szCs w:val="22"/>
        </w:rPr>
        <w:instrText xml:space="preserve"> ADDIN EN.CITE &lt;EndNote&gt;&lt;Cite&gt;&lt;Author&gt;Choi&lt;/Author&gt;&lt;Year&gt;2016&lt;/Year&gt;&lt;IDText&gt;Transcriptome landscape of Synechococcus elongatus PCC 7942 for nitrogen starvation responses using RNA-seq&lt;/IDText&gt;&lt;DisplayText&gt;[37]&lt;/DisplayText&gt;&lt;record&gt;&lt;dates&gt;&lt;pub-dates&gt;&lt;date&gt;2016-08-26&lt;/date&gt;&lt;/pub-dates&gt;&lt;year&gt;2016&lt;/year&gt;&lt;/dates&gt;&lt;urls&gt;&lt;related-urls&gt;&lt;url&gt;https://doi.org/10.1038/srep30584&lt;/url&gt;&lt;/related-urls&gt;&lt;/urls&gt;&lt;isbn&gt;2045-2322&lt;/isbn&gt;&lt;titles&gt;&lt;title&gt;Transcriptome landscape of Synechococcus elongatus PCC 7942 for nitrogen starvation responses using RNA-seq&lt;/title&gt;&lt;secondary-title&gt;Scientific Reports&lt;/secondary-title&gt;&lt;/titles&gt;&lt;pages&gt;30584&lt;/pages&gt;&lt;number&gt;1&lt;/number&gt;&lt;access-date&gt;2022-10-23T18:43:25&lt;/access-date&gt;&lt;contributors&gt;&lt;authors&gt;&lt;author&gt;Choi, Sun Young&lt;/author&gt;&lt;author&gt;Park, Byeonghyeok&lt;/author&gt;&lt;author&gt;Choi, In-Geol&lt;/author&gt;&lt;author&gt;Sim, Sang Jun&lt;/author&gt;&lt;author&gt;Lee, Sun-Mi&lt;/author&gt;&lt;author&gt;Um, Youngsoon&lt;/author&gt;&lt;author&gt;Woo, Han Min&lt;/author&gt;&lt;/authors&gt;&lt;/contributors&gt;&lt;added-date format="utc"&gt;1666550625&lt;/added-date&gt;&lt;ref-type name="Journal Article"&gt;17&lt;/ref-type&gt;&lt;rec-number&gt;372&lt;/rec-number&gt;&lt;publisher&gt;Springer Science and Business Media LLC&lt;/publisher&gt;&lt;last-updated-date format="utc"&gt;1666550626&lt;/last-updated-date&gt;&lt;electronic-resource-num&gt;10.1038/srep30584&lt;/electronic-resource-num&gt;&lt;volume&gt;6&lt;/volume&gt;&lt;/record&gt;&lt;/Cite&gt;&lt;/EndNote&gt;</w:instrText>
      </w:r>
      <w:r w:rsidRPr="000A087F">
        <w:rPr>
          <w:rFonts w:cstheme="minorHAnsi"/>
          <w:color w:val="2E2E2E"/>
          <w:sz w:val="22"/>
          <w:szCs w:val="22"/>
        </w:rPr>
        <w:fldChar w:fldCharType="separate"/>
      </w:r>
      <w:r>
        <w:rPr>
          <w:rFonts w:cstheme="minorHAnsi"/>
          <w:noProof/>
          <w:color w:val="2E2E2E"/>
          <w:sz w:val="22"/>
          <w:szCs w:val="22"/>
        </w:rPr>
        <w:t>[37]</w:t>
      </w:r>
      <w:r w:rsidRPr="000A087F">
        <w:rPr>
          <w:rFonts w:cstheme="minorHAnsi"/>
          <w:color w:val="2E2E2E"/>
          <w:sz w:val="22"/>
          <w:szCs w:val="22"/>
        </w:rPr>
        <w:fldChar w:fldCharType="end"/>
      </w:r>
      <w:r w:rsidRPr="000A087F">
        <w:rPr>
          <w:rFonts w:cstheme="minorHAnsi"/>
          <w:color w:val="2E2E2E"/>
          <w:sz w:val="22"/>
          <w:szCs w:val="22"/>
        </w:rPr>
        <w:t xml:space="preserve">. </w:t>
      </w:r>
      <w:r>
        <w:rPr>
          <w:rFonts w:cstheme="minorHAnsi"/>
          <w:color w:val="2E2E2E"/>
          <w:sz w:val="22"/>
          <w:szCs w:val="22"/>
        </w:rPr>
        <w:t>A</w:t>
      </w:r>
      <w:r w:rsidRPr="000A087F">
        <w:rPr>
          <w:rFonts w:cstheme="minorHAnsi"/>
          <w:color w:val="2E2E2E"/>
          <w:sz w:val="22"/>
          <w:szCs w:val="22"/>
        </w:rPr>
        <w:t>mmoni</w:t>
      </w:r>
      <w:r>
        <w:rPr>
          <w:rFonts w:cstheme="minorHAnsi"/>
          <w:color w:val="2E2E2E"/>
          <w:sz w:val="22"/>
          <w:szCs w:val="22"/>
        </w:rPr>
        <w:t>um</w:t>
      </w:r>
      <w:r w:rsidRPr="000A087F">
        <w:rPr>
          <w:rFonts w:cstheme="minorHAnsi"/>
          <w:color w:val="2E2E2E"/>
          <w:sz w:val="22"/>
          <w:szCs w:val="22"/>
        </w:rPr>
        <w:t xml:space="preserve"> serves as the preferential nitrogen source, with transcription of alternative nitrogen source transporters being downregulated </w:t>
      </w:r>
      <w:r>
        <w:rPr>
          <w:rFonts w:cstheme="minorHAnsi"/>
          <w:color w:val="2E2E2E"/>
          <w:sz w:val="22"/>
          <w:szCs w:val="22"/>
        </w:rPr>
        <w:t xml:space="preserve">by its </w:t>
      </w:r>
      <w:r w:rsidRPr="000A087F">
        <w:rPr>
          <w:rFonts w:cstheme="minorHAnsi"/>
          <w:color w:val="2E2E2E"/>
          <w:sz w:val="22"/>
          <w:szCs w:val="22"/>
        </w:rPr>
        <w:t>presence</w:t>
      </w:r>
      <w:r>
        <w:rPr>
          <w:rFonts w:cstheme="minorHAnsi"/>
          <w:color w:val="2E2E2E"/>
          <w:sz w:val="22"/>
          <w:szCs w:val="22"/>
        </w:rPr>
        <w:t xml:space="preserve"> </w:t>
      </w:r>
      <w:r>
        <w:rPr>
          <w:rFonts w:cstheme="minorHAnsi"/>
          <w:color w:val="2E2E2E"/>
          <w:sz w:val="22"/>
          <w:szCs w:val="22"/>
        </w:rPr>
        <w:fldChar w:fldCharType="begin">
          <w:fldData xml:space="preserve">PEVuZE5vdGU+PENpdGU+PEF1dGhvcj5IYXJhbm88L0F1dGhvcj48WWVhcj4xOTk3PC9ZZWFyPjxJ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</w:fldData>
        </w:fldChar>
      </w:r>
      <w:r>
        <w:rPr>
          <w:rFonts w:cstheme="minorHAnsi"/>
          <w:color w:val="2E2E2E"/>
          <w:sz w:val="22"/>
          <w:szCs w:val="22"/>
        </w:rPr>
        <w:instrText xml:space="preserve"> ADDIN EN.CITE </w:instrText>
      </w:r>
      <w:r>
        <w:rPr>
          <w:rFonts w:cstheme="minorHAnsi"/>
          <w:color w:val="2E2E2E"/>
          <w:sz w:val="22"/>
          <w:szCs w:val="22"/>
        </w:rPr>
        <w:fldChar w:fldCharType="begin">
          <w:fldData xml:space="preserve">PEVuZE5vdGU+PENpdGU+PEF1dGhvcj5IYXJhbm88L0F1dGhvcj48WWVhcj4xOTk3PC9ZZWFyPjxJ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</w:fldData>
        </w:fldChar>
      </w:r>
      <w:r>
        <w:rPr>
          <w:rFonts w:cstheme="minorHAnsi"/>
          <w:color w:val="2E2E2E"/>
          <w:sz w:val="22"/>
          <w:szCs w:val="22"/>
        </w:rPr>
        <w:instrText xml:space="preserve"> ADDIN EN.CITE.DATA </w:instrText>
      </w:r>
      <w:r>
        <w:rPr>
          <w:rFonts w:cstheme="minorHAnsi"/>
          <w:color w:val="2E2E2E"/>
          <w:sz w:val="22"/>
          <w:szCs w:val="22"/>
        </w:rPr>
      </w:r>
      <w:r>
        <w:rPr>
          <w:rFonts w:cstheme="minorHAnsi"/>
          <w:color w:val="2E2E2E"/>
          <w:sz w:val="22"/>
          <w:szCs w:val="22"/>
        </w:rPr>
        <w:fldChar w:fldCharType="end"/>
      </w:r>
      <w:r>
        <w:rPr>
          <w:rFonts w:cstheme="minorHAnsi"/>
          <w:color w:val="2E2E2E"/>
          <w:sz w:val="22"/>
          <w:szCs w:val="22"/>
        </w:rPr>
        <w:fldChar w:fldCharType="separate"/>
      </w:r>
      <w:r>
        <w:rPr>
          <w:rFonts w:cstheme="minorHAnsi"/>
          <w:noProof/>
          <w:color w:val="2E2E2E"/>
          <w:sz w:val="22"/>
          <w:szCs w:val="22"/>
        </w:rPr>
        <w:t>[38, 39]</w:t>
      </w:r>
      <w:r>
        <w:rPr>
          <w:rFonts w:cstheme="minorHAnsi"/>
          <w:color w:val="2E2E2E"/>
          <w:sz w:val="22"/>
          <w:szCs w:val="22"/>
        </w:rPr>
        <w:fldChar w:fldCharType="end"/>
      </w:r>
      <w:r>
        <w:rPr>
          <w:rFonts w:cstheme="minorHAnsi"/>
          <w:color w:val="2E2E2E"/>
          <w:sz w:val="22"/>
          <w:szCs w:val="22"/>
        </w:rPr>
        <w:t xml:space="preserve">. Alternative nitrogen sources are catalyzed to ammonium which can subsequently be utilized by the cell. Cyanate requires bicarbonate as a second substrate to catalyze a reaction which produces CO2 and </w:t>
      </w:r>
      <w:r>
        <w:rPr>
          <w:rFonts w:cstheme="minorHAnsi"/>
          <w:color w:val="2E2E2E"/>
          <w:sz w:val="22"/>
          <w:szCs w:val="22"/>
        </w:rPr>
        <w:lastRenderedPageBreak/>
        <w:t xml:space="preserve">ammonia catalyzed by </w:t>
      </w:r>
      <w:proofErr w:type="spellStart"/>
      <w:r>
        <w:rPr>
          <w:rFonts w:cstheme="minorHAnsi"/>
          <w:color w:val="2E2E2E"/>
          <w:sz w:val="22"/>
          <w:szCs w:val="22"/>
        </w:rPr>
        <w:t>cynate</w:t>
      </w:r>
      <w:proofErr w:type="spellEnd"/>
      <w:r>
        <w:rPr>
          <w:rFonts w:cstheme="minorHAnsi"/>
          <w:color w:val="2E2E2E"/>
          <w:sz w:val="22"/>
          <w:szCs w:val="22"/>
        </w:rPr>
        <w:t xml:space="preserve"> lyase (</w:t>
      </w:r>
      <w:proofErr w:type="spellStart"/>
      <w:r>
        <w:rPr>
          <w:rFonts w:cstheme="minorHAnsi"/>
          <w:color w:val="2E2E2E"/>
          <w:sz w:val="22"/>
          <w:szCs w:val="22"/>
        </w:rPr>
        <w:t>cynS</w:t>
      </w:r>
      <w:proofErr w:type="spellEnd"/>
      <w:r>
        <w:rPr>
          <w:rFonts w:cstheme="minorHAnsi"/>
          <w:color w:val="2E2E2E"/>
          <w:sz w:val="22"/>
          <w:szCs w:val="22"/>
        </w:rPr>
        <w:t xml:space="preserve">) </w:t>
      </w:r>
      <w:r>
        <w:rPr>
          <w:rFonts w:cstheme="minorHAnsi"/>
          <w:color w:val="2E2E2E"/>
          <w:sz w:val="22"/>
          <w:szCs w:val="22"/>
        </w:rPr>
        <w:fldChar w:fldCharType="begin">
          <w:fldData xml:space="preserve">PEVuZE5vdGU+PENpdGU+PEF1dGhvcj5Fc3BpZTwvQXV0aG9yPjxZZWFyPjIwMDc8L1llYXI+PElE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</w:fldData>
        </w:fldChar>
      </w:r>
      <w:r>
        <w:rPr>
          <w:rFonts w:cstheme="minorHAnsi"/>
          <w:color w:val="2E2E2E"/>
          <w:sz w:val="22"/>
          <w:szCs w:val="22"/>
        </w:rPr>
        <w:instrText xml:space="preserve"> ADDIN EN.CITE </w:instrText>
      </w:r>
      <w:r>
        <w:rPr>
          <w:rFonts w:cstheme="minorHAnsi"/>
          <w:color w:val="2E2E2E"/>
          <w:sz w:val="22"/>
          <w:szCs w:val="22"/>
        </w:rPr>
        <w:fldChar w:fldCharType="begin">
          <w:fldData xml:space="preserve">PEVuZE5vdGU+PENpdGU+PEF1dGhvcj5Fc3BpZTwvQXV0aG9yPjxZZWFyPjIwMDc8L1llYXI+PElE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</w:fldData>
        </w:fldChar>
      </w:r>
      <w:r>
        <w:rPr>
          <w:rFonts w:cstheme="minorHAnsi"/>
          <w:color w:val="2E2E2E"/>
          <w:sz w:val="22"/>
          <w:szCs w:val="22"/>
        </w:rPr>
        <w:instrText xml:space="preserve"> ADDIN EN.CITE.DATA </w:instrText>
      </w:r>
      <w:r>
        <w:rPr>
          <w:rFonts w:cstheme="minorHAnsi"/>
          <w:color w:val="2E2E2E"/>
          <w:sz w:val="22"/>
          <w:szCs w:val="22"/>
        </w:rPr>
      </w:r>
      <w:r>
        <w:rPr>
          <w:rFonts w:cstheme="minorHAnsi"/>
          <w:color w:val="2E2E2E"/>
          <w:sz w:val="22"/>
          <w:szCs w:val="22"/>
        </w:rPr>
        <w:fldChar w:fldCharType="end"/>
      </w:r>
      <w:r>
        <w:rPr>
          <w:rFonts w:cstheme="minorHAnsi"/>
          <w:color w:val="2E2E2E"/>
          <w:sz w:val="22"/>
          <w:szCs w:val="22"/>
        </w:rPr>
        <w:fldChar w:fldCharType="separate"/>
      </w:r>
      <w:r>
        <w:rPr>
          <w:rFonts w:cstheme="minorHAnsi"/>
          <w:noProof/>
          <w:color w:val="2E2E2E"/>
          <w:sz w:val="22"/>
          <w:szCs w:val="22"/>
        </w:rPr>
        <w:t>[40]</w:t>
      </w:r>
      <w:r>
        <w:rPr>
          <w:rFonts w:cstheme="minorHAnsi"/>
          <w:color w:val="2E2E2E"/>
          <w:sz w:val="22"/>
          <w:szCs w:val="22"/>
        </w:rPr>
        <w:fldChar w:fldCharType="end"/>
      </w:r>
      <w:r>
        <w:rPr>
          <w:rFonts w:cstheme="minorHAnsi"/>
          <w:color w:val="2E2E2E"/>
          <w:sz w:val="22"/>
          <w:szCs w:val="22"/>
        </w:rPr>
        <w:t>. Nitrate reduction is accomplished in a two-step process, the reduction of nitrate to nitrite by the ferredoxin-nitrate reductase (</w:t>
      </w:r>
      <w:proofErr w:type="spellStart"/>
      <w:r>
        <w:rPr>
          <w:rFonts w:cstheme="minorHAnsi"/>
          <w:color w:val="2E2E2E"/>
          <w:sz w:val="22"/>
          <w:szCs w:val="22"/>
        </w:rPr>
        <w:t>narB</w:t>
      </w:r>
      <w:proofErr w:type="spellEnd"/>
      <w:r>
        <w:rPr>
          <w:rFonts w:cstheme="minorHAnsi"/>
          <w:color w:val="2E2E2E"/>
          <w:sz w:val="22"/>
          <w:szCs w:val="22"/>
        </w:rPr>
        <w:t xml:space="preserve">) and the reduction of nitrate to ammonium by ferredoxin-nitrite reductase. In cyanobacteria ferredoxin is reduced by photosystem I and acts as the preferred electron donor with reduced flavodoxin acting as an alternate in iron limited conditions </w:t>
      </w:r>
      <w:r>
        <w:rPr>
          <w:rFonts w:cstheme="minorHAnsi"/>
          <w:color w:val="2E2E2E"/>
          <w:sz w:val="22"/>
          <w:szCs w:val="22"/>
        </w:rPr>
        <w:fldChar w:fldCharType="begin"/>
      </w:r>
      <w:r>
        <w:rPr>
          <w:rFonts w:cstheme="minorHAnsi"/>
          <w:color w:val="2E2E2E"/>
          <w:sz w:val="22"/>
          <w:szCs w:val="22"/>
        </w:rPr>
        <w:instrText xml:space="preserve"> ADDIN EN.CITE &lt;EndNote&gt;&lt;Cite&gt;&lt;Author&gt;González&lt;/Author&gt;&lt;Year&gt;2006&lt;/Year&gt;&lt;IDText&gt;Bacterial nitrate reductases: Molecular and biological aspects of nitrate reduction&lt;/IDText&gt;&lt;DisplayText&gt;[41]&lt;/DisplayText&gt;&lt;record&gt;&lt;dates&gt;&lt;pub-dates&gt;&lt;date&gt;May&lt;/date&gt;&lt;/pub-dates&gt;&lt;year&gt;2006&lt;/year&gt;&lt;/dates&gt;&lt;keywords&gt;&lt;keyword&gt;Bacteria/*enzymology&lt;/keyword&gt;&lt;keyword&gt;Models, Molecular&lt;/keyword&gt;&lt;keyword&gt;Nitrate Reductase/chemistry/*metabolism&lt;/keyword&gt;&lt;keyword&gt;Nitrates/*metabolism&lt;/keyword&gt;&lt;/keywords&gt;&lt;isbn&gt;0162-0134 (Print)&amp;#xD;0162-0134&lt;/isbn&gt;&lt;titles&gt;&lt;title&gt;Bacterial nitrate reductases: Molecular and biological aspects of nitrate reduction&lt;/title&gt;&lt;secondary-title&gt;J Inorg Biochem&lt;/secondary-title&gt;&lt;/titles&gt;&lt;pages&gt;1015-23&lt;/pages&gt;&lt;number&gt;5-6&lt;/number&gt;&lt;contributors&gt;&lt;authors&gt;&lt;author&gt;González, P. J.&lt;/author&gt;&lt;author&gt;Correia, C.&lt;/author&gt;&lt;author&gt;Moura, I.&lt;/author&gt;&lt;author&gt;Brondino, C. D.&lt;/author&gt;&lt;author&gt;Moura, J. J.&lt;/author&gt;&lt;/authors&gt;&lt;/contributors&gt;&lt;edition&gt;20060118&lt;/edition&gt;&lt;language&gt;eng&lt;/language&gt;&lt;added-date format="utc"&gt;1687067381&lt;/added-date&gt;&lt;ref-type name="Journal Article"&gt;17&lt;/ref-type&gt;&lt;auth-address&gt;REQUIMTE/CQFB, Departamento de Química, Faculdade de Ciências e Tecnologia, Universidade Nova de Lisboa, Campus de Caparica, 2829-516 Caparica, Portugal.&lt;/auth-address&gt;&lt;remote-database-provider&gt;NLM&lt;/remote-database-provider&gt;&lt;rec-number&gt;821&lt;/rec-number&gt;&lt;last-updated-date format="utc"&gt;1687067381&lt;/last-updated-date&gt;&lt;accession-num&gt;16412515&lt;/accession-num&gt;&lt;electronic-resource-num&gt;10.1016/j.jinorgbio.2005.11.024&lt;/electronic-resource-num&gt;&lt;volume&gt;100&lt;/volume&gt;&lt;/record&gt;&lt;/Cite&gt;&lt;/EndNote&gt;</w:instrText>
      </w:r>
      <w:r>
        <w:rPr>
          <w:rFonts w:cstheme="minorHAnsi"/>
          <w:color w:val="2E2E2E"/>
          <w:sz w:val="22"/>
          <w:szCs w:val="22"/>
        </w:rPr>
        <w:fldChar w:fldCharType="separate"/>
      </w:r>
      <w:r>
        <w:rPr>
          <w:rFonts w:cstheme="minorHAnsi"/>
          <w:noProof/>
          <w:color w:val="2E2E2E"/>
          <w:sz w:val="22"/>
          <w:szCs w:val="22"/>
        </w:rPr>
        <w:t>[41]</w:t>
      </w:r>
      <w:r>
        <w:rPr>
          <w:rFonts w:cstheme="minorHAnsi"/>
          <w:color w:val="2E2E2E"/>
          <w:sz w:val="22"/>
          <w:szCs w:val="22"/>
        </w:rPr>
        <w:fldChar w:fldCharType="end"/>
      </w:r>
      <w:r>
        <w:rPr>
          <w:rFonts w:cstheme="minorHAnsi"/>
          <w:color w:val="2E2E2E"/>
          <w:sz w:val="22"/>
          <w:szCs w:val="22"/>
        </w:rPr>
        <w:t xml:space="preserve">. </w:t>
      </w:r>
      <w:r>
        <w:rPr>
          <w:rFonts w:cstheme="minorHAnsi"/>
          <w:i/>
          <w:iCs/>
          <w:color w:val="2E2E2E"/>
          <w:sz w:val="22"/>
          <w:szCs w:val="22"/>
        </w:rPr>
        <w:t>S. elongatus PCC 7942</w:t>
      </w:r>
      <w:r>
        <w:rPr>
          <w:rFonts w:cstheme="minorHAnsi"/>
          <w:color w:val="2E2E2E"/>
          <w:sz w:val="22"/>
          <w:szCs w:val="22"/>
        </w:rPr>
        <w:t xml:space="preserve"> encodes two ammonium/methylammonium transporters, amt1 and </w:t>
      </w:r>
      <w:proofErr w:type="spellStart"/>
      <w:r>
        <w:rPr>
          <w:rFonts w:cstheme="minorHAnsi"/>
          <w:color w:val="2E2E2E"/>
          <w:sz w:val="22"/>
          <w:szCs w:val="22"/>
        </w:rPr>
        <w:t>amtB</w:t>
      </w:r>
      <w:proofErr w:type="spellEnd"/>
      <w:r>
        <w:rPr>
          <w:rFonts w:cstheme="minorHAnsi"/>
          <w:color w:val="2E2E2E"/>
          <w:sz w:val="22"/>
          <w:szCs w:val="22"/>
        </w:rPr>
        <w:t xml:space="preserve"> both controlled by </w:t>
      </w:r>
      <w:proofErr w:type="spellStart"/>
      <w:r>
        <w:rPr>
          <w:rFonts w:cstheme="minorHAnsi"/>
          <w:color w:val="2E2E2E"/>
          <w:sz w:val="22"/>
          <w:szCs w:val="22"/>
        </w:rPr>
        <w:t>NtcA</w:t>
      </w:r>
      <w:proofErr w:type="spellEnd"/>
      <w:r>
        <w:rPr>
          <w:rFonts w:cstheme="minorHAnsi"/>
          <w:color w:val="2E2E2E"/>
          <w:sz w:val="22"/>
          <w:szCs w:val="22"/>
        </w:rPr>
        <w:t xml:space="preserve"> with </w:t>
      </w:r>
      <w:proofErr w:type="spellStart"/>
      <w:r>
        <w:rPr>
          <w:rFonts w:cstheme="minorHAnsi"/>
          <w:color w:val="2E2E2E"/>
          <w:sz w:val="22"/>
          <w:szCs w:val="22"/>
        </w:rPr>
        <w:t>amtB</w:t>
      </w:r>
      <w:proofErr w:type="spellEnd"/>
      <w:r>
        <w:rPr>
          <w:rFonts w:cstheme="minorHAnsi"/>
          <w:color w:val="2E2E2E"/>
          <w:sz w:val="22"/>
          <w:szCs w:val="22"/>
        </w:rPr>
        <w:t xml:space="preserve"> </w:t>
      </w:r>
      <w:r w:rsidRPr="00997DCC">
        <w:rPr>
          <w:rFonts w:cstheme="minorHAnsi"/>
          <w:color w:val="2E2E2E"/>
          <w:sz w:val="22"/>
          <w:szCs w:val="22"/>
        </w:rPr>
        <w:t xml:space="preserve">being expressed under low nitrogen conditions </w:t>
      </w:r>
      <w:r w:rsidRPr="00997DCC">
        <w:rPr>
          <w:rFonts w:cstheme="minorHAnsi"/>
          <w:color w:val="2E2E2E"/>
          <w:sz w:val="22"/>
          <w:szCs w:val="22"/>
        </w:rPr>
        <w:fldChar w:fldCharType="begin">
          <w:fldData xml:space="preserve">PEVuZE5vdGU+PENpdGU+PEF1dGhvcj5Ww6F6cXVlei1CZXJtw7pkZXo8L0F1dGhvcj48WWVhcj4y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</w:fldData>
        </w:fldChar>
      </w:r>
      <w:r>
        <w:rPr>
          <w:rFonts w:cstheme="minorHAnsi"/>
          <w:color w:val="2E2E2E"/>
          <w:sz w:val="22"/>
          <w:szCs w:val="22"/>
        </w:rPr>
        <w:instrText xml:space="preserve"> ADDIN EN.CITE </w:instrText>
      </w:r>
      <w:r>
        <w:rPr>
          <w:rFonts w:cstheme="minorHAnsi"/>
          <w:color w:val="2E2E2E"/>
          <w:sz w:val="22"/>
          <w:szCs w:val="22"/>
        </w:rPr>
        <w:fldChar w:fldCharType="begin">
          <w:fldData xml:space="preserve">PEVuZE5vdGU+PENpdGU+PEF1dGhvcj5Ww6F6cXVlei1CZXJtw7pkZXo8L0F1dGhvcj48WWVhcj4y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</w:fldData>
        </w:fldChar>
      </w:r>
      <w:r>
        <w:rPr>
          <w:rFonts w:cstheme="minorHAnsi"/>
          <w:color w:val="2E2E2E"/>
          <w:sz w:val="22"/>
          <w:szCs w:val="22"/>
        </w:rPr>
        <w:instrText xml:space="preserve"> ADDIN EN.CITE.DATA </w:instrText>
      </w:r>
      <w:r>
        <w:rPr>
          <w:rFonts w:cstheme="minorHAnsi"/>
          <w:color w:val="2E2E2E"/>
          <w:sz w:val="22"/>
          <w:szCs w:val="22"/>
        </w:rPr>
      </w:r>
      <w:r>
        <w:rPr>
          <w:rFonts w:cstheme="minorHAnsi"/>
          <w:color w:val="2E2E2E"/>
          <w:sz w:val="22"/>
          <w:szCs w:val="22"/>
        </w:rPr>
        <w:fldChar w:fldCharType="end"/>
      </w:r>
      <w:r w:rsidRPr="00997DCC">
        <w:rPr>
          <w:rFonts w:cstheme="minorHAnsi"/>
          <w:color w:val="2E2E2E"/>
          <w:sz w:val="22"/>
          <w:szCs w:val="22"/>
        </w:rPr>
        <w:fldChar w:fldCharType="separate"/>
      </w:r>
      <w:r>
        <w:rPr>
          <w:rFonts w:cstheme="minorHAnsi"/>
          <w:noProof/>
          <w:color w:val="2E2E2E"/>
          <w:sz w:val="22"/>
          <w:szCs w:val="22"/>
        </w:rPr>
        <w:t>[42, 43]</w:t>
      </w:r>
      <w:r w:rsidRPr="00997DCC">
        <w:rPr>
          <w:rFonts w:cstheme="minorHAnsi"/>
          <w:color w:val="2E2E2E"/>
          <w:sz w:val="22"/>
          <w:szCs w:val="22"/>
        </w:rPr>
        <w:fldChar w:fldCharType="end"/>
      </w:r>
      <w:r w:rsidRPr="00997DCC">
        <w:rPr>
          <w:rFonts w:cstheme="minorHAnsi"/>
          <w:color w:val="2E2E2E"/>
          <w:sz w:val="22"/>
          <w:szCs w:val="22"/>
        </w:rPr>
        <w:t xml:space="preserve">. Ammonium can then be assimilated via the GS/GOGAT pathway in a two-step process catalyzed by glutamine synthetase and glutamate </w:t>
      </w:r>
      <w:proofErr w:type="spellStart"/>
      <w:r w:rsidRPr="00997DCC">
        <w:rPr>
          <w:rFonts w:cstheme="minorHAnsi"/>
          <w:color w:val="2E2E2E"/>
          <w:sz w:val="22"/>
          <w:szCs w:val="22"/>
        </w:rPr>
        <w:t>synthease</w:t>
      </w:r>
      <w:proofErr w:type="spellEnd"/>
      <w:r w:rsidRPr="00997DCC">
        <w:rPr>
          <w:rFonts w:cstheme="minorHAnsi"/>
          <w:color w:val="2E2E2E"/>
          <w:sz w:val="22"/>
          <w:szCs w:val="22"/>
        </w:rPr>
        <w:t xml:space="preserve"> with 2-oxoglutarate as a co-substrate. In </w:t>
      </w:r>
      <w:r w:rsidRPr="00997DCC">
        <w:rPr>
          <w:rFonts w:cstheme="minorHAnsi"/>
          <w:i/>
          <w:iCs/>
          <w:color w:val="2E2E2E"/>
          <w:sz w:val="22"/>
          <w:szCs w:val="22"/>
        </w:rPr>
        <w:t xml:space="preserve">S. elongatus </w:t>
      </w:r>
      <w:r w:rsidRPr="00997DCC">
        <w:rPr>
          <w:rFonts w:cstheme="minorHAnsi"/>
          <w:color w:val="2E2E2E"/>
          <w:sz w:val="22"/>
          <w:szCs w:val="22"/>
        </w:rPr>
        <w:t xml:space="preserve">7942 2-oxoglutarate </w:t>
      </w:r>
      <w:r>
        <w:rPr>
          <w:rFonts w:cstheme="minorHAnsi"/>
          <w:color w:val="2E2E2E"/>
          <w:sz w:val="22"/>
          <w:szCs w:val="22"/>
        </w:rPr>
        <w:t xml:space="preserve">is formed as a byproduct of the TCA cycle and </w:t>
      </w:r>
      <w:r w:rsidRPr="00997DCC">
        <w:rPr>
          <w:rFonts w:cstheme="minorHAnsi"/>
          <w:color w:val="2E2E2E"/>
          <w:sz w:val="22"/>
          <w:szCs w:val="22"/>
        </w:rPr>
        <w:t xml:space="preserve">acts as a key signaling molecule in the cell for </w:t>
      </w:r>
      <w:r>
        <w:rPr>
          <w:rFonts w:cstheme="minorHAnsi"/>
          <w:color w:val="2E2E2E"/>
          <w:sz w:val="22"/>
          <w:szCs w:val="22"/>
        </w:rPr>
        <w:t>n</w:t>
      </w:r>
      <w:r w:rsidRPr="00997DCC">
        <w:rPr>
          <w:rFonts w:cstheme="minorHAnsi"/>
          <w:color w:val="2E2E2E"/>
          <w:sz w:val="22"/>
          <w:szCs w:val="22"/>
        </w:rPr>
        <w:t>itrogen metabolism</w:t>
      </w:r>
      <w:r>
        <w:rPr>
          <w:rFonts w:cstheme="minorHAnsi"/>
          <w:color w:val="2E2E2E"/>
          <w:sz w:val="22"/>
          <w:szCs w:val="22"/>
        </w:rPr>
        <w:t xml:space="preserve"> where the TCA cycle is largely nonessential with the exception of the first three steps which form 2-oxoglutarate </w:t>
      </w:r>
      <w:r>
        <w:rPr>
          <w:rFonts w:cstheme="minorHAnsi"/>
          <w:color w:val="2E2E2E"/>
          <w:sz w:val="22"/>
          <w:szCs w:val="22"/>
        </w:rPr>
        <w:fldChar w:fldCharType="begin"/>
      </w:r>
      <w:r>
        <w:rPr>
          <w:rFonts w:cstheme="minorHAnsi"/>
          <w:color w:val="2E2E2E"/>
          <w:sz w:val="22"/>
          <w:szCs w:val="22"/>
        </w:rPr>
        <w:instrText xml:space="preserve"> ADDIN EN.CITE &lt;EndNote&gt;&lt;Cite&gt;&lt;Author&gt;Muro-Pastor&lt;/Author&gt;&lt;Year&gt;2005&lt;/Year&gt;&lt;IDText&gt;Ammonium assimilation in cyanobacteria&lt;/IDText&gt;&lt;DisplayText&gt;[44]&lt;/DisplayText&gt;&lt;record&gt;&lt;isbn&gt;0166-8595&lt;/isbn&gt;&lt;titles&gt;&lt;title&gt;Ammonium assimilation in cyanobacteria&lt;/title&gt;&lt;secondary-title&gt;Photosynthesis research&lt;/secondary-title&gt;&lt;/titles&gt;&lt;pages&gt;135-150&lt;/pages&gt;&lt;contributors&gt;&lt;authors&gt;&lt;author&gt;Muro-Pastor, M Isabel&lt;/author&gt;&lt;author&gt;Reyes, Jose C&lt;/author&gt;&lt;author&gt;Florencio, Francisco J&lt;/author&gt;&lt;/authors&gt;&lt;/contributors&gt;&lt;added-date format="utc"&gt;1687069333&lt;/added-date&gt;&lt;ref-type name="Journal Article"&gt;17&lt;/ref-type&gt;&lt;dates&gt;&lt;year&gt;2005&lt;/year&gt;&lt;/dates&gt;&lt;rec-number&gt;824&lt;/rec-number&gt;&lt;last-updated-date format="utc"&gt;1687069333&lt;/last-updated-date&gt;&lt;volume&gt;83&lt;/volume&gt;&lt;/record&gt;&lt;/Cite&gt;&lt;/EndNote&gt;</w:instrText>
      </w:r>
      <w:r>
        <w:rPr>
          <w:rFonts w:cstheme="minorHAnsi"/>
          <w:color w:val="2E2E2E"/>
          <w:sz w:val="22"/>
          <w:szCs w:val="22"/>
        </w:rPr>
        <w:fldChar w:fldCharType="separate"/>
      </w:r>
      <w:r>
        <w:rPr>
          <w:rFonts w:cstheme="minorHAnsi"/>
          <w:noProof/>
          <w:color w:val="2E2E2E"/>
          <w:sz w:val="22"/>
          <w:szCs w:val="22"/>
        </w:rPr>
        <w:t>[44]</w:t>
      </w:r>
      <w:r>
        <w:rPr>
          <w:rFonts w:cstheme="minorHAnsi"/>
          <w:color w:val="2E2E2E"/>
          <w:sz w:val="22"/>
          <w:szCs w:val="22"/>
        </w:rPr>
        <w:fldChar w:fldCharType="end"/>
      </w:r>
      <w:r w:rsidRPr="00997DCC">
        <w:rPr>
          <w:rFonts w:cstheme="minorHAnsi"/>
          <w:color w:val="2E2E2E"/>
          <w:sz w:val="22"/>
          <w:szCs w:val="22"/>
        </w:rPr>
        <w:t xml:space="preserve">. </w:t>
      </w:r>
      <w:r w:rsidRPr="00997DCC">
        <w:rPr>
          <w:rFonts w:cstheme="minorHAnsi"/>
          <w:color w:val="000000" w:themeColor="text1"/>
          <w:sz w:val="22"/>
          <w:szCs w:val="22"/>
        </w:rPr>
        <w:t xml:space="preserve">Under nitrogen limiting conditions 2-oxoglutarate increases which in turn modulates the functionality of several proteins involved in nitrogen metabolism </w:t>
      </w:r>
      <w:r w:rsidRPr="00997DCC">
        <w:rPr>
          <w:rFonts w:cstheme="minorHAnsi"/>
          <w:color w:val="000000" w:themeColor="text1"/>
          <w:sz w:val="22"/>
          <w:szCs w:val="22"/>
        </w:rPr>
        <w:fldChar w:fldCharType="begin">
          <w:fldData xml:space="preserve">PEVuZE5vdGU+PENpdGU+PEF1dGhvcj5IdWVyZ28gTHVjaWFubzwvQXV0aG9yPjxZZWFyPjIwMTU8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</w:fldData>
        </w:fldChar>
      </w:r>
      <w:r>
        <w:rPr>
          <w:rFonts w:cstheme="minorHAnsi"/>
          <w:color w:val="000000" w:themeColor="text1"/>
          <w:sz w:val="22"/>
          <w:szCs w:val="22"/>
        </w:rPr>
        <w:instrText xml:space="preserve"> ADDIN EN.CITE </w:instrText>
      </w:r>
      <w:r>
        <w:rPr>
          <w:rFonts w:cstheme="minorHAnsi"/>
          <w:color w:val="000000" w:themeColor="text1"/>
          <w:sz w:val="22"/>
          <w:szCs w:val="22"/>
        </w:rPr>
        <w:fldChar w:fldCharType="begin">
          <w:fldData xml:space="preserve">PEVuZE5vdGU+PENpdGU+PEF1dGhvcj5IdWVyZ28gTHVjaWFubzwvQXV0aG9yPjxZZWFyPjIwMTU8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</w:fldData>
        </w:fldChar>
      </w:r>
      <w:r>
        <w:rPr>
          <w:rFonts w:cstheme="minorHAnsi"/>
          <w:color w:val="000000" w:themeColor="text1"/>
          <w:sz w:val="22"/>
          <w:szCs w:val="22"/>
        </w:rPr>
        <w:instrText xml:space="preserve"> ADDIN EN.CITE.DATA </w:instrText>
      </w:r>
      <w:r>
        <w:rPr>
          <w:rFonts w:cstheme="minorHAnsi"/>
          <w:color w:val="000000" w:themeColor="text1"/>
          <w:sz w:val="22"/>
          <w:szCs w:val="22"/>
        </w:rPr>
      </w:r>
      <w:r>
        <w:rPr>
          <w:rFonts w:cstheme="minorHAnsi"/>
          <w:color w:val="000000" w:themeColor="text1"/>
          <w:sz w:val="22"/>
          <w:szCs w:val="22"/>
        </w:rPr>
        <w:fldChar w:fldCharType="end"/>
      </w:r>
      <w:r w:rsidRPr="00997DCC">
        <w:rPr>
          <w:rFonts w:cstheme="minorHAnsi"/>
          <w:color w:val="000000" w:themeColor="text1"/>
          <w:sz w:val="22"/>
          <w:szCs w:val="22"/>
        </w:rPr>
        <w:fldChar w:fldCharType="separate"/>
      </w:r>
      <w:r>
        <w:rPr>
          <w:rFonts w:cstheme="minorHAnsi"/>
          <w:noProof/>
          <w:color w:val="000000" w:themeColor="text1"/>
          <w:sz w:val="22"/>
          <w:szCs w:val="22"/>
        </w:rPr>
        <w:t>[45, 46]</w:t>
      </w:r>
      <w:r w:rsidRPr="00997DCC">
        <w:rPr>
          <w:rFonts w:cstheme="minorHAnsi"/>
          <w:color w:val="000000" w:themeColor="text1"/>
          <w:sz w:val="22"/>
          <w:szCs w:val="22"/>
        </w:rPr>
        <w:fldChar w:fldCharType="end"/>
      </w:r>
      <w:r w:rsidRPr="00997DCC">
        <w:rPr>
          <w:rFonts w:cstheme="minorHAnsi"/>
          <w:color w:val="000000" w:themeColor="text1"/>
          <w:sz w:val="22"/>
          <w:szCs w:val="22"/>
        </w:rPr>
        <w:t xml:space="preserve">.  </w:t>
      </w:r>
      <w:proofErr w:type="spellStart"/>
      <w:r w:rsidRPr="00997DCC">
        <w:rPr>
          <w:rFonts w:cstheme="minorHAnsi"/>
          <w:color w:val="000000" w:themeColor="text1"/>
          <w:sz w:val="22"/>
          <w:szCs w:val="22"/>
        </w:rPr>
        <w:t>NtcA</w:t>
      </w:r>
      <w:proofErr w:type="spellEnd"/>
      <w:r w:rsidRPr="00997DCC">
        <w:rPr>
          <w:rFonts w:cstheme="minorHAnsi"/>
          <w:color w:val="000000" w:themeColor="text1"/>
          <w:sz w:val="22"/>
          <w:szCs w:val="22"/>
        </w:rPr>
        <w:t>, the global transcriptional regulator of nitrogen metabolism is tightly bound to the activity of both P</w:t>
      </w:r>
      <w:r w:rsidRPr="00997DCC">
        <w:rPr>
          <w:rFonts w:cstheme="minorHAnsi"/>
          <w:color w:val="000000" w:themeColor="text1"/>
          <w:sz w:val="22"/>
          <w:szCs w:val="22"/>
          <w:vertAlign w:val="subscript"/>
        </w:rPr>
        <w:t>II</w:t>
      </w:r>
      <w:r w:rsidRPr="00997DCC">
        <w:rPr>
          <w:rFonts w:cstheme="minorHAnsi"/>
          <w:color w:val="000000" w:themeColor="text1"/>
          <w:sz w:val="22"/>
          <w:szCs w:val="22"/>
        </w:rPr>
        <w:t>-interacting protein X (</w:t>
      </w:r>
      <w:proofErr w:type="spellStart"/>
      <w:r w:rsidRPr="00997DCC">
        <w:rPr>
          <w:rFonts w:cstheme="minorHAnsi"/>
          <w:color w:val="000000" w:themeColor="text1"/>
          <w:sz w:val="22"/>
          <w:szCs w:val="22"/>
        </w:rPr>
        <w:t>PipX</w:t>
      </w:r>
      <w:proofErr w:type="spellEnd"/>
      <w:r w:rsidRPr="00997DCC">
        <w:rPr>
          <w:rFonts w:cstheme="minorHAnsi"/>
          <w:color w:val="000000" w:themeColor="text1"/>
          <w:sz w:val="22"/>
          <w:szCs w:val="22"/>
        </w:rPr>
        <w:t>) and the P-II signal transduction protein (</w:t>
      </w:r>
      <w:proofErr w:type="spellStart"/>
      <w:r w:rsidRPr="00997DCC">
        <w:rPr>
          <w:rFonts w:cstheme="minorHAnsi"/>
          <w:color w:val="000000" w:themeColor="text1"/>
          <w:sz w:val="22"/>
          <w:szCs w:val="22"/>
        </w:rPr>
        <w:t>glnB</w:t>
      </w:r>
      <w:proofErr w:type="spellEnd"/>
      <w:r w:rsidRPr="00997DCC">
        <w:rPr>
          <w:rFonts w:cstheme="minorHAnsi"/>
          <w:color w:val="000000" w:themeColor="text1"/>
          <w:sz w:val="22"/>
          <w:szCs w:val="22"/>
        </w:rPr>
        <w:t xml:space="preserve">) where </w:t>
      </w:r>
      <w:proofErr w:type="spellStart"/>
      <w:r w:rsidRPr="00997DCC">
        <w:rPr>
          <w:rFonts w:cstheme="minorHAnsi"/>
          <w:color w:val="000000" w:themeColor="text1"/>
          <w:sz w:val="22"/>
          <w:szCs w:val="22"/>
        </w:rPr>
        <w:t>NtcA</w:t>
      </w:r>
      <w:proofErr w:type="spellEnd"/>
      <w:r w:rsidRPr="00997DCC">
        <w:rPr>
          <w:rFonts w:cstheme="minorHAnsi"/>
          <w:color w:val="000000" w:themeColor="text1"/>
          <w:sz w:val="22"/>
          <w:szCs w:val="22"/>
        </w:rPr>
        <w:t xml:space="preserve"> must bind both 2-oxoglutarate and </w:t>
      </w:r>
      <w:proofErr w:type="spellStart"/>
      <w:r w:rsidRPr="00997DCC">
        <w:rPr>
          <w:rFonts w:cstheme="minorHAnsi"/>
          <w:color w:val="000000" w:themeColor="text1"/>
          <w:sz w:val="22"/>
          <w:szCs w:val="22"/>
        </w:rPr>
        <w:t>PipX</w:t>
      </w:r>
      <w:proofErr w:type="spellEnd"/>
      <w:r w:rsidRPr="00997DCC">
        <w:rPr>
          <w:rFonts w:cstheme="minorHAnsi"/>
          <w:color w:val="000000" w:themeColor="text1"/>
          <w:sz w:val="22"/>
          <w:szCs w:val="22"/>
        </w:rPr>
        <w:t xml:space="preserve"> to become activated. </w:t>
      </w:r>
      <w:r w:rsidRPr="00997DCC">
        <w:rPr>
          <w:rFonts w:cstheme="minorHAnsi"/>
          <w:color w:val="000000" w:themeColor="text1"/>
          <w:sz w:val="22"/>
          <w:szCs w:val="22"/>
          <w:shd w:val="clear" w:color="auto" w:fill="FFFFFF"/>
        </w:rPr>
        <w:t xml:space="preserve">Under low 2-oxoglutarate concentration </w:t>
      </w:r>
      <w:r w:rsidRPr="00997DCC">
        <w:rPr>
          <w:rFonts w:cstheme="minorHAnsi"/>
          <w:color w:val="000000" w:themeColor="text1"/>
          <w:sz w:val="22"/>
          <w:szCs w:val="22"/>
        </w:rPr>
        <w:t xml:space="preserve">PII signal transduction proteins can further form complex with N-acetyl glutamate kinase </w:t>
      </w:r>
      <w:r w:rsidRPr="00997DCC">
        <w:rPr>
          <w:rFonts w:cstheme="minorHAnsi"/>
          <w:color w:val="000000" w:themeColor="text1"/>
          <w:sz w:val="22"/>
          <w:szCs w:val="22"/>
        </w:rPr>
        <w:fldChar w:fldCharType="begin">
          <w:fldData xml:space="preserve">PEVuZE5vdGU+PENpdGU+PEF1dGhvcj5NYWhlc3dhcmFuPC9BdXRob3I+PFllYXI+MjAwNDwvWWVh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</w:fldData>
        </w:fldChar>
      </w:r>
      <w:r>
        <w:rPr>
          <w:rFonts w:cstheme="minorHAnsi"/>
          <w:color w:val="000000" w:themeColor="text1"/>
          <w:sz w:val="22"/>
          <w:szCs w:val="22"/>
        </w:rPr>
        <w:instrText xml:space="preserve"> ADDIN EN.CITE </w:instrText>
      </w:r>
      <w:r>
        <w:rPr>
          <w:rFonts w:cstheme="minorHAnsi"/>
          <w:color w:val="000000" w:themeColor="text1"/>
          <w:sz w:val="22"/>
          <w:szCs w:val="22"/>
        </w:rPr>
        <w:fldChar w:fldCharType="begin">
          <w:fldData xml:space="preserve">PEVuZE5vdGU+PENpdGU+PEF1dGhvcj5NYWhlc3dhcmFuPC9BdXRob3I+PFllYXI+MjAwNDwvWWVh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</w:fldData>
        </w:fldChar>
      </w:r>
      <w:r>
        <w:rPr>
          <w:rFonts w:cstheme="minorHAnsi"/>
          <w:color w:val="000000" w:themeColor="text1"/>
          <w:sz w:val="22"/>
          <w:szCs w:val="22"/>
        </w:rPr>
        <w:instrText xml:space="preserve"> ADDIN EN.CITE.DATA </w:instrText>
      </w:r>
      <w:r>
        <w:rPr>
          <w:rFonts w:cstheme="minorHAnsi"/>
          <w:color w:val="000000" w:themeColor="text1"/>
          <w:sz w:val="22"/>
          <w:szCs w:val="22"/>
        </w:rPr>
      </w:r>
      <w:r>
        <w:rPr>
          <w:rFonts w:cstheme="minorHAnsi"/>
          <w:color w:val="000000" w:themeColor="text1"/>
          <w:sz w:val="22"/>
          <w:szCs w:val="22"/>
        </w:rPr>
        <w:fldChar w:fldCharType="end"/>
      </w:r>
      <w:r w:rsidRPr="00997DCC">
        <w:rPr>
          <w:rFonts w:cstheme="minorHAnsi"/>
          <w:color w:val="000000" w:themeColor="text1"/>
          <w:sz w:val="22"/>
          <w:szCs w:val="22"/>
        </w:rPr>
        <w:fldChar w:fldCharType="separate"/>
      </w:r>
      <w:r>
        <w:rPr>
          <w:rFonts w:cstheme="minorHAnsi"/>
          <w:noProof/>
          <w:color w:val="000000" w:themeColor="text1"/>
          <w:sz w:val="22"/>
          <w:szCs w:val="22"/>
        </w:rPr>
        <w:t>[47, 48]</w:t>
      </w:r>
      <w:r w:rsidRPr="00997DCC">
        <w:rPr>
          <w:rFonts w:cstheme="minorHAnsi"/>
          <w:color w:val="000000" w:themeColor="text1"/>
          <w:sz w:val="22"/>
          <w:szCs w:val="22"/>
        </w:rPr>
        <w:fldChar w:fldCharType="end"/>
      </w:r>
      <w:r w:rsidRPr="00997DCC">
        <w:rPr>
          <w:rFonts w:cstheme="minorHAnsi"/>
          <w:color w:val="000000" w:themeColor="text1"/>
          <w:sz w:val="22"/>
          <w:szCs w:val="22"/>
        </w:rPr>
        <w:t xml:space="preserve"> and actively compete for the binding of </w:t>
      </w:r>
      <w:proofErr w:type="spellStart"/>
      <w:r w:rsidRPr="00997DCC">
        <w:rPr>
          <w:rFonts w:cstheme="minorHAnsi"/>
          <w:color w:val="000000" w:themeColor="text1"/>
          <w:sz w:val="22"/>
          <w:szCs w:val="22"/>
        </w:rPr>
        <w:t>PipX</w:t>
      </w:r>
      <w:proofErr w:type="spellEnd"/>
      <w:r w:rsidRPr="00997DCC">
        <w:rPr>
          <w:rFonts w:cstheme="minorHAnsi"/>
          <w:color w:val="000000" w:themeColor="text1"/>
          <w:sz w:val="22"/>
          <w:szCs w:val="22"/>
        </w:rPr>
        <w:t xml:space="preserve"> excluding access of </w:t>
      </w:r>
      <w:proofErr w:type="spellStart"/>
      <w:r w:rsidRPr="00997DCC">
        <w:rPr>
          <w:rFonts w:cstheme="minorHAnsi"/>
          <w:color w:val="000000" w:themeColor="text1"/>
          <w:sz w:val="22"/>
          <w:szCs w:val="22"/>
        </w:rPr>
        <w:t>NtcA</w:t>
      </w:r>
      <w:proofErr w:type="spellEnd"/>
      <w:r w:rsidRPr="00997DCC">
        <w:rPr>
          <w:rFonts w:cstheme="minorHAnsi"/>
          <w:color w:val="000000" w:themeColor="text1"/>
          <w:sz w:val="22"/>
          <w:szCs w:val="22"/>
        </w:rPr>
        <w:t xml:space="preserve"> </w:t>
      </w:r>
      <w:r w:rsidRPr="00997DCC">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&lt;EndNote&gt;&lt;Cite&gt;&lt;Author&gt;Forchhammer&lt;/Author&gt;&lt;Year&gt;2010&lt;/Year&gt;&lt;RecNum&gt;556&lt;/RecNum&gt;&lt;IDText&gt;The network of P(II) signalling protein interactions in unicellular cyanobacteria&lt;/IDText&gt;&lt;DisplayText&gt;[49]&lt;/DisplayText&gt;&lt;record&gt;&lt;rec-number&gt;556&lt;/rec-number&gt;&lt;foreign-keys&gt;&lt;key app="EN" db-id="extv0d926500ayevavlvdx2y2zzss0txsazw" timestamp="1683329141"&gt;556&lt;/key&gt;&lt;/foreign-keys&gt;&lt;ref-type name="Journal Article"&gt;17&lt;/ref-type&gt;&lt;contributors&gt;&lt;authors&gt;&lt;author&gt;Forchhammer, K.&lt;/author&gt;&lt;/authors&gt;&lt;/contributors&gt;&lt;auth-address&gt;Institut für Mikrobiologie der Eberhard-Karls-Universität Tübingen, Auf der Morgenstelle 28, D-72076, Tübingen, Germany. karl.forchhammer@uni-tuebingen.de&lt;/auth-address&gt;&lt;titles&gt;&lt;title&gt;The network of P(II) signalling protein interactions in unicellular cyanobacteria&lt;/title&gt;&lt;secondary-title&gt;Adv Exp Med Biol&lt;/secondary-title&gt;&lt;/titles&gt;&lt;pages&gt;71-90&lt;/pages&gt;&lt;volume&gt;675&lt;/volume&gt;&lt;keywords&gt;&lt;keyword&gt;Cyanobacteria/*metabolism&lt;/keyword&gt;&lt;keyword&gt;PII Nitrogen Regulatory Proteins/*metabolism&lt;/keyword&gt;&lt;keyword&gt;*Protein Interaction Mapping&lt;/keyword&gt;&lt;keyword&gt;Signal Transduction&lt;/keyword&gt;&lt;/keywords&gt;&lt;dates&gt;&lt;year&gt;2010&lt;/year&gt;&lt;/dates&gt;&lt;isbn&gt;0065-2598 (Print)&amp;#xD;0065-2598&lt;/isbn&gt;&lt;accession-num&gt;20532736&lt;/accession-num&gt;&lt;urls&gt;&lt;/urls&gt;&lt;electronic-resource-num&gt;10.1007/978-1-4419-1528-3_5&lt;/electronic-resource-num&gt;&lt;remote-database-provider&gt;NLM&lt;/remote-database-provider&gt;&lt;language&gt;eng&lt;/language&gt;&lt;/record&gt;&lt;/Cite&gt;&lt;/EndNote&gt;</w:instrText>
      </w:r>
      <w:r w:rsidRPr="00997DCC">
        <w:rPr>
          <w:rFonts w:cstheme="minorHAnsi"/>
          <w:color w:val="000000" w:themeColor="text1"/>
          <w:sz w:val="22"/>
          <w:szCs w:val="22"/>
        </w:rPr>
        <w:fldChar w:fldCharType="separate"/>
      </w:r>
      <w:r>
        <w:rPr>
          <w:rFonts w:cstheme="minorHAnsi"/>
          <w:noProof/>
          <w:color w:val="000000" w:themeColor="text1"/>
          <w:sz w:val="22"/>
          <w:szCs w:val="22"/>
        </w:rPr>
        <w:t>[49]</w:t>
      </w:r>
      <w:r w:rsidRPr="00997DCC">
        <w:rPr>
          <w:rFonts w:cstheme="minorHAnsi"/>
          <w:color w:val="000000" w:themeColor="text1"/>
          <w:sz w:val="22"/>
          <w:szCs w:val="22"/>
        </w:rPr>
        <w:fldChar w:fldCharType="end"/>
      </w:r>
      <w:r w:rsidRPr="00997DCC">
        <w:rPr>
          <w:rFonts w:cstheme="minorHAnsi"/>
          <w:color w:val="000000" w:themeColor="text1"/>
          <w:sz w:val="22"/>
          <w:szCs w:val="22"/>
          <w:shd w:val="clear" w:color="auto" w:fill="FFFFFF"/>
        </w:rPr>
        <w:t>. When bound the PII-</w:t>
      </w:r>
      <w:proofErr w:type="spellStart"/>
      <w:r w:rsidRPr="00997DCC">
        <w:rPr>
          <w:rFonts w:cstheme="minorHAnsi"/>
          <w:color w:val="000000" w:themeColor="text1"/>
          <w:sz w:val="22"/>
          <w:szCs w:val="22"/>
          <w:shd w:val="clear" w:color="auto" w:fill="FFFFFF"/>
        </w:rPr>
        <w:t>PiPX</w:t>
      </w:r>
      <w:proofErr w:type="spellEnd"/>
      <w:r w:rsidRPr="00997DCC">
        <w:rPr>
          <w:rFonts w:cstheme="minorHAnsi"/>
          <w:color w:val="000000" w:themeColor="text1"/>
          <w:sz w:val="22"/>
          <w:szCs w:val="22"/>
          <w:shd w:val="clear" w:color="auto" w:fill="FFFFFF"/>
        </w:rPr>
        <w:t xml:space="preserve"> complex structure suggests the proteins play a further role in regulatory interactions. Utilizing a three-hybrid yeast assay Labella et al.,2016 co-precipitated the TF </w:t>
      </w:r>
      <w:proofErr w:type="spellStart"/>
      <w:r w:rsidRPr="00997DCC">
        <w:rPr>
          <w:rFonts w:cstheme="minorHAnsi"/>
          <w:color w:val="000000" w:themeColor="text1"/>
          <w:sz w:val="22"/>
          <w:szCs w:val="22"/>
          <w:shd w:val="clear" w:color="auto" w:fill="FFFFFF"/>
        </w:rPr>
        <w:t>PlmA</w:t>
      </w:r>
      <w:proofErr w:type="spellEnd"/>
      <w:r w:rsidRPr="00997DCC">
        <w:rPr>
          <w:rFonts w:cstheme="minorHAnsi"/>
          <w:color w:val="000000" w:themeColor="text1"/>
          <w:sz w:val="22"/>
          <w:szCs w:val="22"/>
          <w:shd w:val="clear" w:color="auto" w:fill="FFFFFF"/>
        </w:rPr>
        <w:t xml:space="preserve"> </w:t>
      </w:r>
      <w:r w:rsidRPr="00997DCC">
        <w:rPr>
          <w:rFonts w:cstheme="minorHAnsi"/>
          <w:color w:val="000000" w:themeColor="text1"/>
          <w:sz w:val="22"/>
          <w:szCs w:val="22"/>
          <w:shd w:val="clear" w:color="auto" w:fill="FFFFFF"/>
        </w:rPr>
        <w:fldChar w:fldCharType="begin"/>
      </w:r>
      <w:r>
        <w:rPr>
          <w:rFonts w:cstheme="minorHAnsi"/>
          <w:color w:val="000000" w:themeColor="text1"/>
          <w:sz w:val="22"/>
          <w:szCs w:val="22"/>
          <w:shd w:val="clear" w:color="auto" w:fill="FFFFFF"/>
        </w:rPr>
        <w:instrText xml:space="preserve"> ADDIN EN.CITE &lt;EndNote&gt;&lt;Cite&gt;&lt;Author&gt;Labella&lt;/Author&gt;&lt;Year&gt;2016&lt;/Year&gt;&lt;RecNum&gt;557&lt;/RecNum&gt;&lt;IDText&gt;Expanding the Cyanobacterial Nitrogen Regulatory Network: The GntR-Like Regulator PlmA Interacts with the PII-PipX Complex&lt;/IDText&gt;&lt;DisplayText&gt;[50]&lt;/DisplayText&gt;&lt;record&gt;&lt;rec-number&gt;557&lt;/rec-number&gt;&lt;foreign-keys&gt;&lt;key app="EN" db-id="extv0d926500ayevavlvdx2y2zzss0txsazw" timestamp="1683329141"&gt;557&lt;/key&gt;&lt;/foreign-keys&gt;&lt;ref-type name="Journal Article"&gt;17&lt;/ref-type&gt;&lt;contributors&gt;&lt;authors&gt;&lt;author&gt;Labella, J. I.&lt;/author&gt;&lt;author&gt;Obrebska, A.&lt;/author&gt;&lt;author&gt;Espinosa, J.&lt;/author&gt;&lt;author&gt;Salinas, P.&lt;/author&gt;&lt;author&gt;Forcada-Nadal, A.&lt;/author&gt;&lt;author&gt;Tremiño, L.&lt;/author&gt;&lt;author&gt;Rubio, V.&lt;/author&gt;&lt;author&gt;Contreras, A.&lt;/author&gt;&lt;/authors&gt;&lt;/contributors&gt;&lt;auth-address&gt;Departamento de Fisiología, Genética y Microbiología, Universidad de Alicante Alicante, Spain.&amp;#xD;Instituto de Biomedicina de Valencia of the CSIC Valencia, Spain.&amp;#xD;Instituto de Biomedicina de Valencia of the CSICValencia, Spain&amp;#xD;Group 739, CIBER de Enfermedades Raras (CIBERER-ISCIII)Valencia, Spain.&lt;/auth-address&gt;&lt;titles&gt;&lt;title&gt;Expanding the Cyanobacterial Nitrogen Regulatory Network: The GntR-Like Regulator PlmA Interacts with the PII-PipX Complex&lt;/title&gt;&lt;secondary-title&gt;Front Microbiol&lt;/secondary-title&gt;&lt;/titles&gt;&lt;pages&gt;1677&lt;/pages&gt;&lt;volume&gt;7&lt;/volume&gt;&lt;edition&gt;20161028&lt;/edition&gt;&lt;keywords&gt;&lt;keyword&gt;GntR&lt;/keyword&gt;&lt;keyword&gt;Pii&lt;/keyword&gt;&lt;keyword&gt;PipX&lt;/keyword&gt;&lt;keyword&gt;PlmA&lt;/keyword&gt;&lt;keyword&gt;cyanobacteria&lt;/keyword&gt;&lt;keyword&gt;nitrogen regulation&lt;/keyword&gt;&lt;keyword&gt;signaling&lt;/keyword&gt;&lt;keyword&gt;three hybrid interactions&lt;/keyword&gt;&lt;/keywords&gt;&lt;dates&gt;&lt;year&gt;2016&lt;/year&gt;&lt;/dates&gt;&lt;isbn&gt;1664-302X (Print)&amp;#xD;1664-302x&lt;/isbn&gt;&lt;accession-num&gt;27840625&lt;/accession-num&gt;&lt;urls&gt;&lt;/urls&gt;&lt;custom2&gt;PMC5083789&lt;/custom2&gt;&lt;electronic-resource-num&gt;10.3389/fmicb.2016.01677&lt;/electronic-resource-num&gt;&lt;remote-database-provider&gt;NLM&lt;/remote-database-provider&gt;&lt;language&gt;eng&lt;/language&gt;&lt;/record&gt;&lt;/Cite&gt;&lt;/EndNote&gt;</w:instrText>
      </w:r>
      <w:r w:rsidRPr="00997DCC">
        <w:rPr>
          <w:rFonts w:cstheme="minorHAnsi"/>
          <w:color w:val="000000" w:themeColor="text1"/>
          <w:sz w:val="22"/>
          <w:szCs w:val="22"/>
          <w:shd w:val="clear" w:color="auto" w:fill="FFFFFF"/>
        </w:rPr>
        <w:fldChar w:fldCharType="separate"/>
      </w:r>
      <w:r>
        <w:rPr>
          <w:rFonts w:cstheme="minorHAnsi"/>
          <w:noProof/>
          <w:color w:val="000000" w:themeColor="text1"/>
          <w:sz w:val="22"/>
          <w:szCs w:val="22"/>
          <w:shd w:val="clear" w:color="auto" w:fill="FFFFFF"/>
        </w:rPr>
        <w:t>[50]</w:t>
      </w:r>
      <w:r w:rsidRPr="00997DCC">
        <w:rPr>
          <w:rFonts w:cstheme="minorHAnsi"/>
          <w:color w:val="000000" w:themeColor="text1"/>
          <w:sz w:val="22"/>
          <w:szCs w:val="22"/>
          <w:shd w:val="clear" w:color="auto" w:fill="FFFFFF"/>
        </w:rPr>
        <w:fldChar w:fldCharType="end"/>
      </w:r>
      <w:r w:rsidRPr="00997DCC">
        <w:rPr>
          <w:rFonts w:cstheme="minorHAnsi"/>
          <w:color w:val="000000" w:themeColor="text1"/>
          <w:sz w:val="22"/>
          <w:szCs w:val="22"/>
          <w:shd w:val="clear" w:color="auto" w:fill="FFFFFF"/>
        </w:rPr>
        <w:t xml:space="preserve">. </w:t>
      </w:r>
      <w:proofErr w:type="spellStart"/>
      <w:r w:rsidRPr="00997DCC">
        <w:rPr>
          <w:rFonts w:cstheme="minorHAnsi"/>
          <w:color w:val="000000" w:themeColor="text1"/>
          <w:sz w:val="22"/>
          <w:szCs w:val="22"/>
        </w:rPr>
        <w:t>PlmA</w:t>
      </w:r>
      <w:proofErr w:type="spellEnd"/>
      <w:r w:rsidRPr="00997DCC">
        <w:rPr>
          <w:rFonts w:cstheme="minorHAnsi"/>
          <w:color w:val="000000" w:themeColor="text1"/>
          <w:sz w:val="22"/>
          <w:szCs w:val="22"/>
        </w:rPr>
        <w:t xml:space="preserve"> is a cyanobacterial specific subfamily of the </w:t>
      </w:r>
      <w:proofErr w:type="spellStart"/>
      <w:r w:rsidRPr="00997DCC">
        <w:rPr>
          <w:rFonts w:cstheme="minorHAnsi"/>
          <w:color w:val="000000" w:themeColor="text1"/>
          <w:sz w:val="22"/>
          <w:szCs w:val="22"/>
        </w:rPr>
        <w:t>GntR</w:t>
      </w:r>
      <w:proofErr w:type="spellEnd"/>
      <w:r w:rsidRPr="00997DCC">
        <w:rPr>
          <w:rFonts w:cstheme="minorHAnsi"/>
          <w:color w:val="000000" w:themeColor="text1"/>
          <w:sz w:val="22"/>
          <w:szCs w:val="22"/>
        </w:rPr>
        <w:t xml:space="preserve"> class of transcription factors. Associated with plasmid maintenance in </w:t>
      </w:r>
      <w:r w:rsidRPr="00997DCC">
        <w:rPr>
          <w:rFonts w:cstheme="minorHAnsi"/>
          <w:i/>
          <w:iCs/>
          <w:color w:val="000000" w:themeColor="text1"/>
          <w:sz w:val="22"/>
          <w:szCs w:val="22"/>
        </w:rPr>
        <w:t>Anabaena</w:t>
      </w:r>
      <w:r w:rsidRPr="00997DCC">
        <w:rPr>
          <w:rFonts w:cstheme="minorHAnsi"/>
          <w:color w:val="000000" w:themeColor="text1"/>
          <w:sz w:val="22"/>
          <w:szCs w:val="22"/>
        </w:rPr>
        <w:t xml:space="preserve"> sp. Strain PCC 7120 and photosystem stoichiometry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&lt;EndNote&gt;&lt;Cite&gt;&lt;Author&gt;Fujimori&lt;/Author&gt;&lt;Year&gt;2005&lt;/Year&gt;&lt;IDText&gt;The Mutant of sll1961, Which Encodes a Putative Transcriptional Regulator, Has a Defect in Regulation of Photosystem Stoichiometry in the Cyanobacterium Synechocystis sp. PCC 6803&lt;/IDText&gt;&lt;DisplayText&gt;[51]&lt;/DisplayText&gt;&lt;record&gt;&lt;urls&gt;&lt;related-urls&gt;&lt;url&gt;https://doi.org/10.1104/pp.105.064782&lt;/url&gt;&lt;/related-urls&gt;&lt;/urls&gt;&lt;isbn&gt;0032-0889&lt;/isbn&gt;&lt;titles&gt;&lt;title&gt;The Mutant of sll1961, Which Encodes a Putative Transcriptional Regulator, Has a Defect in Regulation of Photosystem Stoichiometry in the Cyanobacterium Synechocystis sp. PCC 6803&lt;/title&gt;&lt;secondary-title&gt;Plant Physiology&lt;/secondary-title&gt;&lt;/titles&gt;&lt;pages&gt;408-416&lt;/pages&gt;&lt;number&gt;1&lt;/number&gt;&lt;access-date&gt;6/18/2023&lt;/access-date&gt;&lt;contributors&gt;&lt;authors&gt;&lt;author&gt;Fujimori, Tamaki&lt;/author&gt;&lt;author&gt;Higuchi, Mieko&lt;/author&gt;&lt;author&gt;Sato, Hanayo&lt;/author&gt;&lt;author&gt;Aiba, Hiroshi&lt;/author&gt;&lt;author&gt;Muramatsu, Masayuki&lt;/author&gt;&lt;author&gt;Hihara, Yukako&lt;/author&gt;&lt;author&gt;Sonoike, Kintake&lt;/author&gt;&lt;/authors&gt;&lt;/contributors&gt;&lt;added-date format="utc"&gt;1687069614&lt;/added-date&gt;&lt;ref-type name="Journal Article"&gt;17&lt;/ref-type&gt;&lt;dates&gt;&lt;year&gt;2005&lt;/year&gt;&lt;/dates&gt;&lt;rec-number&gt;825&lt;/rec-number&gt;&lt;last-updated-date format="utc"&gt;1687069614&lt;/last-updated-date&gt;&lt;electronic-resource-num&gt;10.1104/pp.105.064782&lt;/electronic-resource-num&gt;&lt;volume&gt;139&lt;/volume&gt;&lt;/record&gt;&lt;/Cite&gt;&lt;/EndNote&gt;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[51]</w:t>
      </w:r>
      <w:r>
        <w:rPr>
          <w:rFonts w:cstheme="minorHAnsi"/>
          <w:color w:val="000000" w:themeColor="text1"/>
          <w:sz w:val="22"/>
          <w:szCs w:val="22"/>
        </w:rPr>
        <w:fldChar w:fldCharType="end"/>
      </w:r>
      <w:r w:rsidRPr="00997DCC">
        <w:rPr>
          <w:rFonts w:cstheme="minorHAnsi"/>
          <w:color w:val="000000" w:themeColor="text1"/>
          <w:sz w:val="22"/>
          <w:szCs w:val="22"/>
        </w:rPr>
        <w:t xml:space="preserve"> Attempts to inactivate </w:t>
      </w:r>
      <w:proofErr w:type="spellStart"/>
      <w:r w:rsidRPr="00997DCC">
        <w:rPr>
          <w:rFonts w:cstheme="minorHAnsi"/>
          <w:color w:val="000000" w:themeColor="text1"/>
          <w:sz w:val="22"/>
          <w:szCs w:val="22"/>
        </w:rPr>
        <w:t>plmA</w:t>
      </w:r>
      <w:proofErr w:type="spellEnd"/>
      <w:r w:rsidRPr="00997DCC">
        <w:rPr>
          <w:rFonts w:cstheme="minorHAnsi"/>
          <w:color w:val="000000" w:themeColor="text1"/>
          <w:sz w:val="22"/>
          <w:szCs w:val="22"/>
        </w:rPr>
        <w:t xml:space="preserve"> confirm that the gene plays an essential role in </w:t>
      </w:r>
      <w:r w:rsidRPr="00997DCC">
        <w:rPr>
          <w:rFonts w:cstheme="minorHAnsi"/>
          <w:i/>
          <w:iCs/>
          <w:color w:val="000000" w:themeColor="text1"/>
          <w:sz w:val="22"/>
          <w:szCs w:val="22"/>
        </w:rPr>
        <w:t>S. elongatus</w:t>
      </w:r>
      <w:r w:rsidRPr="00997DCC">
        <w:rPr>
          <w:rFonts w:cstheme="minorHAnsi"/>
          <w:color w:val="000000" w:themeColor="text1"/>
          <w:sz w:val="22"/>
          <w:szCs w:val="22"/>
        </w:rPr>
        <w:t xml:space="preserve">. Further, western plot assays demonstrate abundance of the regulator independent of nitrogen regime suggesting the existence of a large </w:t>
      </w:r>
      <w:proofErr w:type="spellStart"/>
      <w:r w:rsidRPr="00997DCC">
        <w:rPr>
          <w:rFonts w:cstheme="minorHAnsi"/>
          <w:color w:val="000000" w:themeColor="text1"/>
          <w:sz w:val="22"/>
          <w:szCs w:val="22"/>
        </w:rPr>
        <w:t>PlmA</w:t>
      </w:r>
      <w:proofErr w:type="spellEnd"/>
      <w:r w:rsidRPr="00997DCC">
        <w:rPr>
          <w:rFonts w:cstheme="minorHAnsi"/>
          <w:color w:val="000000" w:themeColor="text1"/>
          <w:sz w:val="22"/>
          <w:szCs w:val="22"/>
        </w:rPr>
        <w:t xml:space="preserve"> regulon</w:t>
      </w:r>
      <w:r>
        <w:rPr>
          <w:rFonts w:cstheme="minorHAnsi"/>
          <w:color w:val="000000" w:themeColor="text1"/>
          <w:sz w:val="22"/>
          <w:szCs w:val="22"/>
        </w:rPr>
        <w:t xml:space="preserve"> that is uncharacterized</w:t>
      </w:r>
      <w:r w:rsidRPr="00997DCC">
        <w:rPr>
          <w:rFonts w:cstheme="minorHAnsi"/>
          <w:color w:val="000000" w:themeColor="text1"/>
          <w:sz w:val="22"/>
          <w:szCs w:val="22"/>
        </w:rPr>
        <w:t>.</w:t>
      </w:r>
    </w:p>
    <w:p w14:paraId="38366A2F" w14:textId="77777777" w:rsidR="00DE2F4B" w:rsidRPr="00997DCC" w:rsidRDefault="00DE2F4B" w:rsidP="00DE2F4B">
      <w:pPr>
        <w:spacing w:line="360" w:lineRule="auto"/>
        <w:jc w:val="both"/>
        <w:rPr>
          <w:rFonts w:cstheme="minorHAnsi"/>
          <w:color w:val="2E2E2E"/>
          <w:sz w:val="22"/>
          <w:szCs w:val="22"/>
        </w:rPr>
      </w:pPr>
    </w:p>
    <w:p w14:paraId="1A9452D6" w14:textId="77777777" w:rsidR="00DE2F4B" w:rsidRDefault="00DE2F4B" w:rsidP="00DE2F4B">
      <w:pPr>
        <w:pStyle w:val="Heading2"/>
        <w:numPr>
          <w:ilvl w:val="0"/>
          <w:numId w:val="1"/>
        </w:numPr>
        <w:tabs>
          <w:tab w:val="num" w:pos="360"/>
        </w:tabs>
        <w:spacing w:line="360" w:lineRule="auto"/>
        <w:ind w:left="0" w:firstLine="0"/>
        <w:jc w:val="both"/>
        <w:rPr>
          <w:rFonts w:asciiTheme="minorHAnsi" w:hAnsiTheme="minorHAnsi" w:cstheme="minorHAnsi"/>
          <w:sz w:val="24"/>
          <w:szCs w:val="24"/>
        </w:rPr>
      </w:pPr>
      <w:bookmarkStart w:id="4" w:name="_Toc138155313"/>
      <w:r w:rsidRPr="004E5616">
        <w:rPr>
          <w:rFonts w:asciiTheme="minorHAnsi" w:hAnsiTheme="minorHAnsi" w:cstheme="minorHAnsi"/>
          <w:sz w:val="24"/>
          <w:szCs w:val="24"/>
        </w:rPr>
        <w:t xml:space="preserve">Sucrose </w:t>
      </w:r>
      <w:r>
        <w:rPr>
          <w:rFonts w:asciiTheme="minorHAnsi" w:hAnsiTheme="minorHAnsi" w:cstheme="minorHAnsi"/>
          <w:sz w:val="24"/>
          <w:szCs w:val="24"/>
        </w:rPr>
        <w:t>s</w:t>
      </w:r>
      <w:r w:rsidRPr="004E5616">
        <w:rPr>
          <w:rFonts w:asciiTheme="minorHAnsi" w:hAnsiTheme="minorHAnsi" w:cstheme="minorHAnsi"/>
          <w:sz w:val="24"/>
          <w:szCs w:val="24"/>
        </w:rPr>
        <w:t>ecretion &amp; co-culture candidates</w:t>
      </w:r>
      <w:bookmarkEnd w:id="4"/>
    </w:p>
    <w:p w14:paraId="473A9357" w14:textId="703309EB" w:rsidR="00DE2F4B" w:rsidRPr="00E9095E" w:rsidRDefault="00DE2F4B" w:rsidP="00DE2F4B">
      <w:pPr>
        <w:spacing w:line="360" w:lineRule="auto"/>
        <w:jc w:val="both"/>
        <w:rPr>
          <w:rFonts w:cstheme="minorHAnsi"/>
          <w:sz w:val="22"/>
          <w:szCs w:val="22"/>
        </w:rPr>
      </w:pPr>
      <w:r w:rsidRPr="00E9095E">
        <w:rPr>
          <w:rFonts w:cstheme="minorHAnsi"/>
          <w:i/>
          <w:iCs/>
          <w:sz w:val="22"/>
          <w:szCs w:val="22"/>
        </w:rPr>
        <w:t>S. elongatus PCC 7942</w:t>
      </w:r>
      <w:r w:rsidRPr="00E9095E">
        <w:rPr>
          <w:rFonts w:cstheme="minorHAnsi"/>
          <w:sz w:val="22"/>
          <w:szCs w:val="22"/>
        </w:rPr>
        <w:t xml:space="preserve">, is a freshwater cyanobacteria adapted to low ionic strength environments, under osmotic stress conditions – high salinity and drought </w:t>
      </w:r>
      <w:r w:rsidRPr="00E9095E">
        <w:rPr>
          <w:rFonts w:cstheme="minorHAnsi"/>
          <w:sz w:val="22"/>
          <w:szCs w:val="22"/>
        </w:rPr>
        <w:fldChar w:fldCharType="begin"/>
      </w:r>
      <w:r>
        <w:rPr>
          <w:rFonts w:cstheme="minorHAnsi"/>
          <w:sz w:val="22"/>
          <w:szCs w:val="22"/>
        </w:rPr>
        <w:instrText xml:space="preserve"> ADDIN EN.CITE &lt;EndNote&gt;&lt;Cite&gt;&lt;Author&gt;Klähn&lt;/Author&gt;&lt;Year&gt;2011&lt;/Year&gt;&lt;IDText&gt;Compatible solute biosynthesis in cyanobacteria&lt;/IDText&gt;&lt;DisplayText&gt;[52]&lt;/DisplayText&gt;&lt;record&gt;&lt;dates&gt;&lt;pub-dates&gt;&lt;date&gt;Mar&lt;/date&gt;&lt;/pub-dates&gt;&lt;year&gt;2011&lt;/year&gt;&lt;/dates&gt;&lt;keywords&gt;&lt;keyword&gt;Adaptation, Physiological&lt;/keyword&gt;&lt;keyword&gt;Betaine/metabolism&lt;/keyword&gt;&lt;keyword&gt;Cyanobacteria/chemistry/*metabolism&lt;/keyword&gt;&lt;keyword&gt;Glucosides/biosynthesis&lt;/keyword&gt;&lt;keyword&gt;Proline/biosynthesis&lt;/keyword&gt;&lt;keyword&gt;Salt Tolerance&lt;/keyword&gt;&lt;keyword&gt;Sucrose/metabolism&lt;/keyword&gt;&lt;keyword&gt;Trehalose/biosynthesis&lt;/keyword&gt;&lt;/keywords&gt;&lt;isbn&gt;1462-2912&lt;/isbn&gt;&lt;titles&gt;&lt;title&gt;Compatible solute biosynthesis in cyanobacteria&lt;/title&gt;&lt;secondary-title&gt;Environ Microbiol&lt;/secondary-title&gt;&lt;/titles&gt;&lt;pages&gt;551-62&lt;/pages&gt;&lt;number&gt;3&lt;/number&gt;&lt;contributors&gt;&lt;authors&gt;&lt;author&gt;Klähn, S.&lt;/author&gt;&lt;author&gt;Hagemann, M.&lt;/author&gt;&lt;/authors&gt;&lt;/contributors&gt;&lt;edition&gt;20101105&lt;/edition&gt;&lt;language&gt;eng&lt;/language&gt;&lt;added-date format="utc"&gt;1686707205&lt;/added-date&gt;&lt;ref-type name="Journal Article"&gt;17&lt;/ref-type&gt;&lt;auth-address&gt;Universität Rostock, Institut für Biowissenschaften, Pflanzenphysiologie, Rostock, Germany.&lt;/auth-address&gt;&lt;remote-database-provider&gt;NLM&lt;/remote-database-provider&gt;&lt;rec-number&gt;744&lt;/rec-number&gt;&lt;last-updated-date format="utc"&gt;1686707205&lt;/last-updated-date&gt;&lt;accession-num&gt;21054739&lt;/accession-num&gt;&lt;electronic-resource-num&gt;10.1111/j.1462-2920.2010.02366.x&lt;/electronic-resource-num&gt;&lt;volume&gt;13&lt;/volume&gt;&lt;/record&gt;&lt;/Cite&gt;&lt;/EndNote&gt;</w:instrText>
      </w:r>
      <w:r w:rsidRPr="00E9095E">
        <w:rPr>
          <w:rFonts w:cstheme="minorHAnsi"/>
          <w:sz w:val="22"/>
          <w:szCs w:val="22"/>
        </w:rPr>
        <w:fldChar w:fldCharType="separate"/>
      </w:r>
      <w:r>
        <w:rPr>
          <w:rFonts w:cstheme="minorHAnsi"/>
          <w:noProof/>
          <w:sz w:val="22"/>
          <w:szCs w:val="22"/>
        </w:rPr>
        <w:t>[52]</w:t>
      </w:r>
      <w:r w:rsidRPr="00E9095E">
        <w:rPr>
          <w:rFonts w:cstheme="minorHAnsi"/>
          <w:sz w:val="22"/>
          <w:szCs w:val="22"/>
        </w:rPr>
        <w:fldChar w:fldCharType="end"/>
      </w:r>
      <w:r w:rsidRPr="00E9095E">
        <w:rPr>
          <w:rFonts w:cstheme="minorHAnsi"/>
          <w:sz w:val="22"/>
          <w:szCs w:val="22"/>
        </w:rPr>
        <w:t xml:space="preserve"> – PCC 7942 catalyzes two reactions to produce sucrose from CBB cycle intermediates via sucrose phosphate synthase (</w:t>
      </w:r>
      <w:proofErr w:type="spellStart"/>
      <w:r w:rsidRPr="00E9095E">
        <w:rPr>
          <w:rFonts w:cstheme="minorHAnsi"/>
          <w:sz w:val="22"/>
          <w:szCs w:val="22"/>
        </w:rPr>
        <w:t>sps</w:t>
      </w:r>
      <w:proofErr w:type="spellEnd"/>
      <w:r w:rsidRPr="00E9095E">
        <w:rPr>
          <w:rFonts w:cstheme="minorHAnsi"/>
          <w:sz w:val="22"/>
          <w:szCs w:val="22"/>
        </w:rPr>
        <w:t>) and sucrose phosphate phosphatase (</w:t>
      </w:r>
      <w:proofErr w:type="spellStart"/>
      <w:r w:rsidRPr="00E9095E">
        <w:rPr>
          <w:rFonts w:cstheme="minorHAnsi"/>
          <w:sz w:val="22"/>
          <w:szCs w:val="22"/>
        </w:rPr>
        <w:t>spp</w:t>
      </w:r>
      <w:proofErr w:type="spellEnd"/>
      <w:r w:rsidRPr="00E9095E">
        <w:rPr>
          <w:rFonts w:cstheme="minorHAnsi"/>
          <w:sz w:val="22"/>
          <w:szCs w:val="22"/>
        </w:rPr>
        <w:t xml:space="preserve">). Sucrose acts as a compatible solute in PCC 7942, balancing the osmolyte pressure inside and outside of the cell, sucrose is the sole compatible solute produced and at a concentration of 200 mM NaCl sucrose concentrations are raised 30-40 fold in the cell </w:t>
      </w:r>
      <w:r w:rsidRPr="00E9095E">
        <w:rPr>
          <w:rFonts w:cstheme="minorHAnsi"/>
          <w:sz w:val="22"/>
          <w:szCs w:val="22"/>
        </w:rPr>
        <w:fldChar w:fldCharType="begin">
          <w:fldData xml:space="preserve">PEVuZE5vdGU+PENpdGU+PEF1dGhvcj5MaWFuZzwvQXV0aG9yPjxZZWFyPjIwMjA8L1llYXI+PElE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</w:fldData>
        </w:fldChar>
      </w:r>
      <w:r>
        <w:rPr>
          <w:rFonts w:cstheme="minorHAnsi"/>
          <w:sz w:val="22"/>
          <w:szCs w:val="22"/>
        </w:rPr>
        <w:instrText xml:space="preserve"> ADDIN EN.CITE </w:instrText>
      </w:r>
      <w:r>
        <w:rPr>
          <w:rFonts w:cstheme="minorHAnsi"/>
          <w:sz w:val="22"/>
          <w:szCs w:val="22"/>
        </w:rPr>
        <w:fldChar w:fldCharType="begin">
          <w:fldData xml:space="preserve">PEVuZE5vdGU+PENpdGU+PEF1dGhvcj5MaWFuZzwvQXV0aG9yPjxZZWFyPjIwMjA8L1llYXI+PElE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</w:fldData>
        </w:fldChar>
      </w:r>
      <w:r>
        <w:rPr>
          <w:rFonts w:cstheme="minorHAnsi"/>
          <w:sz w:val="22"/>
          <w:szCs w:val="22"/>
        </w:rPr>
        <w:instrText xml:space="preserve"> ADDIN EN.CITE.DATA </w:instrText>
      </w:r>
      <w:r>
        <w:rPr>
          <w:rFonts w:cstheme="minorHAnsi"/>
          <w:sz w:val="22"/>
          <w:szCs w:val="22"/>
        </w:rPr>
      </w:r>
      <w:r>
        <w:rPr>
          <w:rFonts w:cstheme="minorHAnsi"/>
          <w:sz w:val="22"/>
          <w:szCs w:val="22"/>
        </w:rPr>
        <w:fldChar w:fldCharType="end"/>
      </w:r>
      <w:r w:rsidRPr="00E9095E">
        <w:rPr>
          <w:rFonts w:cstheme="minorHAnsi"/>
          <w:sz w:val="22"/>
          <w:szCs w:val="22"/>
        </w:rPr>
        <w:fldChar w:fldCharType="separate"/>
      </w:r>
      <w:r>
        <w:rPr>
          <w:rFonts w:cstheme="minorHAnsi"/>
          <w:noProof/>
          <w:sz w:val="22"/>
          <w:szCs w:val="22"/>
        </w:rPr>
        <w:t>[53]</w:t>
      </w:r>
      <w:r w:rsidRPr="00E9095E">
        <w:rPr>
          <w:rFonts w:cstheme="minorHAnsi"/>
          <w:sz w:val="22"/>
          <w:szCs w:val="22"/>
        </w:rPr>
        <w:fldChar w:fldCharType="end"/>
      </w:r>
      <w:r w:rsidRPr="00E9095E">
        <w:rPr>
          <w:rFonts w:cstheme="minorHAnsi"/>
          <w:sz w:val="22"/>
          <w:szCs w:val="22"/>
        </w:rPr>
        <w:t xml:space="preserve">. A sucrose secreting engineered strain of PCC 7942 was engineered by heterologous expression of a symporter of protons and sucrose </w:t>
      </w:r>
      <w:r w:rsidRPr="00E9095E">
        <w:rPr>
          <w:rFonts w:cstheme="minorHAnsi"/>
          <w:sz w:val="22"/>
          <w:szCs w:val="22"/>
        </w:rPr>
        <w:lastRenderedPageBreak/>
        <w:t>(</w:t>
      </w:r>
      <w:proofErr w:type="spellStart"/>
      <w:r w:rsidRPr="00E9095E">
        <w:rPr>
          <w:rFonts w:cstheme="minorHAnsi"/>
          <w:sz w:val="22"/>
          <w:szCs w:val="22"/>
        </w:rPr>
        <w:t>cscB</w:t>
      </w:r>
      <w:proofErr w:type="spellEnd"/>
      <w:r w:rsidRPr="00E9095E">
        <w:rPr>
          <w:rFonts w:cstheme="minorHAnsi"/>
          <w:sz w:val="22"/>
          <w:szCs w:val="22"/>
        </w:rPr>
        <w:t xml:space="preserve">) which exhibited increase biomass production rate in coordination with enhanced P II activity, carbon fixation, and chlorophyll content </w:t>
      </w:r>
      <w:r w:rsidRPr="00E9095E">
        <w:rPr>
          <w:rFonts w:cstheme="minorHAnsi"/>
          <w:sz w:val="22"/>
          <w:szCs w:val="22"/>
        </w:rPr>
        <w:fldChar w:fldCharType="begin"/>
      </w:r>
      <w:r>
        <w:rPr>
          <w:rFonts w:cstheme="minorHAnsi"/>
          <w:sz w:val="22"/>
          <w:szCs w:val="22"/>
        </w:rPr>
        <w:instrText xml:space="preserve"> ADDIN EN.CITE &lt;EndNote&gt;&lt;Cite&gt;&lt;Author&gt;Ducat Daniel&lt;/Author&gt;&lt;Year&gt;2012&lt;/Year&gt;&lt;IDText&gt;Rerouting Carbon Flux To Enhance Photosynthetic Productivity&lt;/IDText&gt;&lt;DisplayText&gt;[54]&lt;/DisplayText&gt;&lt;record&gt;&lt;dates&gt;&lt;pub-dates&gt;&lt;date&gt;2012/04/15&lt;/date&gt;&lt;/pub-dates&gt;&lt;year&gt;2012&lt;/year&gt;&lt;/dates&gt;&lt;urls&gt;&lt;related-urls&gt;&lt;url&gt;https://doi.org/10.1128/AEM.07901-11&lt;/url&gt;&lt;/related-urls&gt;&lt;/urls&gt;&lt;titles&gt;&lt;title&gt;Rerouting Carbon Flux To Enhance Photosynthetic Productivity&lt;/title&gt;&lt;secondary-title&gt;Applied and Environmental Microbiology&lt;/secondary-title&gt;&lt;/titles&gt;&lt;pages&gt;2660-2668&lt;/pages&gt;&lt;number&gt;8&lt;/number&gt;&lt;access-date&gt;2023/06/18&lt;/access-date&gt;&lt;contributors&gt;&lt;authors&gt;&lt;author&gt;Ducat Daniel, C.&lt;/author&gt;&lt;author&gt;Avelar-Rivas, J. Abraham&lt;/author&gt;&lt;author&gt;Way Jeffrey, C.&lt;/author&gt;&lt;author&gt;Silver Pamela, A.&lt;/author&gt;&lt;/authors&gt;&lt;/contributors&gt;&lt;added-date format="utc"&gt;1687109122&lt;/added-date&gt;&lt;ref-type name="Journal Article"&gt;17&lt;/ref-type&gt;&lt;rec-number&gt;826&lt;/rec-number&gt;&lt;publisher&gt;American Society for Microbiology&lt;/publisher&gt;&lt;last-updated-date format="utc"&gt;1687109122&lt;/last-updated-date&gt;&lt;electronic-resource-num&gt;10.1128/AEM.07901-11&lt;/electronic-resource-num&gt;&lt;volume&gt;78&lt;/volume&gt;&lt;/record&gt;&lt;/Cite&gt;&lt;/EndNote&gt;</w:instrText>
      </w:r>
      <w:r w:rsidRPr="00E9095E">
        <w:rPr>
          <w:rFonts w:cstheme="minorHAnsi"/>
          <w:sz w:val="22"/>
          <w:szCs w:val="22"/>
        </w:rPr>
        <w:fldChar w:fldCharType="separate"/>
      </w:r>
      <w:r>
        <w:rPr>
          <w:rFonts w:cstheme="minorHAnsi"/>
          <w:noProof/>
          <w:sz w:val="22"/>
          <w:szCs w:val="22"/>
        </w:rPr>
        <w:t>[54]</w:t>
      </w:r>
      <w:r w:rsidRPr="00E9095E">
        <w:rPr>
          <w:rFonts w:cstheme="minorHAnsi"/>
          <w:sz w:val="22"/>
          <w:szCs w:val="22"/>
        </w:rPr>
        <w:fldChar w:fldCharType="end"/>
      </w:r>
      <w:r w:rsidRPr="00E9095E">
        <w:rPr>
          <w:rFonts w:cstheme="minorHAnsi"/>
          <w:sz w:val="22"/>
          <w:szCs w:val="22"/>
        </w:rPr>
        <w:t xml:space="preserve">. When explored for how this sucrose secreting strain interacts with heterotrophic partners via flux balance models it was shown that </w:t>
      </w:r>
      <w:r w:rsidRPr="00E9095E">
        <w:rPr>
          <w:rFonts w:cstheme="minorHAnsi"/>
          <w:i/>
          <w:iCs/>
          <w:sz w:val="22"/>
          <w:szCs w:val="22"/>
        </w:rPr>
        <w:t xml:space="preserve">S. elongatus </w:t>
      </w:r>
      <w:r w:rsidRPr="00E9095E">
        <w:rPr>
          <w:rFonts w:cstheme="minorHAnsi"/>
          <w:sz w:val="22"/>
          <w:szCs w:val="22"/>
        </w:rPr>
        <w:t xml:space="preserve">PCC 7942 was capable of supporting the growth of heterotrophic partners via the exchange of sucrose ad other metabolic intermediates including alcohols, organic acids, and amino acids </w:t>
      </w:r>
      <w:r w:rsidRPr="00E9095E">
        <w:rPr>
          <w:rFonts w:cstheme="minorHAnsi"/>
          <w:sz w:val="22"/>
          <w:szCs w:val="22"/>
        </w:rPr>
        <w:fldChar w:fldCharType="begin"/>
      </w:r>
      <w:r>
        <w:rPr>
          <w:rFonts w:cstheme="minorHAnsi"/>
          <w:sz w:val="22"/>
          <w:szCs w:val="22"/>
        </w:rPr>
        <w:instrText xml:space="preserve"> ADDIN EN.CITE &lt;EndNote&gt;&lt;Cite&gt;&lt;Author&gt;Zuñiga&lt;/Author&gt;&lt;Year&gt;2020&lt;/Year&gt;&lt;IDText&gt;Synthetic microbial communities of heterotrophs and phototrophs facilitate sustainable growth&lt;/IDText&gt;&lt;DisplayText&gt;[55]&lt;/DisplayText&gt;&lt;record&gt;&lt;rec-number&gt;13&lt;/rec-number&gt;&lt;foreign-keys&gt;&lt;key app="EN" db-id="extv0d926500ayevavlvdx2y2zzss0txsazw" timestamp="1615234862"&gt;13&lt;/key&gt;&lt;/foreign-keys&gt;&lt;ref-type name="Journal Article"&gt;17&lt;/ref-type&gt;&lt;contributors&gt;&lt;authors&gt;&lt;author&gt;Zuñiga, Cristal&lt;/author&gt;&lt;author&gt;Li, Tingting&lt;/author&gt;&lt;author&gt;Guarnieri, Michael T.&lt;/author&gt;&lt;author&gt;Jenkins, Jackson P.&lt;/author&gt;&lt;author&gt;Li, Chien-Ting&lt;/author&gt;&lt;author&gt;Bingol, Kerem&lt;/author&gt;&lt;author&gt;Kim, Young-Mo&lt;/author&gt;&lt;author&gt;Betenbaugh, Michael J.&lt;/author&gt;&lt;author&gt;Zengler, Karsten&lt;/author&gt;&lt;/authors&gt;&lt;/contributors&gt;&lt;titles&gt;&lt;title&gt;Synthetic microbial communities of heterotrophs and phototrophs facilitate sustainable growth&lt;/title&gt;&lt;secondary-title&gt;Nature Communications&lt;/secondary-title&gt;&lt;/titles&gt;&lt;periodical&gt;&lt;full-title&gt;Nature Communications&lt;/full-title&gt;&lt;/periodical&gt;&lt;volume&gt;11&lt;/volume&gt;&lt;number&gt;1&lt;/number&gt;&lt;dates&gt;&lt;year&gt;2020&lt;/year&gt;&lt;/dates&gt;&lt;isbn&gt;2041-1723&lt;/isbn&gt;&lt;urls&gt;&lt;/urls&gt;&lt;electronic-resource-num&gt;10.1038/s41467-020-17612-8&lt;/electronic-resource-num&gt;&lt;/record&gt;&lt;/Cite&gt;&lt;/EndNote&gt;</w:instrText>
      </w:r>
      <w:r w:rsidRPr="00E9095E">
        <w:rPr>
          <w:rFonts w:cstheme="minorHAnsi"/>
          <w:sz w:val="22"/>
          <w:szCs w:val="22"/>
        </w:rPr>
        <w:fldChar w:fldCharType="separate"/>
      </w:r>
      <w:r>
        <w:rPr>
          <w:rFonts w:cstheme="minorHAnsi"/>
          <w:noProof/>
          <w:sz w:val="22"/>
          <w:szCs w:val="22"/>
        </w:rPr>
        <w:t>[55]</w:t>
      </w:r>
      <w:r w:rsidRPr="00E9095E">
        <w:rPr>
          <w:rFonts w:cstheme="minorHAnsi"/>
          <w:sz w:val="22"/>
          <w:szCs w:val="22"/>
        </w:rPr>
        <w:fldChar w:fldCharType="end"/>
      </w:r>
      <w:r w:rsidRPr="00E9095E">
        <w:rPr>
          <w:rFonts w:cstheme="minorHAnsi"/>
          <w:sz w:val="22"/>
          <w:szCs w:val="22"/>
        </w:rPr>
        <w:t>.</w:t>
      </w:r>
    </w:p>
    <w:p w14:paraId="0A3E3367" w14:textId="77777777" w:rsidR="00DE2F4B" w:rsidRDefault="00DE2F4B"/>
    <w:p w14:paraId="23BCF5B4" w14:textId="77777777" w:rsidR="00DE2F4B" w:rsidRDefault="00DE2F4B"/>
    <w:p w14:paraId="71AC7DFA" w14:textId="77777777" w:rsidR="00DE2F4B" w:rsidRPr="00DE2F4B" w:rsidRDefault="00DE2F4B" w:rsidP="00DE2F4B">
      <w:pPr>
        <w:pStyle w:val="EndNoteBibliographyTitle"/>
        <w:rPr>
          <w:noProof/>
        </w:rPr>
      </w:pPr>
      <w:r>
        <w:fldChar w:fldCharType="begin"/>
      </w:r>
      <w:r>
        <w:instrText xml:space="preserve"> ADDIN EN.REFLIST </w:instrText>
      </w:r>
      <w:r>
        <w:fldChar w:fldCharType="separate"/>
      </w:r>
      <w:r w:rsidRPr="00DE2F4B">
        <w:rPr>
          <w:noProof/>
        </w:rPr>
        <w:t>REFERENCES</w:t>
      </w:r>
    </w:p>
    <w:p w14:paraId="552BBEDB" w14:textId="77777777" w:rsidR="00DE2F4B" w:rsidRPr="00DE2F4B" w:rsidRDefault="00DE2F4B" w:rsidP="00DE2F4B">
      <w:pPr>
        <w:pStyle w:val="EndNoteBibliographyTitle"/>
        <w:rPr>
          <w:noProof/>
        </w:rPr>
      </w:pPr>
    </w:p>
    <w:p w14:paraId="2EF59038" w14:textId="77777777" w:rsidR="00DE2F4B" w:rsidRPr="00DE2F4B" w:rsidRDefault="00DE2F4B" w:rsidP="00DE2F4B">
      <w:pPr>
        <w:pStyle w:val="EndNoteBibliography"/>
        <w:ind w:left="720" w:hanging="720"/>
        <w:rPr>
          <w:noProof/>
        </w:rPr>
      </w:pPr>
      <w:r w:rsidRPr="00DE2F4B">
        <w:rPr>
          <w:noProof/>
        </w:rPr>
        <w:t>[1]</w:t>
      </w:r>
      <w:r w:rsidRPr="00DE2F4B">
        <w:rPr>
          <w:noProof/>
        </w:rPr>
        <w:tab/>
        <w:t xml:space="preserve">V. Vijayan, R. Zuzow, and E. K. O'Shea, "Oscillations in supercoiling drive circadian gene expression in cyanobacteria," </w:t>
      </w:r>
      <w:r w:rsidRPr="00DE2F4B">
        <w:rPr>
          <w:i/>
          <w:noProof/>
        </w:rPr>
        <w:t xml:space="preserve">Proceedings of the National Academy of Sciences, </w:t>
      </w:r>
      <w:r w:rsidRPr="00DE2F4B">
        <w:rPr>
          <w:noProof/>
        </w:rPr>
        <w:t>vol. 106, no. 52, pp. 22564-22568, 2009.</w:t>
      </w:r>
    </w:p>
    <w:p w14:paraId="0E69757C" w14:textId="77777777" w:rsidR="00DE2F4B" w:rsidRPr="00DE2F4B" w:rsidRDefault="00DE2F4B" w:rsidP="00DE2F4B">
      <w:pPr>
        <w:pStyle w:val="EndNoteBibliography"/>
        <w:ind w:left="720" w:hanging="720"/>
        <w:rPr>
          <w:noProof/>
        </w:rPr>
      </w:pPr>
      <w:r w:rsidRPr="00DE2F4B">
        <w:rPr>
          <w:noProof/>
        </w:rPr>
        <w:t>[2]</w:t>
      </w:r>
      <w:r w:rsidRPr="00DE2F4B">
        <w:rPr>
          <w:noProof/>
        </w:rPr>
        <w:tab/>
        <w:t>T. Nishiwaki</w:t>
      </w:r>
      <w:r w:rsidRPr="00DE2F4B">
        <w:rPr>
          <w:i/>
          <w:noProof/>
        </w:rPr>
        <w:t xml:space="preserve"> et al.</w:t>
      </w:r>
      <w:r w:rsidRPr="00DE2F4B">
        <w:rPr>
          <w:noProof/>
        </w:rPr>
        <w:t xml:space="preserve">, "Role of KaiC phosphorylation in the circadian clock system of Synechococcus elongatus PCC 7942," </w:t>
      </w:r>
      <w:r w:rsidRPr="00DE2F4B">
        <w:rPr>
          <w:i/>
          <w:noProof/>
        </w:rPr>
        <w:t xml:space="preserve">Proceedings of the National Academy of Sciences, </w:t>
      </w:r>
      <w:r w:rsidRPr="00DE2F4B">
        <w:rPr>
          <w:noProof/>
        </w:rPr>
        <w:t>vol. 101, no. 38, pp. 13927-13932, 2004.</w:t>
      </w:r>
    </w:p>
    <w:p w14:paraId="0A3595B7" w14:textId="77777777" w:rsidR="00DE2F4B" w:rsidRPr="00DE2F4B" w:rsidRDefault="00DE2F4B" w:rsidP="00DE2F4B">
      <w:pPr>
        <w:pStyle w:val="EndNoteBibliography"/>
        <w:ind w:left="720" w:hanging="720"/>
        <w:rPr>
          <w:noProof/>
        </w:rPr>
      </w:pPr>
      <w:r w:rsidRPr="00DE2F4B">
        <w:rPr>
          <w:noProof/>
        </w:rPr>
        <w:t>[3]</w:t>
      </w:r>
      <w:r w:rsidRPr="00DE2F4B">
        <w:rPr>
          <w:noProof/>
        </w:rPr>
        <w:tab/>
        <w:t>M. Hanaoka</w:t>
      </w:r>
      <w:r w:rsidRPr="00DE2F4B">
        <w:rPr>
          <w:i/>
          <w:noProof/>
        </w:rPr>
        <w:t xml:space="preserve"> et al.</w:t>
      </w:r>
      <w:r w:rsidRPr="00DE2F4B">
        <w:rPr>
          <w:noProof/>
        </w:rPr>
        <w:t xml:space="preserve">, "RpaB, another response regulator operating circadian clock-dependent transcriptional regulation in Synechococcus elongatus PCC 7942," (in eng), </w:t>
      </w:r>
      <w:r w:rsidRPr="00DE2F4B">
        <w:rPr>
          <w:i/>
          <w:noProof/>
        </w:rPr>
        <w:t xml:space="preserve">J Biol Chem, </w:t>
      </w:r>
      <w:r w:rsidRPr="00DE2F4B">
        <w:rPr>
          <w:noProof/>
        </w:rPr>
        <w:t>vol. 287, no. 31, pp. 26321-7, Jul 27 2012, doi: 10.1074/jbc.M111.338251.</w:t>
      </w:r>
    </w:p>
    <w:p w14:paraId="707363C0" w14:textId="77777777" w:rsidR="00DE2F4B" w:rsidRPr="00DE2F4B" w:rsidRDefault="00DE2F4B" w:rsidP="00DE2F4B">
      <w:pPr>
        <w:pStyle w:val="EndNoteBibliography"/>
        <w:ind w:left="720" w:hanging="720"/>
        <w:rPr>
          <w:noProof/>
        </w:rPr>
      </w:pPr>
      <w:r w:rsidRPr="00DE2F4B">
        <w:rPr>
          <w:noProof/>
        </w:rPr>
        <w:t>[4]</w:t>
      </w:r>
      <w:r w:rsidRPr="00DE2F4B">
        <w:rPr>
          <w:noProof/>
        </w:rPr>
        <w:tab/>
        <w:t xml:space="preserve">S. Markson, Joseph, R. Piechura, Joseph, M. Puszynska, Anna, and K. O’Shea, Erin, "Circadian Control of Global Gene Expression by the Cyanobacterial Master Regulator RpaA," </w:t>
      </w:r>
      <w:r w:rsidRPr="00DE2F4B">
        <w:rPr>
          <w:i/>
          <w:noProof/>
        </w:rPr>
        <w:t xml:space="preserve">Cell, </w:t>
      </w:r>
      <w:r w:rsidRPr="00DE2F4B">
        <w:rPr>
          <w:noProof/>
        </w:rPr>
        <w:t>vol. 155, no. 6, pp. 1396-1408, 2013-12-01 2013, doi: 10.1016/j.cell.2013.11.005.</w:t>
      </w:r>
    </w:p>
    <w:p w14:paraId="702E9ADA" w14:textId="77777777" w:rsidR="00DE2F4B" w:rsidRPr="00DE2F4B" w:rsidRDefault="00DE2F4B" w:rsidP="00DE2F4B">
      <w:pPr>
        <w:pStyle w:val="EndNoteBibliography"/>
        <w:ind w:left="720" w:hanging="720"/>
        <w:rPr>
          <w:noProof/>
        </w:rPr>
      </w:pPr>
      <w:r w:rsidRPr="00DE2F4B">
        <w:rPr>
          <w:noProof/>
        </w:rPr>
        <w:t>[5]</w:t>
      </w:r>
      <w:r w:rsidRPr="00DE2F4B">
        <w:rPr>
          <w:noProof/>
        </w:rPr>
        <w:tab/>
        <w:t>R. Ohbayashi</w:t>
      </w:r>
      <w:r w:rsidRPr="00DE2F4B">
        <w:rPr>
          <w:i/>
          <w:noProof/>
        </w:rPr>
        <w:t xml:space="preserve"> et al.</w:t>
      </w:r>
      <w:r w:rsidRPr="00DE2F4B">
        <w:rPr>
          <w:noProof/>
        </w:rPr>
        <w:t xml:space="preserve">, "DNA replication depends on photosynthetic electron transport in cyanobacteria," </w:t>
      </w:r>
      <w:r w:rsidRPr="00DE2F4B">
        <w:rPr>
          <w:i/>
          <w:noProof/>
        </w:rPr>
        <w:t xml:space="preserve">FEMS microbiology letters, </w:t>
      </w:r>
      <w:r w:rsidRPr="00DE2F4B">
        <w:rPr>
          <w:noProof/>
        </w:rPr>
        <w:t>vol. 344, no. 2, pp. 138-144, 2013.</w:t>
      </w:r>
    </w:p>
    <w:p w14:paraId="0590DB76" w14:textId="77777777" w:rsidR="00DE2F4B" w:rsidRPr="00DE2F4B" w:rsidRDefault="00DE2F4B" w:rsidP="00DE2F4B">
      <w:pPr>
        <w:pStyle w:val="EndNoteBibliography"/>
        <w:ind w:left="720" w:hanging="720"/>
        <w:rPr>
          <w:noProof/>
        </w:rPr>
      </w:pPr>
      <w:r w:rsidRPr="00DE2F4B">
        <w:rPr>
          <w:rFonts w:hint="eastAsia"/>
          <w:noProof/>
        </w:rPr>
        <w:t>[6]</w:t>
      </w:r>
      <w:r w:rsidRPr="00DE2F4B">
        <w:rPr>
          <w:rFonts w:hint="eastAsia"/>
          <w:noProof/>
        </w:rPr>
        <w:tab/>
        <w:t>S. Watanabe</w:t>
      </w:r>
      <w:r w:rsidRPr="00DE2F4B">
        <w:rPr>
          <w:rFonts w:hint="eastAsia"/>
          <w:i/>
          <w:noProof/>
        </w:rPr>
        <w:t xml:space="preserve"> et al.</w:t>
      </w:r>
      <w:r w:rsidRPr="00DE2F4B">
        <w:rPr>
          <w:rFonts w:hint="eastAsia"/>
          <w:noProof/>
        </w:rPr>
        <w:t>, "Light</w:t>
      </w:r>
      <w:r w:rsidRPr="00DE2F4B">
        <w:rPr>
          <w:rFonts w:hint="eastAsia"/>
          <w:noProof/>
        </w:rPr>
        <w:t>‐</w:t>
      </w:r>
      <w:r w:rsidRPr="00DE2F4B">
        <w:rPr>
          <w:rFonts w:hint="eastAsia"/>
          <w:noProof/>
        </w:rPr>
        <w:t>dependent and asynchronous replication of cyanobacterial multi</w:t>
      </w:r>
      <w:r w:rsidRPr="00DE2F4B">
        <w:rPr>
          <w:rFonts w:hint="eastAsia"/>
          <w:noProof/>
        </w:rPr>
        <w:t>‐</w:t>
      </w:r>
      <w:r w:rsidRPr="00DE2F4B">
        <w:rPr>
          <w:rFonts w:hint="eastAsia"/>
          <w:noProof/>
        </w:rPr>
        <w:t xml:space="preserve">copy chromosomes," </w:t>
      </w:r>
      <w:r w:rsidRPr="00DE2F4B">
        <w:rPr>
          <w:rFonts w:hint="eastAsia"/>
          <w:i/>
          <w:noProof/>
        </w:rPr>
        <w:t xml:space="preserve">Molecular microbiology, </w:t>
      </w:r>
      <w:r w:rsidRPr="00DE2F4B">
        <w:rPr>
          <w:rFonts w:hint="eastAsia"/>
          <w:noProof/>
        </w:rPr>
        <w:t>vol. 83, no. 4, pp. 8</w:t>
      </w:r>
      <w:r w:rsidRPr="00DE2F4B">
        <w:rPr>
          <w:noProof/>
        </w:rPr>
        <w:t>56-865, 2012.</w:t>
      </w:r>
    </w:p>
    <w:p w14:paraId="201EE010" w14:textId="1A024CD8" w:rsidR="00DE2F4B" w:rsidRPr="00DE2F4B" w:rsidRDefault="00DE2F4B" w:rsidP="00DE2F4B">
      <w:pPr>
        <w:pStyle w:val="EndNoteBibliography"/>
        <w:ind w:left="720" w:hanging="720"/>
        <w:rPr>
          <w:noProof/>
        </w:rPr>
      </w:pPr>
      <w:r w:rsidRPr="00DE2F4B">
        <w:rPr>
          <w:noProof/>
        </w:rPr>
        <w:t>[7]</w:t>
      </w:r>
      <w:r w:rsidRPr="00DE2F4B">
        <w:rPr>
          <w:noProof/>
        </w:rPr>
        <w:tab/>
        <w:t xml:space="preserve">D. G. Welkie, B. E. Rubin, S. Diamond, R. D. Hood, D. F. Savage, and S. S. Golden, "A Hard Day’s Night: Cyanobacteria in Diel Cycles," </w:t>
      </w:r>
      <w:r w:rsidRPr="00DE2F4B">
        <w:rPr>
          <w:i/>
          <w:noProof/>
        </w:rPr>
        <w:t xml:space="preserve">Trends in Microbiology, </w:t>
      </w:r>
      <w:r w:rsidRPr="00DE2F4B">
        <w:rPr>
          <w:noProof/>
        </w:rPr>
        <w:t xml:space="preserve">vol. 27, no. 3, pp. 231-242, 2019/03/01/ 2019, doi: </w:t>
      </w:r>
      <w:hyperlink r:id="rId8" w:history="1">
        <w:r w:rsidRPr="00DE2F4B">
          <w:rPr>
            <w:rStyle w:val="Hyperlink"/>
            <w:noProof/>
          </w:rPr>
          <w:t>https://doi.org/10.1016/j.tim.2018.11.002</w:t>
        </w:r>
      </w:hyperlink>
      <w:r w:rsidRPr="00DE2F4B">
        <w:rPr>
          <w:noProof/>
        </w:rPr>
        <w:t>.</w:t>
      </w:r>
    </w:p>
    <w:p w14:paraId="545A55DA" w14:textId="77777777" w:rsidR="00DE2F4B" w:rsidRPr="00DE2F4B" w:rsidRDefault="00DE2F4B" w:rsidP="00DE2F4B">
      <w:pPr>
        <w:pStyle w:val="EndNoteBibliography"/>
        <w:ind w:left="720" w:hanging="720"/>
        <w:rPr>
          <w:noProof/>
        </w:rPr>
      </w:pPr>
      <w:r w:rsidRPr="00DE2F4B">
        <w:rPr>
          <w:noProof/>
        </w:rPr>
        <w:t>[8]</w:t>
      </w:r>
      <w:r w:rsidRPr="00DE2F4B">
        <w:rPr>
          <w:noProof/>
        </w:rPr>
        <w:tab/>
        <w:t xml:space="preserve">J. Barber, "Photosystem II: an enzyme of global significance," </w:t>
      </w:r>
      <w:r w:rsidRPr="00DE2F4B">
        <w:rPr>
          <w:i/>
          <w:noProof/>
        </w:rPr>
        <w:t xml:space="preserve">Biochemical Society Transactions, </w:t>
      </w:r>
      <w:r w:rsidRPr="00DE2F4B">
        <w:rPr>
          <w:noProof/>
        </w:rPr>
        <w:t>vol. 34, no. 5, pp. 619-631, 2006, doi: 10.1042/bst0340619.</w:t>
      </w:r>
    </w:p>
    <w:p w14:paraId="250C6065" w14:textId="77777777" w:rsidR="00DE2F4B" w:rsidRPr="00DE2F4B" w:rsidRDefault="00DE2F4B" w:rsidP="00DE2F4B">
      <w:pPr>
        <w:pStyle w:val="EndNoteBibliography"/>
        <w:ind w:left="720" w:hanging="720"/>
        <w:rPr>
          <w:noProof/>
        </w:rPr>
      </w:pPr>
      <w:r w:rsidRPr="00DE2F4B">
        <w:rPr>
          <w:noProof/>
        </w:rPr>
        <w:t>[9]</w:t>
      </w:r>
      <w:r w:rsidRPr="00DE2F4B">
        <w:rPr>
          <w:noProof/>
        </w:rPr>
        <w:tab/>
        <w:t xml:space="preserve">B. Loll, J. Kern, W. Saenger, A. Zouni, and J. Biesiadka, "Towards complete cofactor arrangement in the 3.0 Å resolution structure of photosystem II," </w:t>
      </w:r>
      <w:r w:rsidRPr="00DE2F4B">
        <w:rPr>
          <w:i/>
          <w:noProof/>
        </w:rPr>
        <w:t xml:space="preserve">Nature, </w:t>
      </w:r>
      <w:r w:rsidRPr="00DE2F4B">
        <w:rPr>
          <w:noProof/>
        </w:rPr>
        <w:t>vol. 438, no. 7070, pp. 1040-1044, 2005/12/01 2005, doi: 10.1038/nature04224.</w:t>
      </w:r>
    </w:p>
    <w:p w14:paraId="5E3255DE" w14:textId="77777777" w:rsidR="00DE2F4B" w:rsidRPr="00DE2F4B" w:rsidRDefault="00DE2F4B" w:rsidP="00DE2F4B">
      <w:pPr>
        <w:pStyle w:val="EndNoteBibliography"/>
        <w:ind w:left="720" w:hanging="720"/>
        <w:rPr>
          <w:noProof/>
        </w:rPr>
      </w:pPr>
      <w:r w:rsidRPr="00DE2F4B">
        <w:rPr>
          <w:noProof/>
        </w:rPr>
        <w:t>[10]</w:t>
      </w:r>
      <w:r w:rsidRPr="00DE2F4B">
        <w:rPr>
          <w:noProof/>
        </w:rPr>
        <w:tab/>
        <w:t xml:space="preserve">D. Campbell, G. Zhou, P. Gustafsson, G. Oquist, and A. K. Clarke, "Electron transport regulates exchange of two forms of photosystem II D1 protein in the cyanobacterium Synechococcus," </w:t>
      </w:r>
      <w:r w:rsidRPr="00DE2F4B">
        <w:rPr>
          <w:i/>
          <w:noProof/>
        </w:rPr>
        <w:t xml:space="preserve">The EMBO journal, </w:t>
      </w:r>
      <w:r w:rsidRPr="00DE2F4B">
        <w:rPr>
          <w:noProof/>
        </w:rPr>
        <w:t>vol. 14, no. 22, pp. 5457-5466, 1995.</w:t>
      </w:r>
    </w:p>
    <w:p w14:paraId="66B66EF6" w14:textId="77777777" w:rsidR="00DE2F4B" w:rsidRPr="00DE2F4B" w:rsidRDefault="00DE2F4B" w:rsidP="00DE2F4B">
      <w:pPr>
        <w:pStyle w:val="EndNoteBibliography"/>
        <w:ind w:left="720" w:hanging="720"/>
        <w:rPr>
          <w:noProof/>
        </w:rPr>
      </w:pPr>
      <w:r w:rsidRPr="00DE2F4B">
        <w:rPr>
          <w:noProof/>
        </w:rPr>
        <w:t>[11]</w:t>
      </w:r>
      <w:r w:rsidRPr="00DE2F4B">
        <w:rPr>
          <w:noProof/>
        </w:rPr>
        <w:tab/>
        <w:t xml:space="preserve">M. R. Schaefer and S. S. Golden, "Differential expression of members of a cyanobacterial psbA gene family in response to light," </w:t>
      </w:r>
      <w:r w:rsidRPr="00DE2F4B">
        <w:rPr>
          <w:i/>
          <w:noProof/>
        </w:rPr>
        <w:t xml:space="preserve">Journal of bacteriology, </w:t>
      </w:r>
      <w:r w:rsidRPr="00DE2F4B">
        <w:rPr>
          <w:noProof/>
        </w:rPr>
        <w:t>vol. 171, no. 7, pp. 3973-3981, 1989.</w:t>
      </w:r>
    </w:p>
    <w:p w14:paraId="5443C738" w14:textId="77777777" w:rsidR="00DE2F4B" w:rsidRPr="00DE2F4B" w:rsidRDefault="00DE2F4B" w:rsidP="00DE2F4B">
      <w:pPr>
        <w:pStyle w:val="EndNoteBibliography"/>
        <w:ind w:left="720" w:hanging="720"/>
        <w:rPr>
          <w:noProof/>
        </w:rPr>
      </w:pPr>
      <w:r w:rsidRPr="00DE2F4B">
        <w:rPr>
          <w:noProof/>
        </w:rPr>
        <w:t>[12]</w:t>
      </w:r>
      <w:r w:rsidRPr="00DE2F4B">
        <w:rPr>
          <w:noProof/>
        </w:rPr>
        <w:tab/>
        <w:t xml:space="preserve">H.-A. Chu and Y.-F. Chiu, "The Roles of Cytochrome b559 in Assembly and Photoprotection of Photosystem II Revealed by Site-Directed Mutagenesis Studies," (in </w:t>
      </w:r>
      <w:r w:rsidRPr="00DE2F4B">
        <w:rPr>
          <w:noProof/>
        </w:rPr>
        <w:lastRenderedPageBreak/>
        <w:t xml:space="preserve">English), </w:t>
      </w:r>
      <w:r w:rsidRPr="00DE2F4B">
        <w:rPr>
          <w:i/>
          <w:noProof/>
        </w:rPr>
        <w:t xml:space="preserve">Frontiers in Plant Science, </w:t>
      </w:r>
      <w:r w:rsidRPr="00DE2F4B">
        <w:rPr>
          <w:noProof/>
        </w:rPr>
        <w:t>Mini Review vol. 6, 2016-January-12 2016, doi: 10.3389/fpls.2015.01261.</w:t>
      </w:r>
    </w:p>
    <w:p w14:paraId="45BFBAA2" w14:textId="77777777" w:rsidR="00DE2F4B" w:rsidRPr="00DE2F4B" w:rsidRDefault="00DE2F4B" w:rsidP="00DE2F4B">
      <w:pPr>
        <w:pStyle w:val="EndNoteBibliography"/>
        <w:ind w:left="720" w:hanging="720"/>
        <w:rPr>
          <w:noProof/>
        </w:rPr>
      </w:pPr>
      <w:r w:rsidRPr="00DE2F4B">
        <w:rPr>
          <w:noProof/>
        </w:rPr>
        <w:t>[13]</w:t>
      </w:r>
      <w:r w:rsidRPr="00DE2F4B">
        <w:rPr>
          <w:noProof/>
        </w:rPr>
        <w:tab/>
        <w:t xml:space="preserve">W. F. Vermaas, "Photosynthesis and Respiration in Cyanobacteria," in </w:t>
      </w:r>
      <w:r w:rsidRPr="00DE2F4B">
        <w:rPr>
          <w:i/>
          <w:noProof/>
        </w:rPr>
        <w:t>Encyclopedia of Life Sciences</w:t>
      </w:r>
      <w:r w:rsidRPr="00DE2F4B">
        <w:rPr>
          <w:noProof/>
        </w:rPr>
        <w:t>.</w:t>
      </w:r>
    </w:p>
    <w:p w14:paraId="05827C5E" w14:textId="77777777" w:rsidR="00DE2F4B" w:rsidRPr="00DE2F4B" w:rsidRDefault="00DE2F4B" w:rsidP="00DE2F4B">
      <w:pPr>
        <w:pStyle w:val="EndNoteBibliography"/>
        <w:ind w:left="720" w:hanging="720"/>
        <w:rPr>
          <w:noProof/>
        </w:rPr>
      </w:pPr>
      <w:r w:rsidRPr="00DE2F4B">
        <w:rPr>
          <w:noProof/>
        </w:rPr>
        <w:t>[14]</w:t>
      </w:r>
      <w:r w:rsidRPr="00DE2F4B">
        <w:rPr>
          <w:noProof/>
        </w:rPr>
        <w:tab/>
        <w:t xml:space="preserve">I. Grotjohann and P. Fromme, "Structure of cyanobacterial Photosystem I," </w:t>
      </w:r>
      <w:r w:rsidRPr="00DE2F4B">
        <w:rPr>
          <w:i/>
          <w:noProof/>
        </w:rPr>
        <w:t xml:space="preserve">Photosynthesis Research, </w:t>
      </w:r>
      <w:r w:rsidRPr="00DE2F4B">
        <w:rPr>
          <w:noProof/>
        </w:rPr>
        <w:t>vol. 85, no. 1, pp. 51-72, 2005-07-01 2005, doi: 10.1007/s11120-005-1440-4.</w:t>
      </w:r>
    </w:p>
    <w:p w14:paraId="3D451608" w14:textId="77777777" w:rsidR="00DE2F4B" w:rsidRPr="00DE2F4B" w:rsidRDefault="00DE2F4B" w:rsidP="00DE2F4B">
      <w:pPr>
        <w:pStyle w:val="EndNoteBibliography"/>
        <w:ind w:left="720" w:hanging="720"/>
        <w:rPr>
          <w:noProof/>
        </w:rPr>
      </w:pPr>
      <w:r w:rsidRPr="00DE2F4B">
        <w:rPr>
          <w:noProof/>
        </w:rPr>
        <w:t>[15]</w:t>
      </w:r>
      <w:r w:rsidRPr="00DE2F4B">
        <w:rPr>
          <w:noProof/>
        </w:rPr>
        <w:tab/>
        <w:t xml:space="preserve">J. Kruip, D. Bald, E. Boekema, and M. R�Gner, "Evidence for the existence of trimeric and monomeric Photosystem I complexes in thylakoid membranes from cyanobacteria," </w:t>
      </w:r>
      <w:r w:rsidRPr="00DE2F4B">
        <w:rPr>
          <w:i/>
          <w:noProof/>
        </w:rPr>
        <w:t xml:space="preserve">Photosynthesis Research, </w:t>
      </w:r>
      <w:r w:rsidRPr="00DE2F4B">
        <w:rPr>
          <w:noProof/>
        </w:rPr>
        <w:t>vol. 40, no. 3, pp. 279-286, 1994-06-01 1994, doi: 10.1007/bf00034777.</w:t>
      </w:r>
    </w:p>
    <w:p w14:paraId="6A714B73" w14:textId="77777777" w:rsidR="00DE2F4B" w:rsidRPr="00DE2F4B" w:rsidRDefault="00DE2F4B" w:rsidP="00DE2F4B">
      <w:pPr>
        <w:pStyle w:val="EndNoteBibliography"/>
        <w:ind w:left="720" w:hanging="720"/>
        <w:rPr>
          <w:noProof/>
        </w:rPr>
      </w:pPr>
      <w:r w:rsidRPr="00DE2F4B">
        <w:rPr>
          <w:noProof/>
        </w:rPr>
        <w:t>[16]</w:t>
      </w:r>
      <w:r w:rsidRPr="00DE2F4B">
        <w:rPr>
          <w:noProof/>
        </w:rPr>
        <w:tab/>
        <w:t xml:space="preserve">A. Latifi, M. Ruiz, and C.-C. Zhang, "Oxidative stress in cyanobacteria," </w:t>
      </w:r>
      <w:r w:rsidRPr="00DE2F4B">
        <w:rPr>
          <w:i/>
          <w:noProof/>
        </w:rPr>
        <w:t xml:space="preserve">FEMS microbiology reviews, </w:t>
      </w:r>
      <w:r w:rsidRPr="00DE2F4B">
        <w:rPr>
          <w:noProof/>
        </w:rPr>
        <w:t>vol. 33, no. 2, pp. 258-278, 2009.</w:t>
      </w:r>
    </w:p>
    <w:p w14:paraId="1C1AD9B0" w14:textId="77777777" w:rsidR="00DE2F4B" w:rsidRPr="00DE2F4B" w:rsidRDefault="00DE2F4B" w:rsidP="00DE2F4B">
      <w:pPr>
        <w:pStyle w:val="EndNoteBibliography"/>
        <w:ind w:left="720" w:hanging="720"/>
        <w:rPr>
          <w:noProof/>
        </w:rPr>
      </w:pPr>
      <w:r w:rsidRPr="00DE2F4B">
        <w:rPr>
          <w:noProof/>
        </w:rPr>
        <w:t>[17]</w:t>
      </w:r>
      <w:r w:rsidRPr="00DE2F4B">
        <w:rPr>
          <w:noProof/>
        </w:rPr>
        <w:tab/>
        <w:t xml:space="preserve">P. Chelikani, I. Fita, and P. C. Loewen, "Diversity of structures and properties among catalases," </w:t>
      </w:r>
      <w:r w:rsidRPr="00DE2F4B">
        <w:rPr>
          <w:i/>
          <w:noProof/>
        </w:rPr>
        <w:t xml:space="preserve">Cellular and Molecular Life Sciences CMLS, </w:t>
      </w:r>
      <w:r w:rsidRPr="00DE2F4B">
        <w:rPr>
          <w:noProof/>
        </w:rPr>
        <w:t>vol. 61, pp. 192-208, 2004.</w:t>
      </w:r>
    </w:p>
    <w:p w14:paraId="484DF557" w14:textId="4E3FAC49" w:rsidR="00DE2F4B" w:rsidRPr="00DE2F4B" w:rsidRDefault="00DE2F4B" w:rsidP="00DE2F4B">
      <w:pPr>
        <w:pStyle w:val="EndNoteBibliography"/>
        <w:ind w:left="720" w:hanging="720"/>
        <w:rPr>
          <w:noProof/>
        </w:rPr>
      </w:pPr>
      <w:r w:rsidRPr="00DE2F4B">
        <w:rPr>
          <w:noProof/>
        </w:rPr>
        <w:t>[18]</w:t>
      </w:r>
      <w:r w:rsidRPr="00DE2F4B">
        <w:rPr>
          <w:noProof/>
        </w:rPr>
        <w:tab/>
        <w:t>F.-J. Schmitt</w:t>
      </w:r>
      <w:r w:rsidRPr="00DE2F4B">
        <w:rPr>
          <w:i/>
          <w:noProof/>
        </w:rPr>
        <w:t xml:space="preserve"> et al.</w:t>
      </w:r>
      <w:r w:rsidRPr="00DE2F4B">
        <w:rPr>
          <w:noProof/>
        </w:rPr>
        <w:t xml:space="preserve">, "Reactive oxygen species: Re-evaluation of generation, monitoring and role in stress-signaling in phototrophic organisms," </w:t>
      </w:r>
      <w:r w:rsidRPr="00DE2F4B">
        <w:rPr>
          <w:i/>
          <w:noProof/>
        </w:rPr>
        <w:t xml:space="preserve">Biochimica et Biophysica Acta (BBA) - Bioenergetics, </w:t>
      </w:r>
      <w:r w:rsidRPr="00DE2F4B">
        <w:rPr>
          <w:noProof/>
        </w:rPr>
        <w:t xml:space="preserve">vol. 1837, no. 6, pp. 835-848, 2014/06/01/ 2014, doi: </w:t>
      </w:r>
      <w:hyperlink r:id="rId9" w:history="1">
        <w:r w:rsidRPr="00DE2F4B">
          <w:rPr>
            <w:rStyle w:val="Hyperlink"/>
            <w:noProof/>
          </w:rPr>
          <w:t>https://doi.org/10.1016/j.bbabio.2014.02.005</w:t>
        </w:r>
      </w:hyperlink>
      <w:r w:rsidRPr="00DE2F4B">
        <w:rPr>
          <w:noProof/>
        </w:rPr>
        <w:t>.</w:t>
      </w:r>
    </w:p>
    <w:p w14:paraId="683407C2" w14:textId="77777777" w:rsidR="00DE2F4B" w:rsidRPr="00DE2F4B" w:rsidRDefault="00DE2F4B" w:rsidP="00DE2F4B">
      <w:pPr>
        <w:pStyle w:val="EndNoteBibliography"/>
        <w:ind w:left="720" w:hanging="720"/>
        <w:rPr>
          <w:noProof/>
        </w:rPr>
      </w:pPr>
      <w:r w:rsidRPr="00DE2F4B">
        <w:rPr>
          <w:noProof/>
        </w:rPr>
        <w:t>[19]</w:t>
      </w:r>
      <w:r w:rsidRPr="00DE2F4B">
        <w:rPr>
          <w:noProof/>
        </w:rPr>
        <w:tab/>
        <w:t>I. Jo</w:t>
      </w:r>
      <w:r w:rsidRPr="00DE2F4B">
        <w:rPr>
          <w:i/>
          <w:noProof/>
        </w:rPr>
        <w:t xml:space="preserve"> et al.</w:t>
      </w:r>
      <w:r w:rsidRPr="00DE2F4B">
        <w:rPr>
          <w:noProof/>
        </w:rPr>
        <w:t xml:space="preserve">, "Structural details of the OxyR peroxide-sensing mechanism," </w:t>
      </w:r>
      <w:r w:rsidRPr="00DE2F4B">
        <w:rPr>
          <w:i/>
          <w:noProof/>
        </w:rPr>
        <w:t xml:space="preserve">Proceedings of the National Academy of Sciences, </w:t>
      </w:r>
      <w:r w:rsidRPr="00DE2F4B">
        <w:rPr>
          <w:noProof/>
        </w:rPr>
        <w:t>vol. 112, no. 20, pp. 6443-6448, 2015/05/19 2015, doi: 10.1073/pnas.1424495112.</w:t>
      </w:r>
    </w:p>
    <w:p w14:paraId="795E8DB6" w14:textId="77777777" w:rsidR="00DE2F4B" w:rsidRPr="00DE2F4B" w:rsidRDefault="00DE2F4B" w:rsidP="00DE2F4B">
      <w:pPr>
        <w:pStyle w:val="EndNoteBibliography"/>
        <w:ind w:left="720" w:hanging="720"/>
        <w:rPr>
          <w:noProof/>
        </w:rPr>
      </w:pPr>
      <w:r w:rsidRPr="00DE2F4B">
        <w:rPr>
          <w:noProof/>
        </w:rPr>
        <w:t>[20]</w:t>
      </w:r>
      <w:r w:rsidRPr="00DE2F4B">
        <w:rPr>
          <w:noProof/>
        </w:rPr>
        <w:tab/>
        <w:t xml:space="preserve">M. Fuangthong, F. Herbig Andrew, N. Bsat, and D. Helmann John, "Regulation of the Bacillus subtilis fur and perR Genes by PerR: Not All Members of the PerR Regulon Are Peroxide Inducible," </w:t>
      </w:r>
      <w:r w:rsidRPr="00DE2F4B">
        <w:rPr>
          <w:i/>
          <w:noProof/>
        </w:rPr>
        <w:t xml:space="preserve">Journal of Bacteriology, </w:t>
      </w:r>
      <w:r w:rsidRPr="00DE2F4B">
        <w:rPr>
          <w:noProof/>
        </w:rPr>
        <w:t>vol. 184, no. 12, pp. 3276-3286, 2002, doi: 10.1128/jb.184.12.3276-3286.2002.</w:t>
      </w:r>
    </w:p>
    <w:p w14:paraId="3CD887CE" w14:textId="77777777" w:rsidR="00DE2F4B" w:rsidRPr="00DE2F4B" w:rsidRDefault="00DE2F4B" w:rsidP="00DE2F4B">
      <w:pPr>
        <w:pStyle w:val="EndNoteBibliography"/>
        <w:ind w:left="720" w:hanging="720"/>
        <w:rPr>
          <w:noProof/>
        </w:rPr>
      </w:pPr>
      <w:r w:rsidRPr="00DE2F4B">
        <w:rPr>
          <w:noProof/>
        </w:rPr>
        <w:t>[21]</w:t>
      </w:r>
      <w:r w:rsidRPr="00DE2F4B">
        <w:rPr>
          <w:noProof/>
        </w:rPr>
        <w:tab/>
        <w:t xml:space="preserve">H. Li, A. K. Singh, L. M. McIntyre, and L. A. Sherman, "Differential gene expression in response to hydrogen peroxide and the putative PerR regulon of Synechocystis sp. strain PCC 6803," </w:t>
      </w:r>
      <w:r w:rsidRPr="00DE2F4B">
        <w:rPr>
          <w:i/>
          <w:noProof/>
        </w:rPr>
        <w:t xml:space="preserve">Journal of bacteriology, </w:t>
      </w:r>
      <w:r w:rsidRPr="00DE2F4B">
        <w:rPr>
          <w:noProof/>
        </w:rPr>
        <w:t>vol. 186, no. 11, pp. 3331-3345, 2004.</w:t>
      </w:r>
    </w:p>
    <w:p w14:paraId="4F9E7132" w14:textId="77777777" w:rsidR="00DE2F4B" w:rsidRPr="00DE2F4B" w:rsidRDefault="00DE2F4B" w:rsidP="00DE2F4B">
      <w:pPr>
        <w:pStyle w:val="EndNoteBibliography"/>
        <w:ind w:left="720" w:hanging="720"/>
        <w:rPr>
          <w:noProof/>
        </w:rPr>
      </w:pPr>
      <w:r w:rsidRPr="00DE2F4B">
        <w:rPr>
          <w:noProof/>
        </w:rPr>
        <w:t>[22]</w:t>
      </w:r>
      <w:r w:rsidRPr="00DE2F4B">
        <w:rPr>
          <w:noProof/>
        </w:rPr>
        <w:tab/>
        <w:t xml:space="preserve">J.-I. Horiuchi, T. Shimizu, K. Tada, T. Kanno, and M. Kobayashi, "Selective production of organic acids in anaerobic acid reactor by pH control," </w:t>
      </w:r>
      <w:r w:rsidRPr="00DE2F4B">
        <w:rPr>
          <w:i/>
          <w:noProof/>
        </w:rPr>
        <w:t xml:space="preserve">Bioresource technology, </w:t>
      </w:r>
      <w:r w:rsidRPr="00DE2F4B">
        <w:rPr>
          <w:noProof/>
        </w:rPr>
        <w:t>vol. 82, no. 3, pp. 209-213, 2002.</w:t>
      </w:r>
    </w:p>
    <w:p w14:paraId="1998A0F9" w14:textId="77777777" w:rsidR="00DE2F4B" w:rsidRPr="00DE2F4B" w:rsidRDefault="00DE2F4B" w:rsidP="00DE2F4B">
      <w:pPr>
        <w:pStyle w:val="EndNoteBibliography"/>
        <w:ind w:left="720" w:hanging="720"/>
        <w:rPr>
          <w:noProof/>
        </w:rPr>
      </w:pPr>
      <w:r w:rsidRPr="00DE2F4B">
        <w:rPr>
          <w:noProof/>
        </w:rPr>
        <w:t>[23]</w:t>
      </w:r>
      <w:r w:rsidRPr="00DE2F4B">
        <w:rPr>
          <w:noProof/>
        </w:rPr>
        <w:tab/>
        <w:t>Y. Kanesaki</w:t>
      </w:r>
      <w:r w:rsidRPr="00DE2F4B">
        <w:rPr>
          <w:i/>
          <w:noProof/>
        </w:rPr>
        <w:t xml:space="preserve"> et al.</w:t>
      </w:r>
      <w:r w:rsidRPr="00DE2F4B">
        <w:rPr>
          <w:noProof/>
        </w:rPr>
        <w:t xml:space="preserve">, "Histidine kinases play important roles in the perception and signal transduction of hydrogen peroxide in the cyanobacterium, Synechocystis sp. PCC 6803," </w:t>
      </w:r>
      <w:r w:rsidRPr="00DE2F4B">
        <w:rPr>
          <w:i/>
          <w:noProof/>
        </w:rPr>
        <w:t xml:space="preserve">The Plant Journal, </w:t>
      </w:r>
      <w:r w:rsidRPr="00DE2F4B">
        <w:rPr>
          <w:noProof/>
        </w:rPr>
        <w:t>vol. 49, no. 2, pp. 313-324, 2007.</w:t>
      </w:r>
    </w:p>
    <w:p w14:paraId="43FE100E" w14:textId="77777777" w:rsidR="00DE2F4B" w:rsidRPr="00DE2F4B" w:rsidRDefault="00DE2F4B" w:rsidP="00DE2F4B">
      <w:pPr>
        <w:pStyle w:val="EndNoteBibliography"/>
        <w:ind w:left="720" w:hanging="720"/>
        <w:rPr>
          <w:noProof/>
        </w:rPr>
      </w:pPr>
      <w:r w:rsidRPr="00DE2F4B">
        <w:rPr>
          <w:noProof/>
        </w:rPr>
        <w:t>[24]</w:t>
      </w:r>
      <w:r w:rsidRPr="00DE2F4B">
        <w:rPr>
          <w:noProof/>
        </w:rPr>
        <w:tab/>
        <w:t xml:space="preserve">G. D. Price, S. I. Maeda, T. Omata, and M. R. Badger, "Modes of active inorganic carbon uptake in the cyanobacterium, Synechococcus sp. PCC7942," (in eng), </w:t>
      </w:r>
      <w:r w:rsidRPr="00DE2F4B">
        <w:rPr>
          <w:i/>
          <w:noProof/>
        </w:rPr>
        <w:t xml:space="preserve">Funct Plant Biol, </w:t>
      </w:r>
      <w:r w:rsidRPr="00DE2F4B">
        <w:rPr>
          <w:noProof/>
        </w:rPr>
        <w:t>vol. 29, no. 3, pp. 131-149, Apr 2002, doi: 10.1071/pp01229.</w:t>
      </w:r>
    </w:p>
    <w:p w14:paraId="418A5C7B" w14:textId="77777777" w:rsidR="00DE2F4B" w:rsidRPr="00DE2F4B" w:rsidRDefault="00DE2F4B" w:rsidP="00DE2F4B">
      <w:pPr>
        <w:pStyle w:val="EndNoteBibliography"/>
        <w:ind w:left="720" w:hanging="720"/>
        <w:rPr>
          <w:noProof/>
        </w:rPr>
      </w:pPr>
      <w:r w:rsidRPr="00DE2F4B">
        <w:rPr>
          <w:noProof/>
        </w:rPr>
        <w:t>[25]</w:t>
      </w:r>
      <w:r w:rsidRPr="00DE2F4B">
        <w:rPr>
          <w:noProof/>
        </w:rPr>
        <w:tab/>
        <w:t xml:space="preserve">R. L. Burnap, M. Hagemann, and A. Kaplan, "Regulation of CO2 Concentrating Mechanism in Cyanobacteria," </w:t>
      </w:r>
      <w:r w:rsidRPr="00DE2F4B">
        <w:rPr>
          <w:i/>
          <w:noProof/>
        </w:rPr>
        <w:t xml:space="preserve">Life, </w:t>
      </w:r>
      <w:r w:rsidRPr="00DE2F4B">
        <w:rPr>
          <w:noProof/>
        </w:rPr>
        <w:t>vol. 5, no. 1, pp. 348-371, 2015.</w:t>
      </w:r>
    </w:p>
    <w:p w14:paraId="4D349FC3" w14:textId="77777777" w:rsidR="00DE2F4B" w:rsidRPr="00DE2F4B" w:rsidRDefault="00DE2F4B" w:rsidP="00DE2F4B">
      <w:pPr>
        <w:pStyle w:val="EndNoteBibliography"/>
        <w:ind w:left="720" w:hanging="720"/>
        <w:rPr>
          <w:noProof/>
        </w:rPr>
      </w:pPr>
      <w:r w:rsidRPr="00DE2F4B">
        <w:rPr>
          <w:noProof/>
        </w:rPr>
        <w:t>[26]</w:t>
      </w:r>
      <w:r w:rsidRPr="00DE2F4B">
        <w:rPr>
          <w:noProof/>
        </w:rPr>
        <w:tab/>
        <w:t xml:space="preserve">G. D. Price, F. J. Woodger, M. R. Badger, S. M. Howitt, and L. Tucker, "Identification of a SulP-type bicarbonate transporter in marine cyanobacteria," </w:t>
      </w:r>
      <w:r w:rsidRPr="00DE2F4B">
        <w:rPr>
          <w:i/>
          <w:noProof/>
        </w:rPr>
        <w:t xml:space="preserve">Proceedings of the National Academy of Sciences, </w:t>
      </w:r>
      <w:r w:rsidRPr="00DE2F4B">
        <w:rPr>
          <w:noProof/>
        </w:rPr>
        <w:t>vol. 101, no. 52, pp. 18228-18233, 2004.</w:t>
      </w:r>
    </w:p>
    <w:p w14:paraId="5BE7B966" w14:textId="77777777" w:rsidR="00DE2F4B" w:rsidRPr="00DE2F4B" w:rsidRDefault="00DE2F4B" w:rsidP="00DE2F4B">
      <w:pPr>
        <w:pStyle w:val="EndNoteBibliography"/>
        <w:ind w:left="720" w:hanging="720"/>
        <w:rPr>
          <w:noProof/>
        </w:rPr>
      </w:pPr>
      <w:r w:rsidRPr="00DE2F4B">
        <w:rPr>
          <w:noProof/>
        </w:rPr>
        <w:lastRenderedPageBreak/>
        <w:t>[27]</w:t>
      </w:r>
      <w:r w:rsidRPr="00DE2F4B">
        <w:rPr>
          <w:noProof/>
        </w:rPr>
        <w:tab/>
        <w:t xml:space="preserve">G. D. Price, J. R. Coleman, and M. R. Badger, "Association of Carbonic Anhydrase Activity with Carboxysomes Isolated from the Cyanobacterium Synechococcus PCC7942," (in eng), </w:t>
      </w:r>
      <w:r w:rsidRPr="00DE2F4B">
        <w:rPr>
          <w:i/>
          <w:noProof/>
        </w:rPr>
        <w:t xml:space="preserve">Plant Physiol, </w:t>
      </w:r>
      <w:r w:rsidRPr="00DE2F4B">
        <w:rPr>
          <w:noProof/>
        </w:rPr>
        <w:t>vol. 100, no. 2, pp. 784-93, Oct 1992, doi: 10.1104/pp.100.2.784.</w:t>
      </w:r>
    </w:p>
    <w:p w14:paraId="19A1E79B" w14:textId="77777777" w:rsidR="00DE2F4B" w:rsidRPr="00DE2F4B" w:rsidRDefault="00DE2F4B" w:rsidP="00DE2F4B">
      <w:pPr>
        <w:pStyle w:val="EndNoteBibliography"/>
        <w:ind w:left="720" w:hanging="720"/>
        <w:rPr>
          <w:noProof/>
        </w:rPr>
      </w:pPr>
      <w:r w:rsidRPr="00DE2F4B">
        <w:rPr>
          <w:noProof/>
        </w:rPr>
        <w:t>[28]</w:t>
      </w:r>
      <w:r w:rsidRPr="00DE2F4B">
        <w:rPr>
          <w:noProof/>
        </w:rPr>
        <w:tab/>
        <w:t xml:space="preserve">D. H. Turpin, A. G. Miller, and D. T. Canvin, "CARBOXYSOME CONTENT OF SYNECHOCOCCUS LEOPOLIENSIS (CYANOPHYTA) IN RESPONSE TO INORGANIC CARBON 1," </w:t>
      </w:r>
      <w:r w:rsidRPr="00DE2F4B">
        <w:rPr>
          <w:i/>
          <w:noProof/>
        </w:rPr>
        <w:t xml:space="preserve">Journal of Phycology, </w:t>
      </w:r>
      <w:r w:rsidRPr="00DE2F4B">
        <w:rPr>
          <w:noProof/>
        </w:rPr>
        <w:t>vol. 20, 1984.</w:t>
      </w:r>
    </w:p>
    <w:p w14:paraId="05E8A56C" w14:textId="77777777" w:rsidR="00DE2F4B" w:rsidRPr="00DE2F4B" w:rsidRDefault="00DE2F4B" w:rsidP="00DE2F4B">
      <w:pPr>
        <w:pStyle w:val="EndNoteBibliography"/>
        <w:ind w:left="720" w:hanging="720"/>
        <w:rPr>
          <w:noProof/>
        </w:rPr>
      </w:pPr>
      <w:r w:rsidRPr="00DE2F4B">
        <w:rPr>
          <w:noProof/>
        </w:rPr>
        <w:t>[29]</w:t>
      </w:r>
      <w:r w:rsidRPr="00DE2F4B">
        <w:rPr>
          <w:noProof/>
        </w:rPr>
        <w:tab/>
        <w:t xml:space="preserve">R. M. L. McKay, S. P. Gibbs, and G. S. Espie, "Effect of dissolved inorganic carbon on the expression of carboxysomes, localization of Rubisco and the mode of inorganic carbon transport in cells of the cyanobacterium Synechococcus UTEX 625," </w:t>
      </w:r>
      <w:r w:rsidRPr="00DE2F4B">
        <w:rPr>
          <w:i/>
          <w:noProof/>
        </w:rPr>
        <w:t xml:space="preserve">Archives of Microbiology, </w:t>
      </w:r>
      <w:r w:rsidRPr="00DE2F4B">
        <w:rPr>
          <w:noProof/>
        </w:rPr>
        <w:t>vol. 159, no. 1, pp. 21-29, 1993/01/01 1993, doi: 10.1007/BF00244259.</w:t>
      </w:r>
    </w:p>
    <w:p w14:paraId="58F24B31" w14:textId="77777777" w:rsidR="00DE2F4B" w:rsidRPr="00DE2F4B" w:rsidRDefault="00DE2F4B" w:rsidP="00DE2F4B">
      <w:pPr>
        <w:pStyle w:val="EndNoteBibliography"/>
        <w:ind w:left="720" w:hanging="720"/>
        <w:rPr>
          <w:noProof/>
        </w:rPr>
      </w:pPr>
      <w:r w:rsidRPr="00DE2F4B">
        <w:rPr>
          <w:noProof/>
        </w:rPr>
        <w:t>[30]</w:t>
      </w:r>
      <w:r w:rsidRPr="00DE2F4B">
        <w:rPr>
          <w:noProof/>
        </w:rPr>
        <w:tab/>
        <w:t xml:space="preserve">J. S. MacCready, J. L. Basalla, and A. G. Vecchiarelli, "Origin and Evolution of Carboxysome Positioning Systems in Cyanobacteria," (in eng), </w:t>
      </w:r>
      <w:r w:rsidRPr="00DE2F4B">
        <w:rPr>
          <w:i/>
          <w:noProof/>
        </w:rPr>
        <w:t xml:space="preserve">Mol Biol Evol, </w:t>
      </w:r>
      <w:r w:rsidRPr="00DE2F4B">
        <w:rPr>
          <w:noProof/>
        </w:rPr>
        <w:t>vol. 37, no. 5, pp. 1434-1451, May 1 2020, doi: 10.1093/molbev/msz308.</w:t>
      </w:r>
    </w:p>
    <w:p w14:paraId="07517CB4" w14:textId="77777777" w:rsidR="00DE2F4B" w:rsidRPr="00DE2F4B" w:rsidRDefault="00DE2F4B" w:rsidP="00DE2F4B">
      <w:pPr>
        <w:pStyle w:val="EndNoteBibliography"/>
        <w:ind w:left="720" w:hanging="720"/>
        <w:rPr>
          <w:noProof/>
        </w:rPr>
      </w:pPr>
      <w:r w:rsidRPr="00DE2F4B">
        <w:rPr>
          <w:noProof/>
        </w:rPr>
        <w:t>[31]</w:t>
      </w:r>
      <w:r w:rsidRPr="00DE2F4B">
        <w:rPr>
          <w:noProof/>
        </w:rPr>
        <w:tab/>
        <w:t xml:space="preserve">T. Omata, S. Gohta, Y. Takahashi, Y. Harano, and S.-i. Maeda, "Involvement of a CbbR Homolog in Low CO2-Induced Activation of the Bicarbonate Transporter Operon in Cyanobacteria," </w:t>
      </w:r>
      <w:r w:rsidRPr="00DE2F4B">
        <w:rPr>
          <w:i/>
          <w:noProof/>
        </w:rPr>
        <w:t xml:space="preserve">Journal of Bacteriology, </w:t>
      </w:r>
      <w:r w:rsidRPr="00DE2F4B">
        <w:rPr>
          <w:noProof/>
        </w:rPr>
        <w:t>vol. 183, no. 6, pp. 1891-1898, 2001, doi: 10.1128/jb.183.6.1891-1898.2001.</w:t>
      </w:r>
    </w:p>
    <w:p w14:paraId="3D645B74" w14:textId="77777777" w:rsidR="00DE2F4B" w:rsidRPr="00DE2F4B" w:rsidRDefault="00DE2F4B" w:rsidP="00DE2F4B">
      <w:pPr>
        <w:pStyle w:val="EndNoteBibliography"/>
        <w:ind w:left="720" w:hanging="720"/>
        <w:rPr>
          <w:noProof/>
        </w:rPr>
      </w:pPr>
      <w:r w:rsidRPr="00DE2F4B">
        <w:rPr>
          <w:noProof/>
        </w:rPr>
        <w:t>[32]</w:t>
      </w:r>
      <w:r w:rsidRPr="00DE2F4B">
        <w:rPr>
          <w:noProof/>
        </w:rPr>
        <w:tab/>
        <w:t xml:space="preserve">N. Wedel and J. Soll, "Evolutionary conserved light regulation of Calvin cycle activity by NADPH-mediated reversible phosphoribulokinase/CP12/glyceraldehyde-3-phosphate dehydrogenase complex dissociation," </w:t>
      </w:r>
      <w:r w:rsidRPr="00DE2F4B">
        <w:rPr>
          <w:i/>
          <w:noProof/>
        </w:rPr>
        <w:t xml:space="preserve">Proceedings of the National Academy of Sciences, </w:t>
      </w:r>
      <w:r w:rsidRPr="00DE2F4B">
        <w:rPr>
          <w:noProof/>
        </w:rPr>
        <w:t>vol. 95, no. 16, pp. 9699-9704, 1998.</w:t>
      </w:r>
    </w:p>
    <w:p w14:paraId="3751D93A" w14:textId="77777777" w:rsidR="00DE2F4B" w:rsidRPr="00DE2F4B" w:rsidRDefault="00DE2F4B" w:rsidP="00DE2F4B">
      <w:pPr>
        <w:pStyle w:val="EndNoteBibliography"/>
        <w:ind w:left="720" w:hanging="720"/>
        <w:rPr>
          <w:noProof/>
        </w:rPr>
      </w:pPr>
      <w:r w:rsidRPr="00DE2F4B">
        <w:rPr>
          <w:noProof/>
        </w:rPr>
        <w:t>[33]</w:t>
      </w:r>
      <w:r w:rsidRPr="00DE2F4B">
        <w:rPr>
          <w:noProof/>
        </w:rPr>
        <w:tab/>
        <w:t xml:space="preserve">M. Tamoi, T. Miyazaki, T. Fukamizo, and S. Shigeoka, "The Calvin cycle in cyanobacteria is regulated by CP12 via the NAD (H)/NADP (H) ratio under light/dark conditions," </w:t>
      </w:r>
      <w:r w:rsidRPr="00DE2F4B">
        <w:rPr>
          <w:i/>
          <w:noProof/>
        </w:rPr>
        <w:t xml:space="preserve">The Plant Journal, </w:t>
      </w:r>
      <w:r w:rsidRPr="00DE2F4B">
        <w:rPr>
          <w:noProof/>
        </w:rPr>
        <w:t>vol. 42, no. 4, pp. 504-513, 2005.</w:t>
      </w:r>
    </w:p>
    <w:p w14:paraId="6630222B" w14:textId="77777777" w:rsidR="00DE2F4B" w:rsidRPr="00DE2F4B" w:rsidRDefault="00DE2F4B" w:rsidP="00DE2F4B">
      <w:pPr>
        <w:pStyle w:val="EndNoteBibliography"/>
        <w:ind w:left="720" w:hanging="720"/>
        <w:rPr>
          <w:noProof/>
        </w:rPr>
      </w:pPr>
      <w:r w:rsidRPr="00DE2F4B">
        <w:rPr>
          <w:noProof/>
        </w:rPr>
        <w:t>[34]</w:t>
      </w:r>
      <w:r w:rsidRPr="00DE2F4B">
        <w:rPr>
          <w:noProof/>
        </w:rPr>
        <w:tab/>
        <w:t xml:space="preserve">S. Diamond, D. Jun, B. E. Rubin, and S. S. Golden, "The circadian oscillator in Synechococcus elongatus controls metabolite partitioning during diurnal growth," </w:t>
      </w:r>
      <w:r w:rsidRPr="00DE2F4B">
        <w:rPr>
          <w:i/>
          <w:noProof/>
        </w:rPr>
        <w:t xml:space="preserve">Proceedings of the National Academy of Sciences, </w:t>
      </w:r>
      <w:r w:rsidRPr="00DE2F4B">
        <w:rPr>
          <w:noProof/>
        </w:rPr>
        <w:t>vol. 112, no. 15, pp. E1916-E1925, 2015.</w:t>
      </w:r>
    </w:p>
    <w:p w14:paraId="04D9534A" w14:textId="77777777" w:rsidR="00DE2F4B" w:rsidRPr="00DE2F4B" w:rsidRDefault="00DE2F4B" w:rsidP="00DE2F4B">
      <w:pPr>
        <w:pStyle w:val="EndNoteBibliography"/>
        <w:ind w:left="720" w:hanging="720"/>
        <w:rPr>
          <w:noProof/>
        </w:rPr>
      </w:pPr>
      <w:r w:rsidRPr="00DE2F4B">
        <w:rPr>
          <w:noProof/>
        </w:rPr>
        <w:t>[35]</w:t>
      </w:r>
      <w:r w:rsidRPr="00DE2F4B">
        <w:rPr>
          <w:noProof/>
        </w:rPr>
        <w:tab/>
        <w:t xml:space="preserve">X. Li, C. R. Shen, and J. C. Liao, "Isobutanol production as an alternative metabolic sink to rescue the growth deficiency of the glycogen mutant of Synechococcus elongatus PCC 7942," </w:t>
      </w:r>
      <w:r w:rsidRPr="00DE2F4B">
        <w:rPr>
          <w:i/>
          <w:noProof/>
        </w:rPr>
        <w:t xml:space="preserve">Photosynthesis Research, </w:t>
      </w:r>
      <w:r w:rsidRPr="00DE2F4B">
        <w:rPr>
          <w:noProof/>
        </w:rPr>
        <w:t>vol. 120, pp. 301-310, 2014.</w:t>
      </w:r>
    </w:p>
    <w:p w14:paraId="01E0A8B3" w14:textId="77777777" w:rsidR="00DE2F4B" w:rsidRPr="00DE2F4B" w:rsidRDefault="00DE2F4B" w:rsidP="00DE2F4B">
      <w:pPr>
        <w:pStyle w:val="EndNoteBibliography"/>
        <w:ind w:left="720" w:hanging="720"/>
        <w:rPr>
          <w:noProof/>
        </w:rPr>
      </w:pPr>
      <w:r w:rsidRPr="00DE2F4B">
        <w:rPr>
          <w:noProof/>
        </w:rPr>
        <w:t>[36]</w:t>
      </w:r>
      <w:r w:rsidRPr="00DE2F4B">
        <w:rPr>
          <w:noProof/>
        </w:rPr>
        <w:tab/>
        <w:t xml:space="preserve">S. Diamond, B. E. Rubin, R. K. Shultzaberger, Y. Chen, C. D. Barber, and S. S. Golden, "Redox crisis underlies conditional light–dark lethality in cyanobacterial mutants that lack the circadian regulator, RpaA," </w:t>
      </w:r>
      <w:r w:rsidRPr="00DE2F4B">
        <w:rPr>
          <w:i/>
          <w:noProof/>
        </w:rPr>
        <w:t xml:space="preserve">Proceedings of the National Academy of Sciences, </w:t>
      </w:r>
      <w:r w:rsidRPr="00DE2F4B">
        <w:rPr>
          <w:noProof/>
        </w:rPr>
        <w:t>vol. 114, no. 4, pp. E580-E589, 2017/01/24 2017, doi: 10.1073/pnas.1613078114.</w:t>
      </w:r>
    </w:p>
    <w:p w14:paraId="6946A015" w14:textId="77777777" w:rsidR="00DE2F4B" w:rsidRPr="00DE2F4B" w:rsidRDefault="00DE2F4B" w:rsidP="00DE2F4B">
      <w:pPr>
        <w:pStyle w:val="EndNoteBibliography"/>
        <w:ind w:left="720" w:hanging="720"/>
        <w:rPr>
          <w:noProof/>
        </w:rPr>
      </w:pPr>
      <w:r w:rsidRPr="00DE2F4B">
        <w:rPr>
          <w:noProof/>
        </w:rPr>
        <w:t>[37]</w:t>
      </w:r>
      <w:r w:rsidRPr="00DE2F4B">
        <w:rPr>
          <w:noProof/>
        </w:rPr>
        <w:tab/>
        <w:t>S. Y. Choi</w:t>
      </w:r>
      <w:r w:rsidRPr="00DE2F4B">
        <w:rPr>
          <w:i/>
          <w:noProof/>
        </w:rPr>
        <w:t xml:space="preserve"> et al.</w:t>
      </w:r>
      <w:r w:rsidRPr="00DE2F4B">
        <w:rPr>
          <w:noProof/>
        </w:rPr>
        <w:t xml:space="preserve">, "Transcriptome landscape of Synechococcus elongatus PCC 7942 for nitrogen starvation responses using RNA-seq," </w:t>
      </w:r>
      <w:r w:rsidRPr="00DE2F4B">
        <w:rPr>
          <w:i/>
          <w:noProof/>
        </w:rPr>
        <w:t xml:space="preserve">Scientific Reports, </w:t>
      </w:r>
      <w:r w:rsidRPr="00DE2F4B">
        <w:rPr>
          <w:noProof/>
        </w:rPr>
        <w:t>vol. 6, no. 1, p. 30584, 2016-08-26 2016, doi: 10.1038/srep30584.</w:t>
      </w:r>
    </w:p>
    <w:p w14:paraId="07F3C3E8" w14:textId="77777777" w:rsidR="00DE2F4B" w:rsidRPr="00DE2F4B" w:rsidRDefault="00DE2F4B" w:rsidP="00DE2F4B">
      <w:pPr>
        <w:pStyle w:val="EndNoteBibliography"/>
        <w:ind w:left="720" w:hanging="720"/>
        <w:rPr>
          <w:noProof/>
        </w:rPr>
      </w:pPr>
      <w:r w:rsidRPr="00DE2F4B">
        <w:rPr>
          <w:noProof/>
        </w:rPr>
        <w:t>[38]</w:t>
      </w:r>
      <w:r w:rsidRPr="00DE2F4B">
        <w:rPr>
          <w:noProof/>
        </w:rPr>
        <w:tab/>
        <w:t xml:space="preserve">Y. Harano, I. Suzuki, S. Maeda, T. Kaneko, S. Tabata, and T. Omata, "Identification and nitrogen regulation of the cyanase gene from the cyanobacteria Synechocystis sp. strain PCC 6803 and Synechococcus sp. strain PCC 7942," (in eng), </w:t>
      </w:r>
      <w:r w:rsidRPr="00DE2F4B">
        <w:rPr>
          <w:i/>
          <w:noProof/>
        </w:rPr>
        <w:t xml:space="preserve">J Bacteriol, </w:t>
      </w:r>
      <w:r w:rsidRPr="00DE2F4B">
        <w:rPr>
          <w:noProof/>
        </w:rPr>
        <w:t>vol. 179, no. 18, pp. 5744-50, Sep 1997, doi: 10.1128/jb.179.18.5744-5750.1997.</w:t>
      </w:r>
    </w:p>
    <w:p w14:paraId="2E81998B" w14:textId="77777777" w:rsidR="00DE2F4B" w:rsidRPr="00DE2F4B" w:rsidRDefault="00DE2F4B" w:rsidP="00DE2F4B">
      <w:pPr>
        <w:pStyle w:val="EndNoteBibliography"/>
        <w:ind w:left="720" w:hanging="720"/>
        <w:rPr>
          <w:noProof/>
        </w:rPr>
      </w:pPr>
      <w:r w:rsidRPr="00DE2F4B">
        <w:rPr>
          <w:noProof/>
        </w:rPr>
        <w:lastRenderedPageBreak/>
        <w:t>[39]</w:t>
      </w:r>
      <w:r w:rsidRPr="00DE2F4B">
        <w:rPr>
          <w:noProof/>
        </w:rPr>
        <w:tab/>
        <w:t xml:space="preserve">T. Omata, M. Ohmori, N. Arai, and T. Ogawa, "Genetically engineered mutant of the cyanobacterium Synechococcus PCC 7942 defective in nitrate transport," (in eng), </w:t>
      </w:r>
      <w:r w:rsidRPr="00DE2F4B">
        <w:rPr>
          <w:i/>
          <w:noProof/>
        </w:rPr>
        <w:t xml:space="preserve">Proc Natl Acad Sci U S A, </w:t>
      </w:r>
      <w:r w:rsidRPr="00DE2F4B">
        <w:rPr>
          <w:noProof/>
        </w:rPr>
        <w:t>vol. 86, no. 17, pp. 6612-6, Sep 1989, doi: 10.1073/pnas.86.17.6612.</w:t>
      </w:r>
    </w:p>
    <w:p w14:paraId="4EF33F7D" w14:textId="77777777" w:rsidR="00DE2F4B" w:rsidRPr="00DE2F4B" w:rsidRDefault="00DE2F4B" w:rsidP="00DE2F4B">
      <w:pPr>
        <w:pStyle w:val="EndNoteBibliography"/>
        <w:ind w:left="720" w:hanging="720"/>
        <w:rPr>
          <w:noProof/>
        </w:rPr>
      </w:pPr>
      <w:r w:rsidRPr="00DE2F4B">
        <w:rPr>
          <w:noProof/>
        </w:rPr>
        <w:t>[40]</w:t>
      </w:r>
      <w:r w:rsidRPr="00DE2F4B">
        <w:rPr>
          <w:noProof/>
        </w:rPr>
        <w:tab/>
        <w:t xml:space="preserve">G. S. Espie, F. Jalali, T. Tong, N. J. Zacal, and A. K. So, "Involvement of the cynABDS operon and the CO2-concentrating mechanism in the light-dependent transport and metabolism of cyanate by cyanobacteria," (in eng), </w:t>
      </w:r>
      <w:r w:rsidRPr="00DE2F4B">
        <w:rPr>
          <w:i/>
          <w:noProof/>
        </w:rPr>
        <w:t xml:space="preserve">J Bacteriol, </w:t>
      </w:r>
      <w:r w:rsidRPr="00DE2F4B">
        <w:rPr>
          <w:noProof/>
        </w:rPr>
        <w:t>vol. 189, no. 3, pp. 1013-24, Feb 2007, doi: 10.1128/jb.01328-06.</w:t>
      </w:r>
    </w:p>
    <w:p w14:paraId="53C6E5B6" w14:textId="77777777" w:rsidR="00DE2F4B" w:rsidRPr="00DE2F4B" w:rsidRDefault="00DE2F4B" w:rsidP="00DE2F4B">
      <w:pPr>
        <w:pStyle w:val="EndNoteBibliography"/>
        <w:ind w:left="720" w:hanging="720"/>
        <w:rPr>
          <w:noProof/>
        </w:rPr>
      </w:pPr>
      <w:r w:rsidRPr="00DE2F4B">
        <w:rPr>
          <w:noProof/>
        </w:rPr>
        <w:t>[41]</w:t>
      </w:r>
      <w:r w:rsidRPr="00DE2F4B">
        <w:rPr>
          <w:noProof/>
        </w:rPr>
        <w:tab/>
        <w:t xml:space="preserve">P. J. González, C. Correia, I. Moura, C. D. Brondino, and J. J. Moura, "Bacterial nitrate reductases: Molecular and biological aspects of nitrate reduction," (in eng), </w:t>
      </w:r>
      <w:r w:rsidRPr="00DE2F4B">
        <w:rPr>
          <w:i/>
          <w:noProof/>
        </w:rPr>
        <w:t xml:space="preserve">J Inorg Biochem, </w:t>
      </w:r>
      <w:r w:rsidRPr="00DE2F4B">
        <w:rPr>
          <w:noProof/>
        </w:rPr>
        <w:t>vol. 100, no. 5-6, pp. 1015-23, May 2006, doi: 10.1016/j.jinorgbio.2005.11.024.</w:t>
      </w:r>
    </w:p>
    <w:p w14:paraId="5CBCDA29" w14:textId="77777777" w:rsidR="00DE2F4B" w:rsidRPr="00DE2F4B" w:rsidRDefault="00DE2F4B" w:rsidP="00DE2F4B">
      <w:pPr>
        <w:pStyle w:val="EndNoteBibliography"/>
        <w:ind w:left="720" w:hanging="720"/>
        <w:rPr>
          <w:noProof/>
        </w:rPr>
      </w:pPr>
      <w:r w:rsidRPr="00DE2F4B">
        <w:rPr>
          <w:noProof/>
        </w:rPr>
        <w:t>[42]</w:t>
      </w:r>
      <w:r w:rsidRPr="00DE2F4B">
        <w:rPr>
          <w:noProof/>
        </w:rPr>
        <w:tab/>
        <w:t xml:space="preserve">M. A. F. Vázquez-Bermúdez, J. Paz-Yepes, A. Herrero, and E. Flores, "The NtcA-activated amt1 gene encodes a permease required for uptake of low concentrations of ammonium in the cyanobacterium Synechococcus sp. PCC 7942," (in eng), </w:t>
      </w:r>
      <w:r w:rsidRPr="00DE2F4B">
        <w:rPr>
          <w:i/>
          <w:noProof/>
        </w:rPr>
        <w:t xml:space="preserve">Microbiology (Reading), </w:t>
      </w:r>
      <w:r w:rsidRPr="00DE2F4B">
        <w:rPr>
          <w:noProof/>
        </w:rPr>
        <w:t>vol. 148, no. Pt 3, pp. 861-869, Mar 2002, doi: 10.1099/00221287-148-3-861.</w:t>
      </w:r>
    </w:p>
    <w:p w14:paraId="0792CB0C" w14:textId="77777777" w:rsidR="00DE2F4B" w:rsidRPr="00DE2F4B" w:rsidRDefault="00DE2F4B" w:rsidP="00DE2F4B">
      <w:pPr>
        <w:pStyle w:val="EndNoteBibliography"/>
        <w:ind w:left="720" w:hanging="720"/>
        <w:rPr>
          <w:noProof/>
        </w:rPr>
      </w:pPr>
      <w:r w:rsidRPr="00DE2F4B">
        <w:rPr>
          <w:noProof/>
        </w:rPr>
        <w:t>[43]</w:t>
      </w:r>
      <w:r w:rsidRPr="00DE2F4B">
        <w:rPr>
          <w:noProof/>
        </w:rPr>
        <w:tab/>
        <w:t xml:space="preserve">J. Paz-Yepes, A. Herrero, and E. Flores, "The NtcA-regulated amtB gene is necessary for full methylammonium uptake activity in the cyanobacterium Synechococcus elongatus," (in eng), </w:t>
      </w:r>
      <w:r w:rsidRPr="00DE2F4B">
        <w:rPr>
          <w:i/>
          <w:noProof/>
        </w:rPr>
        <w:t xml:space="preserve">J Bacteriol, </w:t>
      </w:r>
      <w:r w:rsidRPr="00DE2F4B">
        <w:rPr>
          <w:noProof/>
        </w:rPr>
        <w:t>vol. 189, no. 21, pp. 7791-8, Nov 2007, doi: 10.1128/jb.00404-07.</w:t>
      </w:r>
    </w:p>
    <w:p w14:paraId="0A6574AB" w14:textId="77777777" w:rsidR="00DE2F4B" w:rsidRPr="00DE2F4B" w:rsidRDefault="00DE2F4B" w:rsidP="00DE2F4B">
      <w:pPr>
        <w:pStyle w:val="EndNoteBibliography"/>
        <w:ind w:left="720" w:hanging="720"/>
        <w:rPr>
          <w:noProof/>
        </w:rPr>
      </w:pPr>
      <w:r w:rsidRPr="00DE2F4B">
        <w:rPr>
          <w:noProof/>
        </w:rPr>
        <w:t>[44]</w:t>
      </w:r>
      <w:r w:rsidRPr="00DE2F4B">
        <w:rPr>
          <w:noProof/>
        </w:rPr>
        <w:tab/>
        <w:t xml:space="preserve">M. I. Muro-Pastor, J. C. Reyes, and F. J. Florencio, "Ammonium assimilation in cyanobacteria," </w:t>
      </w:r>
      <w:r w:rsidRPr="00DE2F4B">
        <w:rPr>
          <w:i/>
          <w:noProof/>
        </w:rPr>
        <w:t xml:space="preserve">Photosynthesis research, </w:t>
      </w:r>
      <w:r w:rsidRPr="00DE2F4B">
        <w:rPr>
          <w:noProof/>
        </w:rPr>
        <w:t>vol. 83, pp. 135-150, 2005.</w:t>
      </w:r>
    </w:p>
    <w:p w14:paraId="61282ECA" w14:textId="77777777" w:rsidR="00DE2F4B" w:rsidRPr="00DE2F4B" w:rsidRDefault="00DE2F4B" w:rsidP="00DE2F4B">
      <w:pPr>
        <w:pStyle w:val="EndNoteBibliography"/>
        <w:ind w:left="720" w:hanging="720"/>
        <w:rPr>
          <w:noProof/>
        </w:rPr>
      </w:pPr>
      <w:r w:rsidRPr="00DE2F4B">
        <w:rPr>
          <w:noProof/>
        </w:rPr>
        <w:t>[45]</w:t>
      </w:r>
      <w:r w:rsidRPr="00DE2F4B">
        <w:rPr>
          <w:noProof/>
        </w:rPr>
        <w:tab/>
        <w:t xml:space="preserve">F. Huergo Luciano and R. Dixon, "The Emergence of 2-Oxoglutarate as a Master Regulator Metabolite," </w:t>
      </w:r>
      <w:r w:rsidRPr="00DE2F4B">
        <w:rPr>
          <w:i/>
          <w:noProof/>
        </w:rPr>
        <w:t xml:space="preserve">Microbiology and Molecular Biology Reviews, </w:t>
      </w:r>
      <w:r w:rsidRPr="00DE2F4B">
        <w:rPr>
          <w:noProof/>
        </w:rPr>
        <w:t>vol. 79, no. 4, pp. 419-435, 2015, doi: 10.1128/MMBR.00038-15.</w:t>
      </w:r>
    </w:p>
    <w:p w14:paraId="4A50037C" w14:textId="77777777" w:rsidR="00DE2F4B" w:rsidRPr="00DE2F4B" w:rsidRDefault="00DE2F4B" w:rsidP="00DE2F4B">
      <w:pPr>
        <w:pStyle w:val="EndNoteBibliography"/>
        <w:ind w:left="720" w:hanging="720"/>
        <w:rPr>
          <w:noProof/>
        </w:rPr>
      </w:pPr>
      <w:r w:rsidRPr="00DE2F4B">
        <w:rPr>
          <w:noProof/>
        </w:rPr>
        <w:t>[46]</w:t>
      </w:r>
      <w:r w:rsidRPr="00DE2F4B">
        <w:rPr>
          <w:noProof/>
        </w:rPr>
        <w:tab/>
        <w:t xml:space="preserve">O. Fokina, V.-R. Chellamuthu, K. Forchhammer, and K. Zeth, "Mechanism of 2-oxoglutarate signaling by the Synechococcus elongatus PII signal transduction protein," </w:t>
      </w:r>
      <w:r w:rsidRPr="00DE2F4B">
        <w:rPr>
          <w:i/>
          <w:noProof/>
        </w:rPr>
        <w:t xml:space="preserve">Proceedings of the National Academy of Sciences, </w:t>
      </w:r>
      <w:r w:rsidRPr="00DE2F4B">
        <w:rPr>
          <w:noProof/>
        </w:rPr>
        <w:t>vol. 107, no. 46, pp. 19760-19765, 2010/11/16 2010, doi: 10.1073/pnas.1007653107.</w:t>
      </w:r>
    </w:p>
    <w:p w14:paraId="1A75C584" w14:textId="77777777" w:rsidR="00DE2F4B" w:rsidRPr="00DE2F4B" w:rsidRDefault="00DE2F4B" w:rsidP="00DE2F4B">
      <w:pPr>
        <w:pStyle w:val="EndNoteBibliography"/>
        <w:ind w:left="720" w:hanging="720"/>
        <w:rPr>
          <w:noProof/>
        </w:rPr>
      </w:pPr>
      <w:r w:rsidRPr="00DE2F4B">
        <w:rPr>
          <w:noProof/>
        </w:rPr>
        <w:t>[47]</w:t>
      </w:r>
      <w:r w:rsidRPr="00DE2F4B">
        <w:rPr>
          <w:noProof/>
        </w:rPr>
        <w:tab/>
        <w:t xml:space="preserve">M. Maheswaran, C. Urbanke, and K. Forchhammer, "Complex formation and catalytic activation by the PII signaling protein of N-acetyl-L-glutamate kinase from Synechococcus elongatus strain PCC 7942," (in eng), </w:t>
      </w:r>
      <w:r w:rsidRPr="00DE2F4B">
        <w:rPr>
          <w:i/>
          <w:noProof/>
        </w:rPr>
        <w:t xml:space="preserve">J Biol Chem, </w:t>
      </w:r>
      <w:r w:rsidRPr="00DE2F4B">
        <w:rPr>
          <w:noProof/>
        </w:rPr>
        <w:t>vol. 279, no. 53, pp. 55202-10, Dec 31 2004, doi: 10.1074/jbc.M410971200.</w:t>
      </w:r>
    </w:p>
    <w:p w14:paraId="56AE531D" w14:textId="77777777" w:rsidR="00DE2F4B" w:rsidRPr="00DE2F4B" w:rsidRDefault="00DE2F4B" w:rsidP="00DE2F4B">
      <w:pPr>
        <w:pStyle w:val="EndNoteBibliography"/>
        <w:ind w:left="720" w:hanging="720"/>
        <w:rPr>
          <w:noProof/>
        </w:rPr>
      </w:pPr>
      <w:r w:rsidRPr="00DE2F4B">
        <w:rPr>
          <w:noProof/>
        </w:rPr>
        <w:t>[48]</w:t>
      </w:r>
      <w:r w:rsidRPr="00DE2F4B">
        <w:rPr>
          <w:noProof/>
        </w:rPr>
        <w:tab/>
        <w:t xml:space="preserve">A. Heinrich, M. Maheswaran, U. Ruppert, and K. Forchhammer, "The Synechococcus elongatus P signal transduction protein controls arginine synthesis by complex formation with N-acetyl-L-glutamate kinase," (in eng), </w:t>
      </w:r>
      <w:r w:rsidRPr="00DE2F4B">
        <w:rPr>
          <w:i/>
          <w:noProof/>
        </w:rPr>
        <w:t xml:space="preserve">Mol Microbiol, </w:t>
      </w:r>
      <w:r w:rsidRPr="00DE2F4B">
        <w:rPr>
          <w:noProof/>
        </w:rPr>
        <w:t>vol. 52, no. 5, pp. 1303-14, Jun 2004, doi: 10.1111/j.1365-2958.2004.04058.x.</w:t>
      </w:r>
    </w:p>
    <w:p w14:paraId="132910D4" w14:textId="77777777" w:rsidR="00DE2F4B" w:rsidRPr="00DE2F4B" w:rsidRDefault="00DE2F4B" w:rsidP="00DE2F4B">
      <w:pPr>
        <w:pStyle w:val="EndNoteBibliography"/>
        <w:ind w:left="720" w:hanging="720"/>
        <w:rPr>
          <w:noProof/>
        </w:rPr>
      </w:pPr>
      <w:r w:rsidRPr="00DE2F4B">
        <w:rPr>
          <w:noProof/>
        </w:rPr>
        <w:t>[49]</w:t>
      </w:r>
      <w:r w:rsidRPr="00DE2F4B">
        <w:rPr>
          <w:noProof/>
        </w:rPr>
        <w:tab/>
        <w:t xml:space="preserve">K. Forchhammer, "The network of P(II) signalling protein interactions in unicellular cyanobacteria," (in eng), </w:t>
      </w:r>
      <w:r w:rsidRPr="00DE2F4B">
        <w:rPr>
          <w:i/>
          <w:noProof/>
        </w:rPr>
        <w:t xml:space="preserve">Adv Exp Med Biol, </w:t>
      </w:r>
      <w:r w:rsidRPr="00DE2F4B">
        <w:rPr>
          <w:noProof/>
        </w:rPr>
        <w:t>vol. 675, pp. 71-90, 2010, doi: 10.1007/978-1-4419-1528-3_5.</w:t>
      </w:r>
    </w:p>
    <w:p w14:paraId="1CBBFCAA" w14:textId="77777777" w:rsidR="00DE2F4B" w:rsidRPr="00DE2F4B" w:rsidRDefault="00DE2F4B" w:rsidP="00DE2F4B">
      <w:pPr>
        <w:pStyle w:val="EndNoteBibliography"/>
        <w:ind w:left="720" w:hanging="720"/>
        <w:rPr>
          <w:noProof/>
        </w:rPr>
      </w:pPr>
      <w:r w:rsidRPr="00DE2F4B">
        <w:rPr>
          <w:noProof/>
        </w:rPr>
        <w:t>[50]</w:t>
      </w:r>
      <w:r w:rsidRPr="00DE2F4B">
        <w:rPr>
          <w:noProof/>
        </w:rPr>
        <w:tab/>
        <w:t>J. I. Labella</w:t>
      </w:r>
      <w:r w:rsidRPr="00DE2F4B">
        <w:rPr>
          <w:i/>
          <w:noProof/>
        </w:rPr>
        <w:t xml:space="preserve"> et al.</w:t>
      </w:r>
      <w:r w:rsidRPr="00DE2F4B">
        <w:rPr>
          <w:noProof/>
        </w:rPr>
        <w:t xml:space="preserve">, "Expanding the Cyanobacterial Nitrogen Regulatory Network: The GntR-Like Regulator PlmA Interacts with the PII-PipX Complex," (in eng), </w:t>
      </w:r>
      <w:r w:rsidRPr="00DE2F4B">
        <w:rPr>
          <w:i/>
          <w:noProof/>
        </w:rPr>
        <w:t xml:space="preserve">Front Microbiol, </w:t>
      </w:r>
      <w:r w:rsidRPr="00DE2F4B">
        <w:rPr>
          <w:noProof/>
        </w:rPr>
        <w:t>vol. 7, p. 1677, 2016, doi: 10.3389/fmicb.2016.01677.</w:t>
      </w:r>
    </w:p>
    <w:p w14:paraId="354F6E62" w14:textId="77777777" w:rsidR="00DE2F4B" w:rsidRPr="00DE2F4B" w:rsidRDefault="00DE2F4B" w:rsidP="00DE2F4B">
      <w:pPr>
        <w:pStyle w:val="EndNoteBibliography"/>
        <w:ind w:left="720" w:hanging="720"/>
        <w:rPr>
          <w:noProof/>
        </w:rPr>
      </w:pPr>
      <w:r w:rsidRPr="00DE2F4B">
        <w:rPr>
          <w:noProof/>
        </w:rPr>
        <w:t>[51]</w:t>
      </w:r>
      <w:r w:rsidRPr="00DE2F4B">
        <w:rPr>
          <w:noProof/>
        </w:rPr>
        <w:tab/>
        <w:t>T. Fujimori</w:t>
      </w:r>
      <w:r w:rsidRPr="00DE2F4B">
        <w:rPr>
          <w:i/>
          <w:noProof/>
        </w:rPr>
        <w:t xml:space="preserve"> et al.</w:t>
      </w:r>
      <w:r w:rsidRPr="00DE2F4B">
        <w:rPr>
          <w:noProof/>
        </w:rPr>
        <w:t xml:space="preserve">, "The Mutant of sll1961, Which Encodes a Putative Transcriptional Regulator, Has a Defect in Regulation of Photosystem Stoichiometry in the Cyanobacterium Synechocystis sp. PCC 6803," </w:t>
      </w:r>
      <w:r w:rsidRPr="00DE2F4B">
        <w:rPr>
          <w:i/>
          <w:noProof/>
        </w:rPr>
        <w:t xml:space="preserve">Plant Physiology, </w:t>
      </w:r>
      <w:r w:rsidRPr="00DE2F4B">
        <w:rPr>
          <w:noProof/>
        </w:rPr>
        <w:t>vol. 139, no. 1, pp. 408-416, 2005, doi: 10.1104/pp.105.064782.</w:t>
      </w:r>
    </w:p>
    <w:p w14:paraId="5C820056" w14:textId="77777777" w:rsidR="00DE2F4B" w:rsidRPr="00DE2F4B" w:rsidRDefault="00DE2F4B" w:rsidP="00DE2F4B">
      <w:pPr>
        <w:pStyle w:val="EndNoteBibliography"/>
        <w:ind w:left="720" w:hanging="720"/>
        <w:rPr>
          <w:noProof/>
        </w:rPr>
      </w:pPr>
      <w:r w:rsidRPr="00DE2F4B">
        <w:rPr>
          <w:noProof/>
        </w:rPr>
        <w:lastRenderedPageBreak/>
        <w:t>[52]</w:t>
      </w:r>
      <w:r w:rsidRPr="00DE2F4B">
        <w:rPr>
          <w:noProof/>
        </w:rPr>
        <w:tab/>
        <w:t xml:space="preserve">S. Klähn and M. Hagemann, "Compatible solute biosynthesis in cyanobacteria," (in eng), </w:t>
      </w:r>
      <w:r w:rsidRPr="00DE2F4B">
        <w:rPr>
          <w:i/>
          <w:noProof/>
        </w:rPr>
        <w:t xml:space="preserve">Environ Microbiol, </w:t>
      </w:r>
      <w:r w:rsidRPr="00DE2F4B">
        <w:rPr>
          <w:noProof/>
        </w:rPr>
        <w:t>vol. 13, no. 3, pp. 551-62, Mar 2011, doi: 10.1111/j.1462-2920.2010.02366.x.</w:t>
      </w:r>
    </w:p>
    <w:p w14:paraId="5BA29014" w14:textId="77777777" w:rsidR="00DE2F4B" w:rsidRPr="00DE2F4B" w:rsidRDefault="00DE2F4B" w:rsidP="00DE2F4B">
      <w:pPr>
        <w:pStyle w:val="EndNoteBibliography"/>
        <w:ind w:left="720" w:hanging="720"/>
        <w:rPr>
          <w:noProof/>
        </w:rPr>
      </w:pPr>
      <w:r w:rsidRPr="00DE2F4B">
        <w:rPr>
          <w:noProof/>
        </w:rPr>
        <w:t>[53]</w:t>
      </w:r>
      <w:r w:rsidRPr="00DE2F4B">
        <w:rPr>
          <w:noProof/>
        </w:rPr>
        <w:tab/>
        <w:t>Y. Liang</w:t>
      </w:r>
      <w:r w:rsidRPr="00DE2F4B">
        <w:rPr>
          <w:i/>
          <w:noProof/>
        </w:rPr>
        <w:t xml:space="preserve"> et al.</w:t>
      </w:r>
      <w:r w:rsidRPr="00DE2F4B">
        <w:rPr>
          <w:noProof/>
        </w:rPr>
        <w:t xml:space="preserve">, "Freshwater Cyanobacterium Synechococcus elongatus PCC 7942 Adapts to an Environment with Salt Stress via Ion-Induced Enzymatic Balance of Compatible Solutes," (in eng), </w:t>
      </w:r>
      <w:r w:rsidRPr="00DE2F4B">
        <w:rPr>
          <w:i/>
          <w:noProof/>
        </w:rPr>
        <w:t xml:space="preserve">Appl Environ Microbiol, </w:t>
      </w:r>
      <w:r w:rsidRPr="00DE2F4B">
        <w:rPr>
          <w:noProof/>
        </w:rPr>
        <w:t>vol. 86, no. 7, Mar 18 2020, doi: 10.1128/aem.02904-19.</w:t>
      </w:r>
    </w:p>
    <w:p w14:paraId="0BAB88FB" w14:textId="77777777" w:rsidR="00DE2F4B" w:rsidRPr="00DE2F4B" w:rsidRDefault="00DE2F4B" w:rsidP="00DE2F4B">
      <w:pPr>
        <w:pStyle w:val="EndNoteBibliography"/>
        <w:ind w:left="720" w:hanging="720"/>
        <w:rPr>
          <w:noProof/>
        </w:rPr>
      </w:pPr>
      <w:r w:rsidRPr="00DE2F4B">
        <w:rPr>
          <w:noProof/>
        </w:rPr>
        <w:t>[54]</w:t>
      </w:r>
      <w:r w:rsidRPr="00DE2F4B">
        <w:rPr>
          <w:noProof/>
        </w:rPr>
        <w:tab/>
        <w:t xml:space="preserve">C. Ducat Daniel, J. A. Avelar-Rivas, C. Way Jeffrey, and A. Silver Pamela, "Rerouting Carbon Flux To Enhance Photosynthetic Productivity," </w:t>
      </w:r>
      <w:r w:rsidRPr="00DE2F4B">
        <w:rPr>
          <w:i/>
          <w:noProof/>
        </w:rPr>
        <w:t xml:space="preserve">Applied and Environmental Microbiology, </w:t>
      </w:r>
      <w:r w:rsidRPr="00DE2F4B">
        <w:rPr>
          <w:noProof/>
        </w:rPr>
        <w:t>vol. 78, no. 8, pp. 2660-2668, 2012/04/15 2012, doi: 10.1128/AEM.07901-11.</w:t>
      </w:r>
    </w:p>
    <w:p w14:paraId="19EBBBF9" w14:textId="77777777" w:rsidR="00DE2F4B" w:rsidRPr="00DE2F4B" w:rsidRDefault="00DE2F4B" w:rsidP="00DE2F4B">
      <w:pPr>
        <w:pStyle w:val="EndNoteBibliography"/>
        <w:ind w:left="720" w:hanging="720"/>
        <w:rPr>
          <w:noProof/>
        </w:rPr>
      </w:pPr>
      <w:r w:rsidRPr="00DE2F4B">
        <w:rPr>
          <w:noProof/>
        </w:rPr>
        <w:t>[55]</w:t>
      </w:r>
      <w:r w:rsidRPr="00DE2F4B">
        <w:rPr>
          <w:noProof/>
        </w:rPr>
        <w:tab/>
        <w:t>C. Zuñiga</w:t>
      </w:r>
      <w:r w:rsidRPr="00DE2F4B">
        <w:rPr>
          <w:i/>
          <w:noProof/>
        </w:rPr>
        <w:t xml:space="preserve"> et al.</w:t>
      </w:r>
      <w:r w:rsidRPr="00DE2F4B">
        <w:rPr>
          <w:noProof/>
        </w:rPr>
        <w:t xml:space="preserve">, "Synthetic microbial communities of heterotrophs and phototrophs facilitate sustainable growth," </w:t>
      </w:r>
      <w:r w:rsidRPr="00DE2F4B">
        <w:rPr>
          <w:i/>
          <w:noProof/>
        </w:rPr>
        <w:t xml:space="preserve">Nature Communications, </w:t>
      </w:r>
      <w:r w:rsidRPr="00DE2F4B">
        <w:rPr>
          <w:noProof/>
        </w:rPr>
        <w:t>vol. 11, no. 1, 2020, doi: 10.1038/s41467-020-17612-8.</w:t>
      </w:r>
    </w:p>
    <w:p w14:paraId="7B0D9CEC" w14:textId="386BC830" w:rsidR="00DE2F4B" w:rsidRDefault="00DE2F4B" w:rsidP="00DE2F4B">
      <w:r>
        <w:fldChar w:fldCharType="end"/>
      </w:r>
    </w:p>
    <w:sectPr w:rsidR="00DE2F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1DB1"/>
    <w:multiLevelType w:val="hybridMultilevel"/>
    <w:tmpl w:val="0AE8B358"/>
    <w:lvl w:ilvl="0" w:tplc="6AB4EE4A">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8260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REFERENCES&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E2F4B"/>
    <w:rsid w:val="0001467E"/>
    <w:rsid w:val="00023F42"/>
    <w:rsid w:val="00043439"/>
    <w:rsid w:val="00050A3C"/>
    <w:rsid w:val="0007196E"/>
    <w:rsid w:val="000922A4"/>
    <w:rsid w:val="000C5A4D"/>
    <w:rsid w:val="000F36AB"/>
    <w:rsid w:val="00191A26"/>
    <w:rsid w:val="00195632"/>
    <w:rsid w:val="001D6706"/>
    <w:rsid w:val="001E421A"/>
    <w:rsid w:val="00221E2C"/>
    <w:rsid w:val="0025698A"/>
    <w:rsid w:val="0027435C"/>
    <w:rsid w:val="002B0BEE"/>
    <w:rsid w:val="002B5ACA"/>
    <w:rsid w:val="002B79E8"/>
    <w:rsid w:val="002C1F8B"/>
    <w:rsid w:val="002D11E5"/>
    <w:rsid w:val="002D670F"/>
    <w:rsid w:val="003529B6"/>
    <w:rsid w:val="00374132"/>
    <w:rsid w:val="00380CEA"/>
    <w:rsid w:val="00382A70"/>
    <w:rsid w:val="00390F5D"/>
    <w:rsid w:val="00397B82"/>
    <w:rsid w:val="003B2B13"/>
    <w:rsid w:val="003C1802"/>
    <w:rsid w:val="00402B05"/>
    <w:rsid w:val="00414E1A"/>
    <w:rsid w:val="0042256E"/>
    <w:rsid w:val="00441C80"/>
    <w:rsid w:val="00464CBA"/>
    <w:rsid w:val="00465355"/>
    <w:rsid w:val="00473E90"/>
    <w:rsid w:val="00487E6C"/>
    <w:rsid w:val="004937B9"/>
    <w:rsid w:val="004A2D41"/>
    <w:rsid w:val="004A7F74"/>
    <w:rsid w:val="004B2EE5"/>
    <w:rsid w:val="004C63D6"/>
    <w:rsid w:val="004D4E9C"/>
    <w:rsid w:val="004F77BA"/>
    <w:rsid w:val="005132BC"/>
    <w:rsid w:val="00532DB4"/>
    <w:rsid w:val="00537CED"/>
    <w:rsid w:val="00550616"/>
    <w:rsid w:val="005669F6"/>
    <w:rsid w:val="0057109A"/>
    <w:rsid w:val="00585CCC"/>
    <w:rsid w:val="005861B7"/>
    <w:rsid w:val="0060446D"/>
    <w:rsid w:val="00657096"/>
    <w:rsid w:val="007167E5"/>
    <w:rsid w:val="00750FC1"/>
    <w:rsid w:val="0075517F"/>
    <w:rsid w:val="007617D4"/>
    <w:rsid w:val="00767A91"/>
    <w:rsid w:val="00767F0B"/>
    <w:rsid w:val="007828DF"/>
    <w:rsid w:val="007942D2"/>
    <w:rsid w:val="007A7CA0"/>
    <w:rsid w:val="007C2B08"/>
    <w:rsid w:val="007E4FD2"/>
    <w:rsid w:val="007F0E58"/>
    <w:rsid w:val="007F76C1"/>
    <w:rsid w:val="00802CAF"/>
    <w:rsid w:val="008107B1"/>
    <w:rsid w:val="00814AA5"/>
    <w:rsid w:val="008263F5"/>
    <w:rsid w:val="00831093"/>
    <w:rsid w:val="00852F3C"/>
    <w:rsid w:val="0085564E"/>
    <w:rsid w:val="00872439"/>
    <w:rsid w:val="00884A12"/>
    <w:rsid w:val="00886244"/>
    <w:rsid w:val="00890684"/>
    <w:rsid w:val="0089141A"/>
    <w:rsid w:val="008B1F0F"/>
    <w:rsid w:val="00902B12"/>
    <w:rsid w:val="00947A7F"/>
    <w:rsid w:val="00955C8E"/>
    <w:rsid w:val="0095724E"/>
    <w:rsid w:val="00971A80"/>
    <w:rsid w:val="009910AE"/>
    <w:rsid w:val="00996E9B"/>
    <w:rsid w:val="009B6A4E"/>
    <w:rsid w:val="00A27267"/>
    <w:rsid w:val="00A321FC"/>
    <w:rsid w:val="00A90FA4"/>
    <w:rsid w:val="00AA645E"/>
    <w:rsid w:val="00AA7C71"/>
    <w:rsid w:val="00AC53DC"/>
    <w:rsid w:val="00AE0E48"/>
    <w:rsid w:val="00AF00FA"/>
    <w:rsid w:val="00AF357B"/>
    <w:rsid w:val="00AF6F3F"/>
    <w:rsid w:val="00B00705"/>
    <w:rsid w:val="00B0744D"/>
    <w:rsid w:val="00B513A7"/>
    <w:rsid w:val="00B51D0F"/>
    <w:rsid w:val="00B56123"/>
    <w:rsid w:val="00B812DB"/>
    <w:rsid w:val="00B96A09"/>
    <w:rsid w:val="00B96A50"/>
    <w:rsid w:val="00C20ABE"/>
    <w:rsid w:val="00C610D7"/>
    <w:rsid w:val="00C94A42"/>
    <w:rsid w:val="00CE3FD1"/>
    <w:rsid w:val="00CE773B"/>
    <w:rsid w:val="00D02CDB"/>
    <w:rsid w:val="00D41908"/>
    <w:rsid w:val="00D419B1"/>
    <w:rsid w:val="00D73555"/>
    <w:rsid w:val="00D814D1"/>
    <w:rsid w:val="00DA5D3E"/>
    <w:rsid w:val="00DB4224"/>
    <w:rsid w:val="00DD46BF"/>
    <w:rsid w:val="00DE2F4B"/>
    <w:rsid w:val="00E4001C"/>
    <w:rsid w:val="00E73541"/>
    <w:rsid w:val="00E74122"/>
    <w:rsid w:val="00EC588C"/>
    <w:rsid w:val="00EF593A"/>
    <w:rsid w:val="00F238C1"/>
    <w:rsid w:val="00F24F5D"/>
    <w:rsid w:val="00F72583"/>
    <w:rsid w:val="00F8059E"/>
    <w:rsid w:val="00FC2B8B"/>
    <w:rsid w:val="00FC7F71"/>
    <w:rsid w:val="00FE10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07BCAF"/>
  <w15:chartTrackingRefBased/>
  <w15:docId w15:val="{DFFC7C1E-A142-A94F-B0CA-31F1A635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E2F4B"/>
    <w:pPr>
      <w:keepNext/>
      <w:keepLines/>
      <w:spacing w:before="4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DE2F4B"/>
    <w:pPr>
      <w:keepNext/>
      <w:keepLines/>
      <w:spacing w:before="40"/>
      <w:outlineLvl w:val="2"/>
    </w:pPr>
    <w:rPr>
      <w:rFonts w:asciiTheme="majorHAnsi" w:eastAsiaTheme="majorEastAsia" w:hAnsiTheme="majorHAnsi" w:cstheme="majorBidi"/>
      <w:color w:val="1F3763" w:themeColor="accent1" w:themeShade="7F"/>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2F4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E2F4B"/>
    <w:rPr>
      <w:rFonts w:asciiTheme="majorHAnsi" w:eastAsiaTheme="majorEastAsia" w:hAnsiTheme="majorHAnsi" w:cstheme="majorBidi"/>
      <w:color w:val="1F3763" w:themeColor="accent1" w:themeShade="7F"/>
      <w:kern w:val="0"/>
      <w14:ligatures w14:val="none"/>
    </w:rPr>
  </w:style>
  <w:style w:type="paragraph" w:customStyle="1" w:styleId="EndNoteBibliographyTitle">
    <w:name w:val="EndNote Bibliography Title"/>
    <w:basedOn w:val="Normal"/>
    <w:link w:val="EndNoteBibliographyTitleChar"/>
    <w:rsid w:val="00DE2F4B"/>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E2F4B"/>
    <w:rPr>
      <w:rFonts w:ascii="Calibri" w:hAnsi="Calibri" w:cs="Calibri"/>
    </w:rPr>
  </w:style>
  <w:style w:type="paragraph" w:customStyle="1" w:styleId="EndNoteBibliography">
    <w:name w:val="EndNote Bibliography"/>
    <w:basedOn w:val="Normal"/>
    <w:link w:val="EndNoteBibliographyChar"/>
    <w:rsid w:val="00DE2F4B"/>
    <w:rPr>
      <w:rFonts w:ascii="Calibri" w:hAnsi="Calibri" w:cs="Calibri"/>
    </w:rPr>
  </w:style>
  <w:style w:type="character" w:customStyle="1" w:styleId="EndNoteBibliographyChar">
    <w:name w:val="EndNote Bibliography Char"/>
    <w:basedOn w:val="DefaultParagraphFont"/>
    <w:link w:val="EndNoteBibliography"/>
    <w:rsid w:val="00DE2F4B"/>
    <w:rPr>
      <w:rFonts w:ascii="Calibri" w:hAnsi="Calibri" w:cs="Calibri"/>
    </w:rPr>
  </w:style>
  <w:style w:type="character" w:styleId="Hyperlink">
    <w:name w:val="Hyperlink"/>
    <w:basedOn w:val="DefaultParagraphFont"/>
    <w:uiPriority w:val="99"/>
    <w:unhideWhenUsed/>
    <w:rsid w:val="00DE2F4B"/>
    <w:rPr>
      <w:color w:val="0563C1" w:themeColor="hyperlink"/>
      <w:u w:val="single"/>
    </w:rPr>
  </w:style>
  <w:style w:type="character" w:styleId="UnresolvedMention">
    <w:name w:val="Unresolved Mention"/>
    <w:basedOn w:val="DefaultParagraphFont"/>
    <w:uiPriority w:val="99"/>
    <w:semiHidden/>
    <w:unhideWhenUsed/>
    <w:rsid w:val="00DE2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tim.2018.11.00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bbabio.2014.02.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11903</Words>
  <Characters>67851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Zachary D</dc:creator>
  <cp:keywords/>
  <dc:description/>
  <cp:lastModifiedBy>Johnson, Zachary D</cp:lastModifiedBy>
  <cp:revision>2</cp:revision>
  <dcterms:created xsi:type="dcterms:W3CDTF">2023-06-29T22:35:00Z</dcterms:created>
  <dcterms:modified xsi:type="dcterms:W3CDTF">2023-06-30T01:25:00Z</dcterms:modified>
</cp:coreProperties>
</file>