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2FE3" w14:textId="6DE766EE" w:rsidR="00003953" w:rsidRDefault="00E57B37">
      <w:r>
        <w:t>This is a test</w:t>
      </w:r>
      <w:r w:rsidR="001C543B">
        <w:t xml:space="preserve"> 2</w:t>
      </w:r>
      <w:bookmarkStart w:id="0" w:name="_GoBack"/>
      <w:bookmarkEnd w:id="0"/>
    </w:p>
    <w:sectPr w:rsidR="0000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37"/>
    <w:rsid w:val="00003953"/>
    <w:rsid w:val="001C543B"/>
    <w:rsid w:val="00E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14C"/>
  <w15:chartTrackingRefBased/>
  <w15:docId w15:val="{1308B469-525E-4A88-8CF7-E80BC26A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Adcock, John</dc:creator>
  <cp:keywords/>
  <dc:description/>
  <cp:lastModifiedBy>Adcock, John</cp:lastModifiedBy>
  <cp:revision>2</cp:revision>
  <dcterms:created xsi:type="dcterms:W3CDTF">2018-07-24T19:38:00Z</dcterms:created>
  <dcterms:modified xsi:type="dcterms:W3CDTF">2018-07-24T19:39:00Z</dcterms:modified>
</cp:coreProperties>
</file>