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BA61" w14:textId="54D66A8E" w:rsidR="00611674" w:rsidRPr="00434208" w:rsidRDefault="00611674" w:rsidP="009433E6">
      <w:pPr>
        <w:pStyle w:val="Title"/>
        <w:rPr>
          <w:color w:val="A6A6A6" w:themeColor="background1" w:themeShade="A6"/>
        </w:rPr>
      </w:pPr>
      <w:r>
        <w:t xml:space="preserve">RFC: </w:t>
      </w:r>
      <w:r w:rsidR="0077421B">
        <w:t>New Requirements for</w:t>
      </w:r>
      <w:r w:rsidR="00164D76">
        <w:t xml:space="preserve"> </w:t>
      </w:r>
      <w:r w:rsidR="0077421B">
        <w:t xml:space="preserve">HDF5 </w:t>
      </w:r>
      <w:r w:rsidR="00164D76">
        <w:t xml:space="preserve">Chunk Cache </w:t>
      </w:r>
    </w:p>
    <w:p w14:paraId="342D3B9C" w14:textId="043D1267" w:rsidR="00D61263" w:rsidRPr="00A64A9D" w:rsidRDefault="00D61263" w:rsidP="009433E6">
      <w:pPr>
        <w:pStyle w:val="Author"/>
        <w:rPr>
          <w:b w:val="0"/>
          <w:sz w:val="24"/>
          <w:szCs w:val="24"/>
        </w:rPr>
      </w:pPr>
      <w:r w:rsidRPr="00A64A9D">
        <w:rPr>
          <w:b w:val="0"/>
          <w:sz w:val="24"/>
          <w:szCs w:val="24"/>
        </w:rPr>
        <w:t xml:space="preserve">John </w:t>
      </w:r>
      <w:proofErr w:type="spellStart"/>
      <w:r w:rsidRPr="00A64A9D">
        <w:rPr>
          <w:b w:val="0"/>
          <w:sz w:val="24"/>
          <w:szCs w:val="24"/>
        </w:rPr>
        <w:t>Mainzer</w:t>
      </w:r>
      <w:proofErr w:type="spellEnd"/>
      <w:r w:rsidRPr="00A64A9D">
        <w:rPr>
          <w:b w:val="0"/>
          <w:sz w:val="24"/>
          <w:szCs w:val="24"/>
        </w:rPr>
        <w:t xml:space="preserve"> (</w:t>
      </w:r>
      <w:hyperlink r:id="rId8" w:history="1">
        <w:r w:rsidRPr="00A64A9D">
          <w:rPr>
            <w:rStyle w:val="Hyperlink"/>
            <w:b w:val="0"/>
            <w:sz w:val="24"/>
            <w:szCs w:val="24"/>
          </w:rPr>
          <w:t>john.mainzer@lifeboat.llc</w:t>
        </w:r>
      </w:hyperlink>
      <w:r w:rsidRPr="00A64A9D">
        <w:rPr>
          <w:b w:val="0"/>
          <w:sz w:val="24"/>
          <w:szCs w:val="24"/>
        </w:rPr>
        <w:t xml:space="preserve">), </w:t>
      </w:r>
    </w:p>
    <w:p w14:paraId="4654ADB5" w14:textId="77777777" w:rsidR="00D61263" w:rsidRPr="00A64A9D" w:rsidRDefault="00D61263" w:rsidP="009433E6">
      <w:pPr>
        <w:pStyle w:val="Author"/>
        <w:rPr>
          <w:b w:val="0"/>
          <w:sz w:val="24"/>
          <w:szCs w:val="24"/>
        </w:rPr>
      </w:pPr>
      <w:r w:rsidRPr="00A64A9D">
        <w:rPr>
          <w:b w:val="0"/>
          <w:sz w:val="24"/>
          <w:szCs w:val="24"/>
        </w:rPr>
        <w:t xml:space="preserve">Elena </w:t>
      </w:r>
      <w:proofErr w:type="spellStart"/>
      <w:r w:rsidRPr="00A64A9D">
        <w:rPr>
          <w:b w:val="0"/>
          <w:sz w:val="24"/>
          <w:szCs w:val="24"/>
        </w:rPr>
        <w:t>Pourmal</w:t>
      </w:r>
      <w:proofErr w:type="spellEnd"/>
      <w:r w:rsidRPr="00A64A9D">
        <w:rPr>
          <w:b w:val="0"/>
          <w:sz w:val="24"/>
          <w:szCs w:val="24"/>
        </w:rPr>
        <w:t xml:space="preserve"> (</w:t>
      </w:r>
      <w:hyperlink r:id="rId9" w:history="1">
        <w:r w:rsidRPr="00A64A9D">
          <w:rPr>
            <w:rStyle w:val="Hyperlink"/>
            <w:b w:val="0"/>
            <w:sz w:val="24"/>
            <w:szCs w:val="24"/>
          </w:rPr>
          <w:t>elena.pourmal@lifeboat.llc</w:t>
        </w:r>
      </w:hyperlink>
      <w:r w:rsidRPr="00A64A9D">
        <w:rPr>
          <w:b w:val="0"/>
          <w:sz w:val="24"/>
          <w:szCs w:val="24"/>
        </w:rPr>
        <w:t xml:space="preserve">) </w:t>
      </w:r>
    </w:p>
    <w:p w14:paraId="2366193B" w14:textId="1EC49455" w:rsidR="00E93844" w:rsidRPr="00A64A9D" w:rsidRDefault="00D61263" w:rsidP="009433E6">
      <w:pPr>
        <w:pStyle w:val="Author"/>
        <w:rPr>
          <w:b w:val="0"/>
          <w:sz w:val="24"/>
          <w:szCs w:val="24"/>
        </w:rPr>
      </w:pPr>
      <w:r w:rsidRPr="00A64A9D">
        <w:rPr>
          <w:b w:val="0"/>
          <w:sz w:val="24"/>
          <w:szCs w:val="24"/>
        </w:rPr>
        <w:t>Lifeboat, LLC</w:t>
      </w:r>
    </w:p>
    <w:p w14:paraId="35B8AADA" w14:textId="66B7B7A8" w:rsidR="004A177D" w:rsidRDefault="004A177D" w:rsidP="00827D30">
      <w:pPr>
        <w:pStyle w:val="Abstract"/>
      </w:pPr>
      <w:r>
        <w:t xml:space="preserve">Introduction of </w:t>
      </w:r>
      <w:r w:rsidR="000E45DF">
        <w:t xml:space="preserve">the </w:t>
      </w:r>
      <w:r>
        <w:t xml:space="preserve">structured chunk storage to support sparse </w:t>
      </w:r>
      <w:r w:rsidR="00573BA1">
        <w:t xml:space="preserve">data </w:t>
      </w:r>
      <w:r w:rsidR="00B531D9">
        <w:t xml:space="preserve">in HDF5 </w:t>
      </w:r>
      <w:r w:rsidR="000E45DF">
        <w:t>[</w:t>
      </w:r>
      <w:r w:rsidR="000E45DF">
        <w:fldChar w:fldCharType="begin"/>
      </w:r>
      <w:r w:rsidR="000E45DF">
        <w:instrText xml:space="preserve"> REF _Ref148971751 \r \h </w:instrText>
      </w:r>
      <w:r w:rsidR="000E45DF">
        <w:fldChar w:fldCharType="separate"/>
      </w:r>
      <w:r w:rsidR="000E45DF">
        <w:t>1</w:t>
      </w:r>
      <w:r w:rsidR="000E45DF">
        <w:fldChar w:fldCharType="end"/>
      </w:r>
      <w:r w:rsidR="000E45DF">
        <w:t xml:space="preserve">, </w:t>
      </w:r>
      <w:r w:rsidR="000E45DF">
        <w:fldChar w:fldCharType="begin"/>
      </w:r>
      <w:r w:rsidR="000E45DF">
        <w:instrText xml:space="preserve"> REF _Ref148975895 \r \h </w:instrText>
      </w:r>
      <w:r w:rsidR="000E45DF">
        <w:fldChar w:fldCharType="separate"/>
      </w:r>
      <w:r w:rsidR="000E45DF">
        <w:t>2</w:t>
      </w:r>
      <w:r w:rsidR="000E45DF">
        <w:fldChar w:fldCharType="end"/>
      </w:r>
      <w:r w:rsidR="000E45DF">
        <w:t>]</w:t>
      </w:r>
      <w:r>
        <w:t xml:space="preserve"> requires </w:t>
      </w:r>
      <w:r w:rsidR="00AF70DC">
        <w:t>rework of some components</w:t>
      </w:r>
      <w:r w:rsidR="0077421B">
        <w:t xml:space="preserve"> </w:t>
      </w:r>
      <w:r w:rsidR="00AF70DC">
        <w:t xml:space="preserve">of </w:t>
      </w:r>
      <w:r w:rsidR="00573BA1">
        <w:t xml:space="preserve">the HDF5 library, specifically, </w:t>
      </w:r>
      <w:r w:rsidR="00AF70DC">
        <w:t xml:space="preserve">rework of </w:t>
      </w:r>
      <w:r w:rsidR="0077421B">
        <w:t>chunk cache</w:t>
      </w:r>
      <w:r w:rsidR="00A64A9D">
        <w:t>:</w:t>
      </w:r>
      <w:r w:rsidR="00573BA1">
        <w:t xml:space="preserve"> </w:t>
      </w:r>
      <w:r w:rsidR="00A64A9D">
        <w:t>c</w:t>
      </w:r>
      <w:r w:rsidR="00AF70DC">
        <w:t>hunk cache has</w:t>
      </w:r>
      <w:r w:rsidR="00A64A9D">
        <w:t xml:space="preserve"> </w:t>
      </w:r>
      <w:r w:rsidR="00AF70DC">
        <w:t>to</w:t>
      </w:r>
      <w:r w:rsidR="00573BA1">
        <w:t xml:space="preserve"> support I/O on a chunk that </w:t>
      </w:r>
      <w:r w:rsidR="00AF70DC">
        <w:t>may have</w:t>
      </w:r>
      <w:r w:rsidR="00573BA1">
        <w:t xml:space="preserve"> </w:t>
      </w:r>
      <w:r w:rsidR="00AF70DC">
        <w:t xml:space="preserve">one or more </w:t>
      </w:r>
      <w:r w:rsidR="00573BA1">
        <w:t>sections</w:t>
      </w:r>
      <w:r w:rsidR="00AF70DC">
        <w:t xml:space="preserve"> with different kinds of data stored in each section</w:t>
      </w:r>
      <w:r w:rsidR="00573BA1">
        <w:t>.</w:t>
      </w:r>
      <w:r w:rsidR="00B531D9">
        <w:t xml:space="preserve"> </w:t>
      </w:r>
      <w:r w:rsidR="00A64A9D">
        <w:t>Since we will be rewriting this component, it is our</w:t>
      </w:r>
      <w:r w:rsidR="000E45DF">
        <w:t xml:space="preserve"> opportunity to address</w:t>
      </w:r>
      <w:r w:rsidR="00B531D9">
        <w:t xml:space="preserve"> </w:t>
      </w:r>
      <w:r w:rsidR="00A64A9D">
        <w:t xml:space="preserve">not only I/O for regular and structured chunks but also to address </w:t>
      </w:r>
      <w:r w:rsidR="000E45DF">
        <w:t>known deficiencies</w:t>
      </w:r>
      <w:r w:rsidR="00B531D9">
        <w:t xml:space="preserve"> of the current chunk cache implementation</w:t>
      </w:r>
      <w:r w:rsidR="000E45DF">
        <w:t xml:space="preserve">. </w:t>
      </w:r>
    </w:p>
    <w:p w14:paraId="468917FF" w14:textId="28A10FEB" w:rsidR="000E45DF" w:rsidRDefault="000E45DF" w:rsidP="00827D30">
      <w:pPr>
        <w:pStyle w:val="Abstract"/>
      </w:pPr>
      <w:r>
        <w:t xml:space="preserve">The purpose of this document is to summarize new requirements for HDF5 chunk cache and </w:t>
      </w:r>
      <w:r w:rsidR="00B531D9">
        <w:t xml:space="preserve">to </w:t>
      </w:r>
      <w:r>
        <w:t xml:space="preserve">solicit </w:t>
      </w:r>
      <w:r w:rsidR="00B531D9">
        <w:t xml:space="preserve">input from the HDF5 developers’ </w:t>
      </w:r>
      <w:r>
        <w:t xml:space="preserve">community </w:t>
      </w:r>
      <w:r w:rsidR="00470FCC">
        <w:t xml:space="preserve">before finalizing </w:t>
      </w:r>
      <w:r w:rsidR="00AF70DC">
        <w:t xml:space="preserve">chunk </w:t>
      </w:r>
      <w:r w:rsidR="00470FCC">
        <w:t xml:space="preserve">cache design. </w:t>
      </w:r>
    </w:p>
    <w:p w14:paraId="1B8BB4FE" w14:textId="4EF47F2E" w:rsidR="00007400" w:rsidRDefault="000D6548" w:rsidP="00E27702">
      <w:pPr>
        <w:pStyle w:val="Abstract"/>
      </w:pPr>
      <w:r>
        <w:rPr>
          <w:rFonts w:ascii="Calibri" w:hAnsi="Calibri" w:cs="Calibri"/>
          <w:i/>
          <w:iCs/>
        </w:rPr>
        <w:t>N</w:t>
      </w:r>
      <w:r w:rsidR="000E45DF">
        <w:rPr>
          <w:rFonts w:ascii="Calibri" w:hAnsi="Calibri" w:cs="Calibri"/>
          <w:i/>
          <w:iCs/>
        </w:rPr>
        <w:t xml:space="preserve">ew chunk cache implementation </w:t>
      </w:r>
      <w:r w:rsidR="00B531D9">
        <w:rPr>
          <w:rFonts w:ascii="Calibri" w:hAnsi="Calibri" w:cs="Calibri"/>
          <w:i/>
          <w:iCs/>
        </w:rPr>
        <w:t xml:space="preserve">to support sparse storage and </w:t>
      </w:r>
      <w:r>
        <w:rPr>
          <w:rFonts w:ascii="Calibri" w:hAnsi="Calibri" w:cs="Calibri"/>
          <w:i/>
          <w:iCs/>
        </w:rPr>
        <w:t xml:space="preserve">to address known deficiencies </w:t>
      </w:r>
      <w:r w:rsidR="00827D30">
        <w:rPr>
          <w:rFonts w:ascii="Calibri" w:hAnsi="Calibri" w:cs="Calibri"/>
          <w:i/>
          <w:iCs/>
        </w:rPr>
        <w:t xml:space="preserve">will be contributed to the open source HDF5 software maintained by The HDF Group. </w:t>
      </w:r>
    </w:p>
    <w:p w14:paraId="02D9C247" w14:textId="62EBC649" w:rsidR="00611674" w:rsidRPr="00913E2A" w:rsidRDefault="00611674" w:rsidP="009433E6">
      <w:pPr>
        <w:pStyle w:val="Divider"/>
      </w:pPr>
    </w:p>
    <w:p w14:paraId="1FF387B5" w14:textId="2CFBD4CA" w:rsidR="006C1664" w:rsidRDefault="00BF380B">
      <w:pPr>
        <w:pStyle w:val="TOC1"/>
        <w:rPr>
          <w:rFonts w:eastAsiaTheme="minorEastAsia" w:cstheme="minorBidi"/>
          <w:kern w:val="2"/>
          <w14:ligatures w14:val="standardContextual"/>
        </w:rPr>
      </w:pPr>
      <w:r w:rsidRPr="007E3E90">
        <w:fldChar w:fldCharType="begin"/>
      </w:r>
      <w:r w:rsidRPr="007E3E90">
        <w:instrText xml:space="preserve"> TOC \o "1-3" </w:instrText>
      </w:r>
      <w:r w:rsidRPr="007E3E90">
        <w:fldChar w:fldCharType="separate"/>
      </w:r>
      <w:r w:rsidR="006C1664">
        <w:t>1</w:t>
      </w:r>
      <w:r w:rsidR="006C1664">
        <w:rPr>
          <w:rFonts w:eastAsiaTheme="minorEastAsia" w:cstheme="minorBidi"/>
          <w:kern w:val="2"/>
          <w14:ligatures w14:val="standardContextual"/>
        </w:rPr>
        <w:tab/>
      </w:r>
      <w:r w:rsidR="006C1664">
        <w:t>Introduction</w:t>
      </w:r>
      <w:r w:rsidR="006C1664">
        <w:tab/>
      </w:r>
      <w:r w:rsidR="006C1664">
        <w:fldChar w:fldCharType="begin"/>
      </w:r>
      <w:r w:rsidR="006C1664">
        <w:instrText xml:space="preserve"> PAGEREF _Toc153372195 \h </w:instrText>
      </w:r>
      <w:r w:rsidR="006C1664">
        <w:fldChar w:fldCharType="separate"/>
      </w:r>
      <w:r w:rsidR="006C1664">
        <w:t>2</w:t>
      </w:r>
      <w:r w:rsidR="006C1664">
        <w:fldChar w:fldCharType="end"/>
      </w:r>
    </w:p>
    <w:p w14:paraId="5CA9E3EC" w14:textId="4E69C3E9" w:rsidR="006C1664" w:rsidRDefault="006C1664">
      <w:pPr>
        <w:pStyle w:val="TOC1"/>
        <w:rPr>
          <w:rFonts w:eastAsiaTheme="minorEastAsia" w:cstheme="minorBidi"/>
          <w:kern w:val="2"/>
          <w14:ligatures w14:val="standardContextual"/>
        </w:rPr>
      </w:pPr>
      <w:r>
        <w:t>2</w:t>
      </w:r>
      <w:r>
        <w:rPr>
          <w:rFonts w:eastAsiaTheme="minorEastAsia" w:cstheme="minorBidi"/>
          <w:kern w:val="2"/>
          <w14:ligatures w14:val="standardContextual"/>
        </w:rPr>
        <w:tab/>
      </w:r>
      <w:r>
        <w:t>Chunk Cache Requirements</w:t>
      </w:r>
      <w:r>
        <w:tab/>
      </w:r>
      <w:r>
        <w:fldChar w:fldCharType="begin"/>
      </w:r>
      <w:r>
        <w:instrText xml:space="preserve"> PAGEREF _Toc153372196 \h </w:instrText>
      </w:r>
      <w:r>
        <w:fldChar w:fldCharType="separate"/>
      </w:r>
      <w:r>
        <w:t>3</w:t>
      </w:r>
      <w:r>
        <w:fldChar w:fldCharType="end"/>
      </w:r>
    </w:p>
    <w:p w14:paraId="7C99C546" w14:textId="7C0393AA" w:rsidR="006C1664" w:rsidRDefault="006C1664">
      <w:pPr>
        <w:pStyle w:val="TOC2"/>
        <w:tabs>
          <w:tab w:val="left" w:pos="960"/>
          <w:tab w:val="right" w:leader="dot" w:pos="9926"/>
        </w:tabs>
        <w:rPr>
          <w:rFonts w:eastAsiaTheme="minorEastAsia"/>
          <w:noProof/>
          <w:kern w:val="2"/>
          <w:szCs w:val="24"/>
          <w14:ligatures w14:val="standardContextual"/>
        </w:rPr>
      </w:pPr>
      <w:r>
        <w:rPr>
          <w:noProof/>
        </w:rPr>
        <w:t>2.1</w:t>
      </w:r>
      <w:r>
        <w:rPr>
          <w:rFonts w:eastAsiaTheme="minorEastAsia"/>
          <w:noProof/>
          <w:kern w:val="2"/>
          <w:szCs w:val="24"/>
          <w14:ligatures w14:val="standardContextual"/>
        </w:rPr>
        <w:tab/>
      </w:r>
      <w:r>
        <w:rPr>
          <w:noProof/>
        </w:rPr>
        <w:t>Support for Structured Chunk</w:t>
      </w:r>
      <w:r>
        <w:rPr>
          <w:noProof/>
        </w:rPr>
        <w:tab/>
      </w:r>
      <w:r>
        <w:rPr>
          <w:noProof/>
        </w:rPr>
        <w:fldChar w:fldCharType="begin"/>
      </w:r>
      <w:r>
        <w:rPr>
          <w:noProof/>
        </w:rPr>
        <w:instrText xml:space="preserve"> PAGEREF _Toc153372197 \h </w:instrText>
      </w:r>
      <w:r>
        <w:rPr>
          <w:noProof/>
        </w:rPr>
      </w:r>
      <w:r>
        <w:rPr>
          <w:noProof/>
        </w:rPr>
        <w:fldChar w:fldCharType="separate"/>
      </w:r>
      <w:r>
        <w:rPr>
          <w:noProof/>
        </w:rPr>
        <w:t>3</w:t>
      </w:r>
      <w:r>
        <w:rPr>
          <w:noProof/>
        </w:rPr>
        <w:fldChar w:fldCharType="end"/>
      </w:r>
    </w:p>
    <w:p w14:paraId="323207E4" w14:textId="36317727" w:rsidR="006C1664" w:rsidRDefault="006C1664">
      <w:pPr>
        <w:pStyle w:val="TOC2"/>
        <w:tabs>
          <w:tab w:val="left" w:pos="960"/>
          <w:tab w:val="right" w:leader="dot" w:pos="9926"/>
        </w:tabs>
        <w:rPr>
          <w:rFonts w:eastAsiaTheme="minorEastAsia"/>
          <w:noProof/>
          <w:kern w:val="2"/>
          <w:szCs w:val="24"/>
          <w14:ligatures w14:val="standardContextual"/>
        </w:rPr>
      </w:pPr>
      <w:r>
        <w:rPr>
          <w:noProof/>
        </w:rPr>
        <w:t>2.2</w:t>
      </w:r>
      <w:r>
        <w:rPr>
          <w:rFonts w:eastAsiaTheme="minorEastAsia"/>
          <w:noProof/>
          <w:kern w:val="2"/>
          <w:szCs w:val="24"/>
          <w14:ligatures w14:val="standardContextual"/>
        </w:rPr>
        <w:tab/>
      </w:r>
      <w:r>
        <w:rPr>
          <w:noProof/>
        </w:rPr>
        <w:t>Addressing current deficiencies</w:t>
      </w:r>
      <w:r>
        <w:rPr>
          <w:noProof/>
        </w:rPr>
        <w:tab/>
      </w:r>
      <w:r>
        <w:rPr>
          <w:noProof/>
        </w:rPr>
        <w:fldChar w:fldCharType="begin"/>
      </w:r>
      <w:r>
        <w:rPr>
          <w:noProof/>
        </w:rPr>
        <w:instrText xml:space="preserve"> PAGEREF _Toc153372198 \h </w:instrText>
      </w:r>
      <w:r>
        <w:rPr>
          <w:noProof/>
        </w:rPr>
      </w:r>
      <w:r>
        <w:rPr>
          <w:noProof/>
        </w:rPr>
        <w:fldChar w:fldCharType="separate"/>
      </w:r>
      <w:r>
        <w:rPr>
          <w:noProof/>
        </w:rPr>
        <w:t>4</w:t>
      </w:r>
      <w:r>
        <w:rPr>
          <w:noProof/>
        </w:rPr>
        <w:fldChar w:fldCharType="end"/>
      </w:r>
    </w:p>
    <w:p w14:paraId="44657A3D" w14:textId="4E7FB018" w:rsidR="006C1664" w:rsidRDefault="006C1664">
      <w:pPr>
        <w:pStyle w:val="TOC1"/>
        <w:rPr>
          <w:rFonts w:eastAsiaTheme="minorEastAsia" w:cstheme="minorBidi"/>
          <w:kern w:val="2"/>
          <w14:ligatures w14:val="standardContextual"/>
        </w:rPr>
      </w:pPr>
      <w:r>
        <w:t>3</w:t>
      </w:r>
      <w:r>
        <w:rPr>
          <w:rFonts w:eastAsiaTheme="minorEastAsia" w:cstheme="minorBidi"/>
          <w:kern w:val="2"/>
          <w14:ligatures w14:val="standardContextual"/>
        </w:rPr>
        <w:tab/>
      </w:r>
      <w:r>
        <w:t>Final Recommendation for Chunk Cache Implementation in HDF5</w:t>
      </w:r>
      <w:r>
        <w:tab/>
      </w:r>
      <w:r>
        <w:fldChar w:fldCharType="begin"/>
      </w:r>
      <w:r>
        <w:instrText xml:space="preserve"> PAGEREF _Toc153372199 \h </w:instrText>
      </w:r>
      <w:r>
        <w:fldChar w:fldCharType="separate"/>
      </w:r>
      <w:r>
        <w:t>5</w:t>
      </w:r>
      <w:r>
        <w:fldChar w:fldCharType="end"/>
      </w:r>
    </w:p>
    <w:p w14:paraId="040F49C9" w14:textId="10BDD265" w:rsidR="006C1664" w:rsidRDefault="006C1664">
      <w:pPr>
        <w:pStyle w:val="TOC1"/>
        <w:rPr>
          <w:rFonts w:eastAsiaTheme="minorEastAsia" w:cstheme="minorBidi"/>
          <w:kern w:val="2"/>
          <w14:ligatures w14:val="standardContextual"/>
        </w:rPr>
      </w:pPr>
      <w:r>
        <w:t>Acknowledgment</w:t>
      </w:r>
      <w:r>
        <w:tab/>
      </w:r>
      <w:r>
        <w:fldChar w:fldCharType="begin"/>
      </w:r>
      <w:r>
        <w:instrText xml:space="preserve"> PAGEREF _Toc153372200 \h </w:instrText>
      </w:r>
      <w:r>
        <w:fldChar w:fldCharType="separate"/>
      </w:r>
      <w:r>
        <w:t>6</w:t>
      </w:r>
      <w:r>
        <w:fldChar w:fldCharType="end"/>
      </w:r>
    </w:p>
    <w:p w14:paraId="598E4C68" w14:textId="4CDF39C6" w:rsidR="006C1664" w:rsidRDefault="006C1664">
      <w:pPr>
        <w:pStyle w:val="TOC1"/>
        <w:rPr>
          <w:rFonts w:eastAsiaTheme="minorEastAsia" w:cstheme="minorBidi"/>
          <w:kern w:val="2"/>
          <w14:ligatures w14:val="standardContextual"/>
        </w:rPr>
      </w:pPr>
      <w:r>
        <w:t>References</w:t>
      </w:r>
      <w:r>
        <w:tab/>
      </w:r>
      <w:r>
        <w:fldChar w:fldCharType="begin"/>
      </w:r>
      <w:r>
        <w:instrText xml:space="preserve"> PAGEREF _Toc153372201 \h </w:instrText>
      </w:r>
      <w:r>
        <w:fldChar w:fldCharType="separate"/>
      </w:r>
      <w:r>
        <w:t>6</w:t>
      </w:r>
      <w:r>
        <w:fldChar w:fldCharType="end"/>
      </w:r>
    </w:p>
    <w:p w14:paraId="431607F3" w14:textId="1DD20A21" w:rsidR="006C1664" w:rsidRDefault="006C1664">
      <w:pPr>
        <w:pStyle w:val="TOC1"/>
        <w:rPr>
          <w:rFonts w:eastAsiaTheme="minorEastAsia" w:cstheme="minorBidi"/>
          <w:kern w:val="2"/>
          <w14:ligatures w14:val="standardContextual"/>
        </w:rPr>
      </w:pPr>
      <w:r>
        <w:t>Revision History</w:t>
      </w:r>
      <w:r>
        <w:tab/>
      </w:r>
      <w:r>
        <w:fldChar w:fldCharType="begin"/>
      </w:r>
      <w:r>
        <w:instrText xml:space="preserve"> PAGEREF _Toc153372202 \h </w:instrText>
      </w:r>
      <w:r>
        <w:fldChar w:fldCharType="separate"/>
      </w:r>
      <w:r>
        <w:t>6</w:t>
      </w:r>
      <w:r>
        <w:fldChar w:fldCharType="end"/>
      </w:r>
    </w:p>
    <w:p w14:paraId="127DFEE8" w14:textId="3F3BCAC5" w:rsidR="003948FF" w:rsidRDefault="00BF380B">
      <w:pPr>
        <w:rPr>
          <w:rFonts w:asciiTheme="minorHAnsi" w:eastAsiaTheme="minorHAnsi" w:hAnsiTheme="minorHAnsi" w:cstheme="minorBidi"/>
          <w:szCs w:val="22"/>
        </w:rPr>
      </w:pPr>
      <w:r w:rsidRPr="007E3E90">
        <w:rPr>
          <w:rFonts w:asciiTheme="minorHAnsi" w:eastAsiaTheme="minorHAnsi" w:hAnsiTheme="minorHAnsi" w:cstheme="minorHAnsi"/>
        </w:rPr>
        <w:fldChar w:fldCharType="end"/>
      </w:r>
    </w:p>
    <w:p w14:paraId="1A7E5D8D" w14:textId="6FC35B8F" w:rsidR="00AA2A53" w:rsidRDefault="00E27702">
      <w:pPr>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color w:val="000000" w:themeColor="text1"/>
          <w:sz w:val="28"/>
          <w:szCs w:val="28"/>
        </w:rPr>
        <w:br w:type="page"/>
      </w:r>
    </w:p>
    <w:p w14:paraId="06A8C5A1" w14:textId="77777777" w:rsidR="00611674" w:rsidRDefault="00611674" w:rsidP="00BF36C4">
      <w:pPr>
        <w:pStyle w:val="Heading1"/>
      </w:pPr>
      <w:bookmarkStart w:id="0" w:name="_Toc129613936"/>
      <w:bookmarkStart w:id="1" w:name="_Toc129614841"/>
      <w:bookmarkStart w:id="2" w:name="_Ref132996545"/>
      <w:bookmarkStart w:id="3" w:name="_Toc153372195"/>
      <w:r>
        <w:lastRenderedPageBreak/>
        <w:t>Introduction</w:t>
      </w:r>
      <w:bookmarkEnd w:id="0"/>
      <w:bookmarkEnd w:id="1"/>
      <w:bookmarkEnd w:id="2"/>
      <w:bookmarkEnd w:id="3"/>
      <w:r>
        <w:t xml:space="preserve">    </w:t>
      </w:r>
    </w:p>
    <w:p w14:paraId="5B12F8C1" w14:textId="453D3C56" w:rsidR="00434208" w:rsidRDefault="00E70921" w:rsidP="00611674">
      <w:pPr>
        <w:rPr>
          <w:rFonts w:ascii="Calibri" w:hAnsi="Calibri" w:cs="Calibri"/>
        </w:rPr>
      </w:pPr>
      <w:r>
        <w:rPr>
          <w:rFonts w:ascii="Calibri" w:hAnsi="Calibri" w:cs="Calibri"/>
        </w:rPr>
        <w:t xml:space="preserve">Lifeboat, LLC has been working on designing sparse data storage in HDF5. </w:t>
      </w:r>
    </w:p>
    <w:p w14:paraId="7F211E7C" w14:textId="77777777" w:rsidR="00D8021D" w:rsidRDefault="00D8021D" w:rsidP="00BD2F13">
      <w:pPr>
        <w:rPr>
          <w:rFonts w:ascii="Calibri" w:hAnsi="Calibri" w:cs="Calibri"/>
        </w:rPr>
      </w:pPr>
    </w:p>
    <w:p w14:paraId="7A54BD3C" w14:textId="5504B88C" w:rsidR="00E70921" w:rsidRPr="006C1664" w:rsidRDefault="00E70921" w:rsidP="00E70921">
      <w:pPr>
        <w:rPr>
          <w:rFonts w:ascii="Calibri" w:eastAsia="Calibri" w:hAnsi="Calibri" w:cs="Calibri"/>
          <w:color w:val="000000"/>
        </w:rPr>
      </w:pPr>
      <w:r w:rsidRPr="006C1664">
        <w:rPr>
          <w:rFonts w:ascii="Calibri" w:eastAsia="Calibri" w:hAnsi="Calibri" w:cs="Calibri"/>
          <w:color w:val="000000"/>
        </w:rPr>
        <w:t>Sparse data is common in many scientific disciplines and experiments. Several examples are disc</w:t>
      </w:r>
      <w:r w:rsidRPr="006C1664">
        <w:rPr>
          <w:rFonts w:ascii="Calibri" w:eastAsia="Calibri" w:hAnsi="Calibri" w:cs="Calibri"/>
        </w:rPr>
        <w:t xml:space="preserve">ussed in </w:t>
      </w:r>
      <w:r w:rsidRPr="006C1664">
        <w:rPr>
          <w:rFonts w:ascii="Calibri" w:eastAsia="Calibri" w:hAnsi="Calibri" w:cs="Calibri"/>
          <w:color w:val="000000"/>
        </w:rPr>
        <w:t>[</w:t>
      </w:r>
      <w:r w:rsidRPr="006C1664">
        <w:rPr>
          <w:rFonts w:ascii="Calibri" w:eastAsia="Calibri" w:hAnsi="Calibri" w:cs="Calibri"/>
          <w:color w:val="000000"/>
        </w:rPr>
        <w:fldChar w:fldCharType="begin"/>
      </w:r>
      <w:r w:rsidRPr="006C1664">
        <w:rPr>
          <w:rFonts w:ascii="Calibri" w:eastAsia="Calibri" w:hAnsi="Calibri" w:cs="Calibri"/>
          <w:color w:val="000000"/>
        </w:rPr>
        <w:instrText xml:space="preserve"> REF _Ref130396443 \r \h </w:instrText>
      </w:r>
      <w:r w:rsidRPr="006C1664">
        <w:rPr>
          <w:rFonts w:ascii="Calibri" w:eastAsia="Calibri" w:hAnsi="Calibri" w:cs="Calibri"/>
          <w:color w:val="000000"/>
        </w:rPr>
      </w:r>
      <w:r w:rsidR="006C1664">
        <w:rPr>
          <w:rFonts w:ascii="Calibri" w:eastAsia="Calibri" w:hAnsi="Calibri" w:cs="Calibri"/>
          <w:color w:val="000000"/>
        </w:rPr>
        <w:instrText xml:space="preserve"> \* MERGEFORMAT </w:instrText>
      </w:r>
      <w:r w:rsidRPr="006C1664">
        <w:rPr>
          <w:rFonts w:ascii="Calibri" w:eastAsia="Calibri" w:hAnsi="Calibri" w:cs="Calibri"/>
          <w:color w:val="000000"/>
        </w:rPr>
        <w:fldChar w:fldCharType="separate"/>
      </w:r>
      <w:r w:rsidRPr="006C1664">
        <w:rPr>
          <w:rFonts w:ascii="Calibri" w:eastAsia="Calibri" w:hAnsi="Calibri" w:cs="Calibri"/>
          <w:color w:val="000000"/>
        </w:rPr>
        <w:t>3</w:t>
      </w:r>
      <w:r w:rsidRPr="006C1664">
        <w:rPr>
          <w:rFonts w:ascii="Calibri" w:eastAsia="Calibri" w:hAnsi="Calibri" w:cs="Calibri"/>
          <w:color w:val="000000"/>
        </w:rPr>
        <w:fldChar w:fldCharType="end"/>
      </w:r>
      <w:r w:rsidRPr="006C1664">
        <w:rPr>
          <w:rFonts w:ascii="Calibri" w:eastAsia="Calibri" w:hAnsi="Calibri" w:cs="Calibri"/>
          <w:color w:val="000000"/>
        </w:rPr>
        <w:t>], including High Energy Physics and Neutron and X-ray Scattering. In these</w:t>
      </w:r>
      <w:r w:rsidRPr="006C1664">
        <w:rPr>
          <w:rFonts w:ascii="Calibri" w:eastAsia="Calibri" w:hAnsi="Calibri" w:cs="Calibri"/>
        </w:rPr>
        <w:t xml:space="preserve"> examples, o</w:t>
      </w:r>
      <w:r w:rsidRPr="006C1664">
        <w:rPr>
          <w:rFonts w:ascii="Calibri" w:eastAsia="Calibri" w:hAnsi="Calibri" w:cs="Calibri"/>
          <w:color w:val="000000"/>
        </w:rPr>
        <w:t xml:space="preserve">nly 0.1% to 10% of gathered data is of interest. HDF5, </w:t>
      </w:r>
      <w:r w:rsidRPr="006C1664">
        <w:rPr>
          <w:rFonts w:ascii="Calibri" w:eastAsia="Calibri" w:hAnsi="Calibri" w:cs="Calibri"/>
        </w:rPr>
        <w:t>d</w:t>
      </w:r>
      <w:r w:rsidRPr="006C1664">
        <w:rPr>
          <w:rFonts w:ascii="Calibri" w:eastAsia="Calibri" w:hAnsi="Calibri" w:cs="Calibri"/>
          <w:color w:val="000000"/>
        </w:rPr>
        <w:t xml:space="preserve">ue to its proven track record and </w:t>
      </w:r>
      <w:r w:rsidRPr="006C1664">
        <w:rPr>
          <w:rFonts w:ascii="Calibri" w:eastAsia="Calibri" w:hAnsi="Calibri" w:cs="Calibri"/>
        </w:rPr>
        <w:t>flexibility</w:t>
      </w:r>
      <w:r w:rsidRPr="006C1664">
        <w:rPr>
          <w:rFonts w:ascii="Calibri" w:eastAsia="Calibri" w:hAnsi="Calibri" w:cs="Calibri"/>
          <w:color w:val="000000"/>
        </w:rPr>
        <w:t xml:space="preserve">, </w:t>
      </w:r>
      <w:r w:rsidRPr="006C1664">
        <w:rPr>
          <w:rFonts w:ascii="Calibri" w:eastAsia="Calibri" w:hAnsi="Calibri" w:cs="Calibri"/>
        </w:rPr>
        <w:t>remains</w:t>
      </w:r>
      <w:r w:rsidRPr="006C1664">
        <w:rPr>
          <w:rFonts w:ascii="Calibri" w:eastAsia="Calibri" w:hAnsi="Calibri" w:cs="Calibri"/>
          <w:color w:val="000000"/>
        </w:rPr>
        <w:t xml:space="preserve"> the data format of ch</w:t>
      </w:r>
      <w:r w:rsidRPr="006C1664">
        <w:rPr>
          <w:rFonts w:ascii="Calibri" w:eastAsia="Calibri" w:hAnsi="Calibri" w:cs="Calibri"/>
        </w:rPr>
        <w:t xml:space="preserve">oice. As </w:t>
      </w:r>
      <w:r w:rsidRPr="006C1664">
        <w:rPr>
          <w:rFonts w:ascii="Calibri" w:eastAsia="Calibri" w:hAnsi="Calibri" w:cs="Calibri"/>
          <w:color w:val="000000"/>
        </w:rPr>
        <w:t>the amount of data produced continues to grow due to higher instrument resolution and hi</w:t>
      </w:r>
      <w:r w:rsidRPr="006C1664">
        <w:rPr>
          <w:rFonts w:ascii="Calibri" w:eastAsia="Calibri" w:hAnsi="Calibri" w:cs="Calibri"/>
        </w:rPr>
        <w:t xml:space="preserve">gher sampling rates, </w:t>
      </w:r>
      <w:r w:rsidRPr="006C1664">
        <w:rPr>
          <w:rFonts w:ascii="Calibri" w:eastAsia="Calibri" w:hAnsi="Calibri" w:cs="Calibri"/>
          <w:color w:val="000000"/>
        </w:rPr>
        <w:t xml:space="preserve">there is a demand for efficient management of sparse data in HDF5. </w:t>
      </w:r>
    </w:p>
    <w:p w14:paraId="1FEC9CA9" w14:textId="77777777" w:rsidR="00E70921" w:rsidRPr="006C1664" w:rsidRDefault="00E70921" w:rsidP="00E70921">
      <w:pPr>
        <w:rPr>
          <w:rFonts w:ascii="Calibri" w:eastAsia="Calibri" w:hAnsi="Calibri" w:cs="Calibri"/>
        </w:rPr>
      </w:pPr>
    </w:p>
    <w:p w14:paraId="4A220B73" w14:textId="208D9C7B" w:rsidR="00D8021D" w:rsidRPr="006C1664" w:rsidRDefault="00E70921" w:rsidP="00E70921">
      <w:pPr>
        <w:rPr>
          <w:rFonts w:ascii="Calibri" w:eastAsia="Calibri" w:hAnsi="Calibri" w:cs="Calibri"/>
          <w:color w:val="000000"/>
        </w:rPr>
      </w:pPr>
      <w:r w:rsidRPr="006C1664">
        <w:rPr>
          <w:rFonts w:ascii="Calibri" w:eastAsia="Calibri" w:hAnsi="Calibri" w:cs="Calibri"/>
          <w:color w:val="000000"/>
        </w:rPr>
        <w:t xml:space="preserve">In HDF5, problem-sized data is stored in multidimensional arrays of elements of a given type. Currently, </w:t>
      </w:r>
      <w:r w:rsidRPr="006C1664">
        <w:rPr>
          <w:rFonts w:ascii="Calibri" w:eastAsia="Calibri" w:hAnsi="Calibri" w:cs="Calibri"/>
        </w:rPr>
        <w:t>t</w:t>
      </w:r>
      <w:r w:rsidRPr="006C1664">
        <w:rPr>
          <w:rFonts w:ascii="Calibri" w:eastAsia="Calibri" w:hAnsi="Calibri" w:cs="Calibri"/>
          <w:color w:val="000000"/>
        </w:rPr>
        <w:t xml:space="preserve">he HDF5 library requires that </w:t>
      </w:r>
      <w:r w:rsidRPr="006C1664">
        <w:rPr>
          <w:rFonts w:ascii="Calibri" w:eastAsia="Calibri" w:hAnsi="Calibri" w:cs="Calibri"/>
          <w:i/>
          <w:iCs/>
          <w:color w:val="000000"/>
        </w:rPr>
        <w:t>all</w:t>
      </w:r>
      <w:r w:rsidRPr="006C1664">
        <w:rPr>
          <w:rFonts w:ascii="Calibri" w:eastAsia="Calibri" w:hAnsi="Calibri" w:cs="Calibri"/>
          <w:color w:val="000000"/>
        </w:rPr>
        <w:t xml:space="preserve"> elements are defined with user-supplied values or fill</w:t>
      </w:r>
      <w:r w:rsidRPr="006C1664">
        <w:rPr>
          <w:rFonts w:ascii="Calibri" w:eastAsia="Calibri" w:hAnsi="Calibri" w:cs="Calibri"/>
        </w:rPr>
        <w:t xml:space="preserve"> </w:t>
      </w:r>
      <w:r w:rsidRPr="006C1664">
        <w:rPr>
          <w:rFonts w:ascii="Calibri" w:eastAsia="Calibri" w:hAnsi="Calibri" w:cs="Calibri"/>
          <w:color w:val="000000"/>
        </w:rPr>
        <w:t xml:space="preserve">values, i.e., it treats data as “dense”, mapping </w:t>
      </w:r>
      <w:r w:rsidRPr="006C1664">
        <w:rPr>
          <w:rFonts w:ascii="Calibri" w:eastAsia="Calibri" w:hAnsi="Calibri" w:cs="Calibri"/>
          <w:i/>
          <w:iCs/>
          <w:color w:val="000000"/>
        </w:rPr>
        <w:t>each</w:t>
      </w:r>
      <w:r w:rsidRPr="006C1664">
        <w:rPr>
          <w:rFonts w:ascii="Calibri" w:eastAsia="Calibri" w:hAnsi="Calibri" w:cs="Calibri"/>
          <w:color w:val="000000"/>
        </w:rPr>
        <w:t xml:space="preserve"> data element to storage during I/O operations. HDF5 chunking and per-dataset compression help to optimize the storage of sparse data. H</w:t>
      </w:r>
      <w:r w:rsidRPr="006C1664">
        <w:rPr>
          <w:rFonts w:ascii="Calibri" w:eastAsia="Calibri" w:hAnsi="Calibri" w:cs="Calibri"/>
        </w:rPr>
        <w:t>owever, t</w:t>
      </w:r>
      <w:r w:rsidRPr="006C1664">
        <w:rPr>
          <w:rFonts w:ascii="Calibri" w:eastAsia="Calibri" w:hAnsi="Calibri" w:cs="Calibri"/>
          <w:color w:val="000000"/>
        </w:rPr>
        <w:t xml:space="preserve">here are several obvious disadvantages </w:t>
      </w:r>
      <w:r w:rsidRPr="006C1664">
        <w:rPr>
          <w:rFonts w:ascii="Calibri" w:eastAsia="Calibri" w:hAnsi="Calibri" w:cs="Calibri"/>
        </w:rPr>
        <w:t>to</w:t>
      </w:r>
      <w:r w:rsidRPr="006C1664">
        <w:rPr>
          <w:rFonts w:ascii="Calibri" w:eastAsia="Calibri" w:hAnsi="Calibri" w:cs="Calibri"/>
          <w:color w:val="000000"/>
        </w:rPr>
        <w:t xml:space="preserve"> </w:t>
      </w:r>
      <w:r w:rsidRPr="006C1664">
        <w:rPr>
          <w:rFonts w:ascii="Calibri" w:eastAsia="Calibri" w:hAnsi="Calibri" w:cs="Calibri"/>
        </w:rPr>
        <w:t xml:space="preserve">applying </w:t>
      </w:r>
      <w:r w:rsidRPr="006C1664">
        <w:rPr>
          <w:rFonts w:ascii="Calibri" w:eastAsia="Calibri" w:hAnsi="Calibri" w:cs="Calibri"/>
          <w:color w:val="000000"/>
        </w:rPr>
        <w:t xml:space="preserve">“dense storage” to sparse data: the location of the user-supplied data is not </w:t>
      </w:r>
      <w:r w:rsidRPr="006C1664">
        <w:rPr>
          <w:rFonts w:ascii="Calibri" w:eastAsia="Calibri" w:hAnsi="Calibri" w:cs="Calibri"/>
        </w:rPr>
        <w:t>explicitly</w:t>
      </w:r>
      <w:r w:rsidRPr="006C1664">
        <w:rPr>
          <w:rFonts w:ascii="Calibri" w:eastAsia="Calibri" w:hAnsi="Calibri" w:cs="Calibri"/>
          <w:color w:val="000000"/>
        </w:rPr>
        <w:t xml:space="preserve"> represented; when read into memory (and after decompression),</w:t>
      </w:r>
      <w:r w:rsidRPr="006C1664">
        <w:rPr>
          <w:rFonts w:ascii="Calibri" w:eastAsia="Calibri" w:hAnsi="Calibri" w:cs="Calibri"/>
        </w:rPr>
        <w:t xml:space="preserve"> </w:t>
      </w:r>
      <w:r w:rsidRPr="006C1664">
        <w:rPr>
          <w:rFonts w:ascii="Calibri" w:eastAsia="Calibri" w:hAnsi="Calibri" w:cs="Calibri"/>
          <w:color w:val="000000"/>
        </w:rPr>
        <w:t>may result in a huge memory footprint. Therefore, a different approach for sparse data management is needed.</w:t>
      </w:r>
      <w:r w:rsidR="003E4FA6" w:rsidRPr="006C1664">
        <w:rPr>
          <w:rFonts w:ascii="Calibri" w:eastAsia="Calibri" w:hAnsi="Calibri" w:cs="Calibri"/>
          <w:color w:val="000000"/>
        </w:rPr>
        <w:t xml:space="preserve"> </w:t>
      </w:r>
      <w:r w:rsidRPr="006C1664">
        <w:rPr>
          <w:rFonts w:ascii="Calibri" w:eastAsia="Calibri" w:hAnsi="Calibri" w:cs="Calibri"/>
          <w:color w:val="000000"/>
        </w:rPr>
        <w:t xml:space="preserve">The proposed approach was </w:t>
      </w:r>
      <w:r w:rsidR="00154C72" w:rsidRPr="006C1664">
        <w:rPr>
          <w:rFonts w:ascii="Calibri" w:eastAsia="Calibri" w:hAnsi="Calibri" w:cs="Calibri"/>
          <w:color w:val="000000"/>
        </w:rPr>
        <w:t xml:space="preserve">first </w:t>
      </w:r>
      <w:r w:rsidRPr="006C1664">
        <w:rPr>
          <w:rFonts w:ascii="Calibri" w:eastAsia="Calibri" w:hAnsi="Calibri" w:cs="Calibri"/>
          <w:color w:val="000000"/>
        </w:rPr>
        <w:t>prototyped in</w:t>
      </w:r>
      <w:r w:rsidR="00154C72" w:rsidRPr="006C1664">
        <w:rPr>
          <w:rFonts w:ascii="Calibri" w:eastAsia="Calibri" w:hAnsi="Calibri" w:cs="Calibri"/>
          <w:color w:val="000000"/>
        </w:rPr>
        <w:t xml:space="preserve"> [</w:t>
      </w:r>
      <w:r w:rsidR="00154C72" w:rsidRPr="006C1664">
        <w:rPr>
          <w:rFonts w:ascii="Calibri" w:eastAsia="Calibri" w:hAnsi="Calibri" w:cs="Calibri"/>
          <w:color w:val="000000"/>
        </w:rPr>
        <w:fldChar w:fldCharType="begin"/>
      </w:r>
      <w:r w:rsidR="00154C72" w:rsidRPr="006C1664">
        <w:rPr>
          <w:rFonts w:ascii="Calibri" w:eastAsia="Calibri" w:hAnsi="Calibri" w:cs="Calibri"/>
          <w:color w:val="000000"/>
        </w:rPr>
        <w:instrText xml:space="preserve"> REF _Ref130396443 \r \h </w:instrText>
      </w:r>
      <w:r w:rsidR="00154C72" w:rsidRPr="006C1664">
        <w:rPr>
          <w:rFonts w:ascii="Calibri" w:eastAsia="Calibri" w:hAnsi="Calibri" w:cs="Calibri"/>
          <w:color w:val="000000"/>
        </w:rPr>
      </w:r>
      <w:r w:rsidR="006C1664">
        <w:rPr>
          <w:rFonts w:ascii="Calibri" w:eastAsia="Calibri" w:hAnsi="Calibri" w:cs="Calibri"/>
          <w:color w:val="000000"/>
        </w:rPr>
        <w:instrText xml:space="preserve"> \* MERGEFORMAT </w:instrText>
      </w:r>
      <w:r w:rsidR="00154C72" w:rsidRPr="006C1664">
        <w:rPr>
          <w:rFonts w:ascii="Calibri" w:eastAsia="Calibri" w:hAnsi="Calibri" w:cs="Calibri"/>
          <w:color w:val="000000"/>
        </w:rPr>
        <w:fldChar w:fldCharType="separate"/>
      </w:r>
      <w:r w:rsidR="00154C72" w:rsidRPr="006C1664">
        <w:rPr>
          <w:rFonts w:ascii="Calibri" w:eastAsia="Calibri" w:hAnsi="Calibri" w:cs="Calibri"/>
          <w:color w:val="000000"/>
        </w:rPr>
        <w:t>3</w:t>
      </w:r>
      <w:r w:rsidR="00154C72" w:rsidRPr="006C1664">
        <w:rPr>
          <w:rFonts w:ascii="Calibri" w:eastAsia="Calibri" w:hAnsi="Calibri" w:cs="Calibri"/>
          <w:color w:val="000000"/>
        </w:rPr>
        <w:fldChar w:fldCharType="end"/>
      </w:r>
      <w:r w:rsidR="00154C72" w:rsidRPr="006C1664">
        <w:rPr>
          <w:rFonts w:ascii="Calibri" w:eastAsia="Calibri" w:hAnsi="Calibri" w:cs="Calibri"/>
          <w:color w:val="000000"/>
        </w:rPr>
        <w:t>], and outlined next</w:t>
      </w:r>
      <w:r w:rsidR="006C1664">
        <w:rPr>
          <w:rFonts w:ascii="Calibri" w:eastAsia="Calibri" w:hAnsi="Calibri" w:cs="Calibri"/>
          <w:color w:val="000000"/>
        </w:rPr>
        <w:t xml:space="preserve"> to provide some context to the requirements discussed in section </w:t>
      </w:r>
      <w:r w:rsidR="006C1664">
        <w:rPr>
          <w:rFonts w:ascii="Calibri" w:eastAsia="Calibri" w:hAnsi="Calibri" w:cs="Calibri"/>
          <w:color w:val="000000"/>
        </w:rPr>
        <w:fldChar w:fldCharType="begin"/>
      </w:r>
      <w:r w:rsidR="006C1664">
        <w:rPr>
          <w:rFonts w:ascii="Calibri" w:eastAsia="Calibri" w:hAnsi="Calibri" w:cs="Calibri"/>
          <w:color w:val="000000"/>
        </w:rPr>
        <w:instrText xml:space="preserve"> REF _Ref153372275 \r \h </w:instrText>
      </w:r>
      <w:r w:rsidR="006C1664">
        <w:rPr>
          <w:rFonts w:ascii="Calibri" w:eastAsia="Calibri" w:hAnsi="Calibri" w:cs="Calibri"/>
          <w:color w:val="000000"/>
        </w:rPr>
      </w:r>
      <w:r w:rsidR="006C1664">
        <w:rPr>
          <w:rFonts w:ascii="Calibri" w:eastAsia="Calibri" w:hAnsi="Calibri" w:cs="Calibri"/>
          <w:color w:val="000000"/>
        </w:rPr>
        <w:fldChar w:fldCharType="separate"/>
      </w:r>
      <w:r w:rsidR="006C1664">
        <w:rPr>
          <w:rFonts w:ascii="Calibri" w:eastAsia="Calibri" w:hAnsi="Calibri" w:cs="Calibri"/>
          <w:color w:val="000000"/>
        </w:rPr>
        <w:t>2</w:t>
      </w:r>
      <w:r w:rsidR="006C1664">
        <w:rPr>
          <w:rFonts w:ascii="Calibri" w:eastAsia="Calibri" w:hAnsi="Calibri" w:cs="Calibri"/>
          <w:color w:val="000000"/>
        </w:rPr>
        <w:fldChar w:fldCharType="end"/>
      </w:r>
      <w:r w:rsidR="00154C72" w:rsidRPr="006C1664">
        <w:rPr>
          <w:rFonts w:ascii="Calibri" w:eastAsia="Calibri" w:hAnsi="Calibri" w:cs="Calibri"/>
          <w:color w:val="000000"/>
        </w:rPr>
        <w:t>.</w:t>
      </w:r>
    </w:p>
    <w:p w14:paraId="665514A0" w14:textId="77777777" w:rsidR="00154C72" w:rsidRPr="006C1664" w:rsidRDefault="00154C72" w:rsidP="00E70921">
      <w:pPr>
        <w:rPr>
          <w:rFonts w:ascii="Calibri" w:eastAsia="Calibri" w:hAnsi="Calibri" w:cs="Calibri"/>
          <w:color w:val="000000"/>
        </w:rPr>
      </w:pPr>
    </w:p>
    <w:p w14:paraId="29A72CED" w14:textId="0A3323CD" w:rsidR="00154C72" w:rsidRPr="006C1664" w:rsidRDefault="00154C72" w:rsidP="00154C72">
      <w:pPr>
        <w:rPr>
          <w:rFonts w:ascii="Calibri" w:eastAsia="Calibri" w:hAnsi="Calibri" w:cs="Calibri"/>
          <w:color w:val="000000"/>
        </w:rPr>
      </w:pPr>
      <w:r w:rsidRPr="006C1664">
        <w:rPr>
          <w:rFonts w:ascii="Calibri" w:eastAsia="Calibri" w:hAnsi="Calibri" w:cs="Calibri"/>
          <w:color w:val="000000"/>
        </w:rPr>
        <w:t>As it is impractical to hold the entire sparse dataset in memory, we break the sparse dataset into user</w:t>
      </w:r>
      <w:r w:rsidRPr="006C1664">
        <w:rPr>
          <w:rFonts w:ascii="Calibri" w:eastAsia="Calibri" w:hAnsi="Calibri" w:cs="Calibri"/>
        </w:rPr>
        <w:t>-</w:t>
      </w:r>
      <w:r w:rsidRPr="006C1664">
        <w:rPr>
          <w:rFonts w:ascii="Calibri" w:eastAsia="Calibri" w:hAnsi="Calibri" w:cs="Calibri"/>
          <w:color w:val="000000"/>
        </w:rPr>
        <w:t>specified, regular, n-dimensional hyper-rectangles.  A sparse chunk is a hyper-rectan</w:t>
      </w:r>
      <w:r w:rsidRPr="006C1664">
        <w:rPr>
          <w:rFonts w:ascii="Calibri" w:eastAsia="Calibri" w:hAnsi="Calibri" w:cs="Calibri"/>
        </w:rPr>
        <w:t xml:space="preserve">gle endowed with </w:t>
      </w:r>
      <w:r w:rsidRPr="006C1664">
        <w:rPr>
          <w:rFonts w:ascii="Calibri" w:eastAsia="Calibri" w:hAnsi="Calibri" w:cs="Calibri"/>
          <w:color w:val="000000"/>
        </w:rPr>
        <w:t>an HDF5 selection, which repres</w:t>
      </w:r>
      <w:r w:rsidRPr="006C1664">
        <w:rPr>
          <w:rFonts w:ascii="Calibri" w:eastAsia="Calibri" w:hAnsi="Calibri" w:cs="Calibri"/>
        </w:rPr>
        <w:t>ents</w:t>
      </w:r>
      <w:r w:rsidRPr="006C1664">
        <w:rPr>
          <w:rFonts w:ascii="Calibri" w:eastAsia="Calibri" w:hAnsi="Calibri" w:cs="Calibri"/>
          <w:color w:val="000000"/>
        </w:rPr>
        <w:t xml:space="preserve"> all defined (i.e., user-supplied) entries </w:t>
      </w:r>
      <w:r w:rsidRPr="006C1664">
        <w:rPr>
          <w:rFonts w:ascii="Calibri" w:eastAsia="Calibri" w:hAnsi="Calibri" w:cs="Calibri"/>
        </w:rPr>
        <w:t>in its domain</w:t>
      </w:r>
      <w:r w:rsidRPr="006C1664">
        <w:rPr>
          <w:rFonts w:ascii="Calibri" w:eastAsia="Calibri" w:hAnsi="Calibri" w:cs="Calibri"/>
          <w:color w:val="000000"/>
        </w:rPr>
        <w:t xml:space="preserve">.  This way, </w:t>
      </w:r>
      <w:r w:rsidRPr="006C1664">
        <w:rPr>
          <w:rFonts w:ascii="Calibri" w:eastAsia="Calibri" w:hAnsi="Calibri" w:cs="Calibri"/>
        </w:rPr>
        <w:t>e</w:t>
      </w:r>
      <w:r w:rsidRPr="006C1664">
        <w:rPr>
          <w:rFonts w:ascii="Calibri" w:eastAsia="Calibri" w:hAnsi="Calibri" w:cs="Calibri"/>
          <w:color w:val="000000"/>
        </w:rPr>
        <w:t xml:space="preserve">ach sparse chunk </w:t>
      </w:r>
      <w:r w:rsidRPr="006C1664">
        <w:rPr>
          <w:rFonts w:ascii="Calibri" w:eastAsia="Calibri" w:hAnsi="Calibri" w:cs="Calibri"/>
        </w:rPr>
        <w:t>contains</w:t>
      </w:r>
      <w:r w:rsidRPr="006C1664">
        <w:rPr>
          <w:rFonts w:ascii="Calibri" w:eastAsia="Calibri" w:hAnsi="Calibri" w:cs="Calibri"/>
          <w:color w:val="000000"/>
        </w:rPr>
        <w:t xml:space="preserve"> a selection (data coordinates) and associated data. This approach allows us to store only data of interest and to operate on sparse chunk</w:t>
      </w:r>
      <w:r w:rsidRPr="006C1664">
        <w:rPr>
          <w:rFonts w:ascii="Calibri" w:eastAsia="Calibri" w:hAnsi="Calibri" w:cs="Calibri"/>
        </w:rPr>
        <w:t>s</w:t>
      </w:r>
      <w:r w:rsidRPr="006C1664">
        <w:rPr>
          <w:rFonts w:ascii="Calibri" w:eastAsia="Calibri" w:hAnsi="Calibri" w:cs="Calibri"/>
          <w:color w:val="000000"/>
        </w:rPr>
        <w:t xml:space="preserve"> using existing HDF5 facilities for </w:t>
      </w:r>
      <w:r w:rsidRPr="006C1664">
        <w:rPr>
          <w:rFonts w:ascii="Calibri" w:eastAsia="Calibri" w:hAnsi="Calibri" w:cs="Calibri"/>
        </w:rPr>
        <w:t>serialization and</w:t>
      </w:r>
      <w:r w:rsidRPr="006C1664">
        <w:rPr>
          <w:rFonts w:ascii="Calibri" w:eastAsia="Calibri" w:hAnsi="Calibri" w:cs="Calibri"/>
          <w:color w:val="000000"/>
        </w:rPr>
        <w:t xml:space="preserve"> </w:t>
      </w:r>
      <w:r w:rsidRPr="006C1664">
        <w:rPr>
          <w:rFonts w:ascii="Calibri" w:eastAsia="Calibri" w:hAnsi="Calibri" w:cs="Calibri"/>
        </w:rPr>
        <w:t>deserialization</w:t>
      </w:r>
      <w:r w:rsidRPr="006C1664">
        <w:rPr>
          <w:rFonts w:ascii="Calibri" w:eastAsia="Calibri" w:hAnsi="Calibri" w:cs="Calibri"/>
          <w:color w:val="000000"/>
        </w:rPr>
        <w:t xml:space="preserve">, and for constructing partial and parallel I/O on sparse data. </w:t>
      </w:r>
    </w:p>
    <w:p w14:paraId="0D734556" w14:textId="77777777" w:rsidR="00154C72" w:rsidRPr="006C1664" w:rsidRDefault="00154C72" w:rsidP="00154C72">
      <w:pPr>
        <w:rPr>
          <w:rFonts w:ascii="Calibri" w:eastAsia="Calibri" w:hAnsi="Calibri" w:cs="Calibri"/>
        </w:rPr>
      </w:pPr>
    </w:p>
    <w:p w14:paraId="7A5407AD" w14:textId="6F1E043A" w:rsidR="001F2B09" w:rsidRPr="001F2B09" w:rsidRDefault="00154C72" w:rsidP="001F2B09">
      <w:pPr>
        <w:rPr>
          <w:rFonts w:ascii="Calibri" w:eastAsia="Calibri" w:hAnsi="Calibri" w:cs="Calibri"/>
          <w:color w:val="000000"/>
        </w:rPr>
      </w:pPr>
      <w:bookmarkStart w:id="4" w:name="_heading=h.gjdgxs" w:colFirst="0" w:colLast="0"/>
      <w:bookmarkEnd w:id="4"/>
      <w:r w:rsidRPr="006C1664">
        <w:rPr>
          <w:rFonts w:ascii="Calibri" w:eastAsia="Calibri" w:hAnsi="Calibri" w:cs="Calibri"/>
          <w:color w:val="000000"/>
        </w:rPr>
        <w:t>We</w:t>
      </w:r>
      <w:r w:rsidRPr="006C1664">
        <w:rPr>
          <w:rFonts w:ascii="Calibri" w:eastAsia="Calibri" w:hAnsi="Calibri" w:cs="Calibri"/>
          <w:color w:val="000000"/>
        </w:rPr>
        <w:t xml:space="preserve"> generalized the idea of sparse chunk described above and designed a new storage layout called Structured Chunk</w:t>
      </w:r>
      <w:r w:rsidR="001F2B09">
        <w:rPr>
          <w:rFonts w:ascii="Calibri" w:eastAsia="Calibri" w:hAnsi="Calibri" w:cs="Calibri"/>
          <w:color w:val="000000"/>
        </w:rPr>
        <w:t xml:space="preserve">. </w:t>
      </w:r>
      <w:r w:rsidR="001F2B09">
        <w:rPr>
          <w:rFonts w:asciiTheme="minorHAnsi" w:hAnsiTheme="minorHAnsi" w:cstheme="minorHAnsi"/>
        </w:rPr>
        <w:t xml:space="preserve">Like a regular chunk, a structured chunk will be used to store the values contained in some n-dimensional rectangular volume in a dataset.  However, unlike regular chunks, it will be composed of two or more sections, which in combination, will describe the values contained in the volume. </w:t>
      </w:r>
      <w:r w:rsidR="007E44B0">
        <w:rPr>
          <w:rFonts w:asciiTheme="minorHAnsi" w:hAnsiTheme="minorHAnsi" w:cstheme="minorHAnsi"/>
        </w:rPr>
        <w:t xml:space="preserve">For sparse chunk that contains data of fixed-size datatype (e.g., HDF5 numeric type) sparse chunk will have two sections: one section to store encoded coordinates of the defined values and another section to store the defined values themselves. When storing sparse data of variable-length datatype sparse chunk will have three sections: a section to store coordinates, a section with the defined values, and a section with the pointers to the defined values.  </w:t>
      </w:r>
      <w:r w:rsidR="001F2B09" w:rsidRPr="001F2B09">
        <w:rPr>
          <w:rFonts w:ascii="Calibri" w:eastAsia="Calibri" w:hAnsi="Calibri" w:cs="Calibri"/>
          <w:color w:val="000000"/>
        </w:rPr>
        <w:t xml:space="preserve">As with the regular chunked layout the structured chunk layout will support partial and parallel I/O, and data filtering that can be applied to different sections of the structured chunk. </w:t>
      </w:r>
    </w:p>
    <w:p w14:paraId="18473756" w14:textId="04B76AB7" w:rsidR="001F2B09" w:rsidRDefault="001F2B09" w:rsidP="00154C72">
      <w:pPr>
        <w:rPr>
          <w:rFonts w:ascii="Calibri" w:eastAsia="Calibri" w:hAnsi="Calibri" w:cs="Calibri"/>
          <w:color w:val="000000"/>
        </w:rPr>
      </w:pPr>
    </w:p>
    <w:p w14:paraId="66C503C2" w14:textId="77777777" w:rsidR="008E3832" w:rsidRDefault="007E44B0" w:rsidP="008E3832">
      <w:pPr>
        <w:rPr>
          <w:rFonts w:ascii="Calibri" w:eastAsia="Calibri" w:hAnsi="Calibri" w:cs="Calibri"/>
          <w:color w:val="000000"/>
        </w:rPr>
      </w:pPr>
      <w:r>
        <w:rPr>
          <w:rFonts w:ascii="Calibri" w:eastAsia="Calibri" w:hAnsi="Calibri" w:cs="Calibri"/>
          <w:color w:val="000000"/>
        </w:rPr>
        <w:t xml:space="preserve">We have </w:t>
      </w:r>
      <w:r w:rsidR="008E3832">
        <w:rPr>
          <w:rFonts w:ascii="Calibri" w:eastAsia="Calibri" w:hAnsi="Calibri" w:cs="Calibri"/>
          <w:color w:val="000000"/>
        </w:rPr>
        <w:t xml:space="preserve">already outlined </w:t>
      </w:r>
      <w:r w:rsidR="00154C72" w:rsidRPr="006C1664">
        <w:rPr>
          <w:rFonts w:ascii="Calibri" w:eastAsia="Calibri" w:hAnsi="Calibri" w:cs="Calibri"/>
          <w:color w:val="000000"/>
        </w:rPr>
        <w:t>the extensions to the HDF5 file format</w:t>
      </w:r>
      <w:r w:rsidR="00154C72" w:rsidRPr="006C1664">
        <w:rPr>
          <w:rFonts w:ascii="Calibri" w:eastAsia="Calibri" w:hAnsi="Calibri" w:cs="Calibri"/>
          <w:color w:val="000000"/>
        </w:rPr>
        <w:t xml:space="preserve"> [</w:t>
      </w:r>
      <w:r w:rsidR="00154C72" w:rsidRPr="006C1664">
        <w:rPr>
          <w:rFonts w:ascii="Calibri" w:eastAsia="Calibri" w:hAnsi="Calibri" w:cs="Calibri"/>
          <w:color w:val="000000"/>
        </w:rPr>
        <w:fldChar w:fldCharType="begin"/>
      </w:r>
      <w:r w:rsidR="00154C72" w:rsidRPr="006C1664">
        <w:rPr>
          <w:rFonts w:ascii="Calibri" w:eastAsia="Calibri" w:hAnsi="Calibri" w:cs="Calibri"/>
          <w:color w:val="000000"/>
        </w:rPr>
        <w:instrText xml:space="preserve"> REF _Ref148971751 \r \h </w:instrText>
      </w:r>
      <w:r w:rsidR="00154C72" w:rsidRPr="006C1664">
        <w:rPr>
          <w:rFonts w:ascii="Calibri" w:eastAsia="Calibri" w:hAnsi="Calibri" w:cs="Calibri"/>
          <w:color w:val="000000"/>
        </w:rPr>
      </w:r>
      <w:r w:rsidR="006C1664">
        <w:rPr>
          <w:rFonts w:ascii="Calibri" w:eastAsia="Calibri" w:hAnsi="Calibri" w:cs="Calibri"/>
          <w:color w:val="000000"/>
        </w:rPr>
        <w:instrText xml:space="preserve"> \* MERGEFORMAT </w:instrText>
      </w:r>
      <w:r w:rsidR="00154C72" w:rsidRPr="006C1664">
        <w:rPr>
          <w:rFonts w:ascii="Calibri" w:eastAsia="Calibri" w:hAnsi="Calibri" w:cs="Calibri"/>
          <w:color w:val="000000"/>
        </w:rPr>
        <w:fldChar w:fldCharType="separate"/>
      </w:r>
      <w:r w:rsidR="00154C72" w:rsidRPr="006C1664">
        <w:rPr>
          <w:rFonts w:ascii="Calibri" w:eastAsia="Calibri" w:hAnsi="Calibri" w:cs="Calibri"/>
          <w:color w:val="000000"/>
        </w:rPr>
        <w:t>1</w:t>
      </w:r>
      <w:r w:rsidR="00154C72" w:rsidRPr="006C1664">
        <w:rPr>
          <w:rFonts w:ascii="Calibri" w:eastAsia="Calibri" w:hAnsi="Calibri" w:cs="Calibri"/>
          <w:color w:val="000000"/>
        </w:rPr>
        <w:fldChar w:fldCharType="end"/>
      </w:r>
      <w:r w:rsidR="00154C72" w:rsidRPr="006C1664">
        <w:rPr>
          <w:rFonts w:ascii="Calibri" w:eastAsia="Calibri" w:hAnsi="Calibri" w:cs="Calibri"/>
          <w:color w:val="000000"/>
        </w:rPr>
        <w:t>]</w:t>
      </w:r>
      <w:r w:rsidR="00514EA5" w:rsidRPr="006C1664">
        <w:rPr>
          <w:rFonts w:ascii="Calibri" w:eastAsia="Calibri" w:hAnsi="Calibri" w:cs="Calibri"/>
          <w:color w:val="000000"/>
        </w:rPr>
        <w:t xml:space="preserve"> and </w:t>
      </w:r>
      <w:r w:rsidR="00154C72" w:rsidRPr="006C1664">
        <w:rPr>
          <w:rFonts w:ascii="Calibri" w:eastAsia="Calibri" w:hAnsi="Calibri" w:cs="Calibri"/>
          <w:color w:val="000000"/>
        </w:rPr>
        <w:t xml:space="preserve">public APIs </w:t>
      </w:r>
      <w:r w:rsidR="00514EA5" w:rsidRPr="006C1664">
        <w:rPr>
          <w:rFonts w:ascii="Calibri" w:eastAsia="Calibri" w:hAnsi="Calibri" w:cs="Calibri"/>
          <w:color w:val="000000"/>
        </w:rPr>
        <w:t>[</w:t>
      </w:r>
      <w:r w:rsidR="00514EA5" w:rsidRPr="006C1664">
        <w:rPr>
          <w:rFonts w:ascii="Calibri" w:eastAsia="Calibri" w:hAnsi="Calibri" w:cs="Calibri"/>
          <w:color w:val="000000"/>
        </w:rPr>
        <w:fldChar w:fldCharType="begin"/>
      </w:r>
      <w:r w:rsidR="00514EA5" w:rsidRPr="006C1664">
        <w:rPr>
          <w:rFonts w:ascii="Calibri" w:eastAsia="Calibri" w:hAnsi="Calibri" w:cs="Calibri"/>
          <w:color w:val="000000"/>
        </w:rPr>
        <w:instrText xml:space="preserve"> REF _Ref148975895 \r \h </w:instrText>
      </w:r>
      <w:r w:rsidR="00514EA5" w:rsidRPr="006C1664">
        <w:rPr>
          <w:rFonts w:ascii="Calibri" w:eastAsia="Calibri" w:hAnsi="Calibri" w:cs="Calibri"/>
          <w:color w:val="000000"/>
        </w:rPr>
      </w:r>
      <w:r w:rsidR="006C1664">
        <w:rPr>
          <w:rFonts w:ascii="Calibri" w:eastAsia="Calibri" w:hAnsi="Calibri" w:cs="Calibri"/>
          <w:color w:val="000000"/>
        </w:rPr>
        <w:instrText xml:space="preserve"> \* MERGEFORMAT </w:instrText>
      </w:r>
      <w:r w:rsidR="00514EA5" w:rsidRPr="006C1664">
        <w:rPr>
          <w:rFonts w:ascii="Calibri" w:eastAsia="Calibri" w:hAnsi="Calibri" w:cs="Calibri"/>
          <w:color w:val="000000"/>
        </w:rPr>
        <w:fldChar w:fldCharType="separate"/>
      </w:r>
      <w:r w:rsidR="00514EA5" w:rsidRPr="006C1664">
        <w:rPr>
          <w:rFonts w:ascii="Calibri" w:eastAsia="Calibri" w:hAnsi="Calibri" w:cs="Calibri"/>
          <w:color w:val="000000"/>
        </w:rPr>
        <w:t>2</w:t>
      </w:r>
      <w:r w:rsidR="00514EA5" w:rsidRPr="006C1664">
        <w:rPr>
          <w:rFonts w:ascii="Calibri" w:eastAsia="Calibri" w:hAnsi="Calibri" w:cs="Calibri"/>
          <w:color w:val="000000"/>
        </w:rPr>
        <w:fldChar w:fldCharType="end"/>
      </w:r>
      <w:r w:rsidR="00514EA5" w:rsidRPr="006C1664">
        <w:rPr>
          <w:rFonts w:ascii="Calibri" w:eastAsia="Calibri" w:hAnsi="Calibri" w:cs="Calibri"/>
          <w:color w:val="000000"/>
        </w:rPr>
        <w:t>]</w:t>
      </w:r>
      <w:r w:rsidR="008E3832">
        <w:rPr>
          <w:rFonts w:ascii="Calibri" w:eastAsia="Calibri" w:hAnsi="Calibri" w:cs="Calibri"/>
          <w:color w:val="000000"/>
        </w:rPr>
        <w:t xml:space="preserve"> to structured chunk storage</w:t>
      </w:r>
      <w:r w:rsidR="00154C72" w:rsidRPr="006C1664">
        <w:rPr>
          <w:rFonts w:ascii="Calibri" w:eastAsia="Calibri" w:hAnsi="Calibri" w:cs="Calibri"/>
          <w:color w:val="000000"/>
        </w:rPr>
        <w:t xml:space="preserve">. </w:t>
      </w:r>
      <w:r w:rsidR="00514EA5" w:rsidRPr="006C1664">
        <w:rPr>
          <w:rFonts w:ascii="Calibri" w:eastAsia="Calibri" w:hAnsi="Calibri" w:cs="Calibri"/>
          <w:color w:val="000000"/>
        </w:rPr>
        <w:t xml:space="preserve">Now we are in the process of designing the HDF5 library changes </w:t>
      </w:r>
      <w:r w:rsidR="00514EA5" w:rsidRPr="006C1664">
        <w:rPr>
          <w:rFonts w:ascii="Calibri" w:eastAsia="Calibri" w:hAnsi="Calibri" w:cs="Calibri"/>
          <w:color w:val="000000"/>
        </w:rPr>
        <w:t>keeping in mind that in the future</w:t>
      </w:r>
      <w:r w:rsidR="003E4FA6" w:rsidRPr="006C1664">
        <w:rPr>
          <w:rFonts w:ascii="Calibri" w:eastAsia="Calibri" w:hAnsi="Calibri" w:cs="Calibri"/>
          <w:color w:val="000000"/>
        </w:rPr>
        <w:t>,</w:t>
      </w:r>
      <w:r w:rsidR="00514EA5" w:rsidRPr="006C1664">
        <w:rPr>
          <w:rFonts w:ascii="Calibri" w:eastAsia="Calibri" w:hAnsi="Calibri" w:cs="Calibri"/>
          <w:color w:val="000000"/>
        </w:rPr>
        <w:t xml:space="preserve"> s</w:t>
      </w:r>
      <w:r w:rsidR="00154C72" w:rsidRPr="006C1664">
        <w:rPr>
          <w:rFonts w:ascii="Calibri" w:eastAsia="Calibri" w:hAnsi="Calibri" w:cs="Calibri"/>
          <w:color w:val="000000"/>
        </w:rPr>
        <w:t xml:space="preserve">tructured </w:t>
      </w:r>
      <w:r w:rsidR="00514EA5" w:rsidRPr="006C1664">
        <w:rPr>
          <w:rFonts w:ascii="Calibri" w:eastAsia="Calibri" w:hAnsi="Calibri" w:cs="Calibri"/>
          <w:color w:val="000000"/>
        </w:rPr>
        <w:t>c</w:t>
      </w:r>
      <w:r w:rsidR="00154C72" w:rsidRPr="006C1664">
        <w:rPr>
          <w:rFonts w:ascii="Calibri" w:eastAsia="Calibri" w:hAnsi="Calibri" w:cs="Calibri"/>
          <w:color w:val="000000"/>
        </w:rPr>
        <w:t xml:space="preserve">hunk can be used not only for storing sparse data of any datatype including </w:t>
      </w:r>
      <w:r w:rsidR="00154C72" w:rsidRPr="006C1664">
        <w:rPr>
          <w:rFonts w:ascii="Calibri" w:eastAsia="Calibri" w:hAnsi="Calibri" w:cs="Calibri"/>
          <w:color w:val="000000"/>
        </w:rPr>
        <w:lastRenderedPageBreak/>
        <w:t>variable-length datatype (e.g., strings) but also for storing dense variable-</w:t>
      </w:r>
      <w:r w:rsidR="008E3832">
        <w:rPr>
          <w:rFonts w:ascii="Calibri" w:eastAsia="Calibri" w:hAnsi="Calibri" w:cs="Calibri"/>
          <w:color w:val="000000"/>
        </w:rPr>
        <w:t>length</w:t>
      </w:r>
      <w:r w:rsidR="00154C72" w:rsidRPr="006C1664">
        <w:rPr>
          <w:rFonts w:ascii="Calibri" w:eastAsia="Calibri" w:hAnsi="Calibri" w:cs="Calibri"/>
          <w:color w:val="000000"/>
        </w:rPr>
        <w:t xml:space="preserve"> data and non-homogenous data arrays (e.g., arrays in which each element has its own datatype). </w:t>
      </w:r>
    </w:p>
    <w:p w14:paraId="16A904EA" w14:textId="77777777" w:rsidR="008E3832" w:rsidRDefault="008E3832" w:rsidP="008E3832">
      <w:pPr>
        <w:rPr>
          <w:rFonts w:ascii="Calibri" w:eastAsia="Calibri" w:hAnsi="Calibri" w:cs="Calibri"/>
          <w:color w:val="000000"/>
        </w:rPr>
      </w:pPr>
    </w:p>
    <w:p w14:paraId="705498E7" w14:textId="2F2E1A05" w:rsidR="008E3832" w:rsidRDefault="00514EA5" w:rsidP="008E3832">
      <w:pPr>
        <w:rPr>
          <w:rFonts w:ascii="Calibri" w:eastAsia="Calibri" w:hAnsi="Calibri" w:cs="Calibri"/>
          <w:color w:val="000000"/>
        </w:rPr>
      </w:pPr>
      <w:r w:rsidRPr="001F2B09">
        <w:rPr>
          <w:rFonts w:ascii="Calibri" w:eastAsia="Calibri" w:hAnsi="Calibri" w:cs="Calibri"/>
          <w:color w:val="000000"/>
        </w:rPr>
        <w:t xml:space="preserve">Since chunk cache is one of the most important </w:t>
      </w:r>
      <w:r w:rsidR="008E3832">
        <w:rPr>
          <w:rFonts w:ascii="Calibri" w:eastAsia="Calibri" w:hAnsi="Calibri" w:cs="Calibri"/>
          <w:color w:val="000000"/>
        </w:rPr>
        <w:t>components</w:t>
      </w:r>
      <w:r w:rsidRPr="001F2B09">
        <w:rPr>
          <w:rFonts w:ascii="Calibri" w:eastAsia="Calibri" w:hAnsi="Calibri" w:cs="Calibri"/>
          <w:color w:val="000000"/>
        </w:rPr>
        <w:t xml:space="preserve"> of the library and has to work with </w:t>
      </w:r>
      <w:r w:rsidR="003C666C" w:rsidRPr="001F2B09">
        <w:rPr>
          <w:rFonts w:ascii="Calibri" w:eastAsia="Calibri" w:hAnsi="Calibri" w:cs="Calibri"/>
          <w:color w:val="000000"/>
        </w:rPr>
        <w:t>both dense and structured</w:t>
      </w:r>
      <w:r w:rsidRPr="001F2B09">
        <w:rPr>
          <w:rFonts w:ascii="Calibri" w:eastAsia="Calibri" w:hAnsi="Calibri" w:cs="Calibri"/>
          <w:color w:val="000000"/>
        </w:rPr>
        <w:t xml:space="preserve"> </w:t>
      </w:r>
      <w:r w:rsidR="003C666C" w:rsidRPr="001F2B09">
        <w:rPr>
          <w:rFonts w:ascii="Calibri" w:eastAsia="Calibri" w:hAnsi="Calibri" w:cs="Calibri"/>
          <w:color w:val="000000"/>
        </w:rPr>
        <w:t>chunks,</w:t>
      </w:r>
      <w:r w:rsidRPr="001F2B09">
        <w:rPr>
          <w:rFonts w:ascii="Calibri" w:eastAsia="Calibri" w:hAnsi="Calibri" w:cs="Calibri"/>
          <w:color w:val="000000"/>
        </w:rPr>
        <w:t xml:space="preserve"> we started </w:t>
      </w:r>
      <w:r w:rsidR="003C666C" w:rsidRPr="001F2B09">
        <w:rPr>
          <w:rFonts w:ascii="Calibri" w:eastAsia="Calibri" w:hAnsi="Calibri" w:cs="Calibri"/>
          <w:color w:val="000000"/>
        </w:rPr>
        <w:t xml:space="preserve">our </w:t>
      </w:r>
      <w:r w:rsidRPr="001F2B09">
        <w:rPr>
          <w:rFonts w:ascii="Calibri" w:eastAsia="Calibri" w:hAnsi="Calibri" w:cs="Calibri"/>
          <w:color w:val="000000"/>
        </w:rPr>
        <w:t xml:space="preserve">design </w:t>
      </w:r>
      <w:r w:rsidR="003C666C" w:rsidRPr="001F2B09">
        <w:rPr>
          <w:rFonts w:ascii="Calibri" w:eastAsia="Calibri" w:hAnsi="Calibri" w:cs="Calibri"/>
          <w:color w:val="000000"/>
        </w:rPr>
        <w:t xml:space="preserve">for the HDF5 library changes with designing new chunk cache. </w:t>
      </w:r>
    </w:p>
    <w:p w14:paraId="23C0819F" w14:textId="77777777" w:rsidR="008E3832" w:rsidRDefault="008E3832" w:rsidP="008E3832">
      <w:pPr>
        <w:rPr>
          <w:rFonts w:ascii="Calibri" w:eastAsia="Calibri" w:hAnsi="Calibri" w:cs="Calibri"/>
          <w:color w:val="000000"/>
        </w:rPr>
      </w:pPr>
    </w:p>
    <w:p w14:paraId="60BB8AC8" w14:textId="6A558D63" w:rsidR="00765212" w:rsidRPr="001F2B09" w:rsidRDefault="003C666C" w:rsidP="001F2B09">
      <w:pPr>
        <w:pStyle w:val="Abstract"/>
        <w:ind w:left="0"/>
      </w:pPr>
      <w:r w:rsidRPr="008E3832">
        <w:rPr>
          <w:rFonts w:ascii="Calibri" w:eastAsia="Calibri" w:hAnsi="Calibri" w:cs="Calibri"/>
          <w:color w:val="000000"/>
          <w:szCs w:val="24"/>
        </w:rPr>
        <w:t xml:space="preserve">The following sections discuss motivations for new design and summarize the requirements. We </w:t>
      </w:r>
      <w:r w:rsidR="0082242A" w:rsidRPr="008E3832">
        <w:rPr>
          <w:rFonts w:ascii="Calibri" w:eastAsia="Calibri" w:hAnsi="Calibri" w:cs="Calibri"/>
          <w:color w:val="000000"/>
          <w:szCs w:val="24"/>
        </w:rPr>
        <w:t xml:space="preserve">would like to make sure that we have a complete list of requirements before proceeding to </w:t>
      </w:r>
      <w:r w:rsidR="003E4FA6" w:rsidRPr="008E3832">
        <w:rPr>
          <w:rFonts w:ascii="Calibri" w:eastAsia="Calibri" w:hAnsi="Calibri" w:cs="Calibri"/>
          <w:color w:val="000000"/>
          <w:szCs w:val="24"/>
        </w:rPr>
        <w:t xml:space="preserve">the </w:t>
      </w:r>
      <w:r w:rsidR="0082242A" w:rsidRPr="008E3832">
        <w:rPr>
          <w:rFonts w:ascii="Calibri" w:eastAsia="Calibri" w:hAnsi="Calibri" w:cs="Calibri"/>
          <w:color w:val="000000"/>
          <w:szCs w:val="24"/>
        </w:rPr>
        <w:t>design</w:t>
      </w:r>
      <w:r w:rsidR="003E4FA6" w:rsidRPr="008E3832">
        <w:rPr>
          <w:rFonts w:ascii="Calibri" w:eastAsia="Calibri" w:hAnsi="Calibri" w:cs="Calibri"/>
          <w:color w:val="000000"/>
          <w:szCs w:val="24"/>
        </w:rPr>
        <w:t xml:space="preserve"> task</w:t>
      </w:r>
      <w:r w:rsidR="0082242A" w:rsidRPr="008E3832">
        <w:rPr>
          <w:rFonts w:ascii="Calibri" w:eastAsia="Calibri" w:hAnsi="Calibri" w:cs="Calibri"/>
          <w:color w:val="000000"/>
          <w:szCs w:val="24"/>
        </w:rPr>
        <w:t xml:space="preserve">. </w:t>
      </w:r>
      <w:r w:rsidR="003E4FA6" w:rsidRPr="008E3832">
        <w:rPr>
          <w:rFonts w:ascii="Calibri" w:eastAsia="Calibri" w:hAnsi="Calibri" w:cs="Calibri"/>
          <w:color w:val="000000"/>
          <w:szCs w:val="24"/>
        </w:rPr>
        <w:t>W</w:t>
      </w:r>
      <w:r w:rsidR="0082242A" w:rsidRPr="008E3832">
        <w:rPr>
          <w:rFonts w:ascii="Calibri" w:eastAsia="Calibri" w:hAnsi="Calibri" w:cs="Calibri"/>
          <w:color w:val="000000"/>
          <w:szCs w:val="24"/>
        </w:rPr>
        <w:t>e are looking for input from the HDF5 developers’ community.</w:t>
      </w:r>
      <w:r w:rsidR="003E4FA6">
        <w:rPr>
          <w:rFonts w:ascii="Calibri" w:eastAsia="Calibri" w:hAnsi="Calibri" w:cs="Calibri"/>
          <w:color w:val="000000"/>
          <w:sz w:val="23"/>
          <w:szCs w:val="23"/>
        </w:rPr>
        <w:t xml:space="preserve"> </w:t>
      </w:r>
      <w:r w:rsidR="003E4FA6">
        <w:rPr>
          <w:rFonts w:ascii="Calibri" w:hAnsi="Calibri" w:cs="Calibri"/>
          <w:i/>
          <w:iCs/>
        </w:rPr>
        <w:t xml:space="preserve">New chunk cache implementation will be contributed to the open source HDF5 software maintained by The HDF Group. </w:t>
      </w:r>
    </w:p>
    <w:p w14:paraId="15C8007D" w14:textId="64A07039" w:rsidR="00611674" w:rsidRPr="00633649" w:rsidRDefault="005A7A27" w:rsidP="00BF36C4">
      <w:pPr>
        <w:pStyle w:val="Heading1"/>
      </w:pPr>
      <w:bookmarkStart w:id="5" w:name="_Toc153372196"/>
      <w:bookmarkStart w:id="6" w:name="_Ref153372275"/>
      <w:r>
        <w:t>Chunk Cache Requirements</w:t>
      </w:r>
      <w:bookmarkEnd w:id="5"/>
      <w:bookmarkEnd w:id="6"/>
    </w:p>
    <w:p w14:paraId="759655C7" w14:textId="041B5068" w:rsidR="005A7A27" w:rsidRDefault="00202353" w:rsidP="00611674">
      <w:pPr>
        <w:rPr>
          <w:rFonts w:asciiTheme="minorHAnsi" w:hAnsiTheme="minorHAnsi" w:cstheme="minorHAnsi"/>
        </w:rPr>
      </w:pPr>
      <w:r w:rsidRPr="003A73F0">
        <w:rPr>
          <w:rFonts w:asciiTheme="minorHAnsi" w:hAnsiTheme="minorHAnsi" w:cstheme="minorHAnsi"/>
        </w:rPr>
        <w:t xml:space="preserve">This section </w:t>
      </w:r>
      <w:r w:rsidR="005A7A27">
        <w:rPr>
          <w:rFonts w:asciiTheme="minorHAnsi" w:hAnsiTheme="minorHAnsi" w:cstheme="minorHAnsi"/>
        </w:rPr>
        <w:t>summarizes motivations for chunk cache re-implementation and outlines</w:t>
      </w:r>
      <w:r w:rsidR="0032403B">
        <w:rPr>
          <w:rStyle w:val="FootnoteReference"/>
          <w:rFonts w:asciiTheme="minorHAnsi" w:hAnsiTheme="minorHAnsi" w:cstheme="minorHAnsi"/>
        </w:rPr>
        <w:footnoteReference w:id="1"/>
      </w:r>
      <w:r w:rsidR="005A7A27">
        <w:rPr>
          <w:rFonts w:asciiTheme="minorHAnsi" w:hAnsiTheme="minorHAnsi" w:cstheme="minorHAnsi"/>
        </w:rPr>
        <w:t xml:space="preserve"> requirements for new implementation.</w:t>
      </w:r>
    </w:p>
    <w:p w14:paraId="3D194F1A" w14:textId="77777777" w:rsidR="0032403B" w:rsidRDefault="0032403B" w:rsidP="00611674">
      <w:pPr>
        <w:rPr>
          <w:rFonts w:asciiTheme="minorHAnsi" w:hAnsiTheme="minorHAnsi" w:cstheme="minorHAnsi"/>
        </w:rPr>
      </w:pPr>
    </w:p>
    <w:p w14:paraId="7E4EA5D7" w14:textId="4F2E3B55" w:rsidR="0032403B" w:rsidRDefault="005A7A27" w:rsidP="005A7A27">
      <w:pPr>
        <w:pStyle w:val="TextBody"/>
        <w:spacing w:line="240" w:lineRule="auto"/>
        <w:rPr>
          <w:sz w:val="24"/>
        </w:rPr>
      </w:pPr>
      <w:r w:rsidRPr="005A7A27">
        <w:rPr>
          <w:sz w:val="24"/>
        </w:rPr>
        <w:t xml:space="preserve">There are two major drivers for </w:t>
      </w:r>
      <w:r w:rsidR="0032403B">
        <w:rPr>
          <w:sz w:val="24"/>
        </w:rPr>
        <w:t xml:space="preserve">re-implementing </w:t>
      </w:r>
      <w:r w:rsidRPr="005A7A27">
        <w:rPr>
          <w:sz w:val="24"/>
        </w:rPr>
        <w:t>chunk cache</w:t>
      </w:r>
      <w:r w:rsidR="0032403B">
        <w:rPr>
          <w:sz w:val="24"/>
        </w:rPr>
        <w:t>: support for new type of chunk – structured chunk, and known deficiencies of the current cache design and implementation. Next subsections outline requirements for each mentioned driver.</w:t>
      </w:r>
    </w:p>
    <w:p w14:paraId="0B21BB04" w14:textId="2B9FA362" w:rsidR="005A7A27" w:rsidRPr="0032403B" w:rsidRDefault="0032403B" w:rsidP="005A7A27">
      <w:pPr>
        <w:pStyle w:val="Heading2"/>
      </w:pPr>
      <w:bookmarkStart w:id="7" w:name="_Toc153372197"/>
      <w:r>
        <w:t>Support for Structured Chunk</w:t>
      </w:r>
      <w:bookmarkEnd w:id="7"/>
    </w:p>
    <w:p w14:paraId="15308499" w14:textId="083698FA" w:rsidR="005A7A27" w:rsidRPr="005A7A27" w:rsidRDefault="0032403B" w:rsidP="005A7A27">
      <w:pPr>
        <w:rPr>
          <w:rFonts w:asciiTheme="minorHAnsi" w:hAnsiTheme="minorHAnsi" w:cstheme="minorHAnsi"/>
        </w:rPr>
      </w:pPr>
      <w:r>
        <w:rPr>
          <w:rFonts w:asciiTheme="minorHAnsi" w:hAnsiTheme="minorHAnsi" w:cstheme="minorHAnsi"/>
        </w:rPr>
        <w:t>T</w:t>
      </w:r>
      <w:r w:rsidR="005A7A27" w:rsidRPr="005A7A27">
        <w:rPr>
          <w:rFonts w:asciiTheme="minorHAnsi" w:hAnsiTheme="minorHAnsi" w:cstheme="minorHAnsi"/>
        </w:rPr>
        <w:t>he addition of support for sparse data (and therefore structured chunks) will require significant awareness of structured chunks on the part of the chunk cache – in particular, it must:</w:t>
      </w:r>
    </w:p>
    <w:p w14:paraId="015B942A" w14:textId="77777777" w:rsidR="005A7A27" w:rsidRDefault="005A7A27" w:rsidP="005A7A27"/>
    <w:p w14:paraId="314FB3AD" w14:textId="77777777" w:rsidR="005A7A27" w:rsidRDefault="005A7A27" w:rsidP="005A7A27">
      <w:pPr>
        <w:pStyle w:val="ListParagraph"/>
        <w:numPr>
          <w:ilvl w:val="0"/>
          <w:numId w:val="27"/>
        </w:numPr>
        <w:spacing w:after="0"/>
        <w:contextualSpacing/>
      </w:pPr>
      <w:r w:rsidRPr="00AF6D3B">
        <w:rPr>
          <w:i/>
          <w:iCs/>
        </w:rPr>
        <w:t>Cache un-encoded versions of sections of structured chunks.</w:t>
      </w:r>
      <w:r>
        <w:t xml:space="preserve">  The initial application of this ability will be the selections associated with structured chunks used to store sparse datasets.  In the future we will need to add un-encoded versions of pointers into variable-length data heaps for sparse and dense variable-length datasets and tables of types used in non-homogeneous data sets.</w:t>
      </w:r>
    </w:p>
    <w:p w14:paraId="59ACB1F7" w14:textId="77777777" w:rsidR="005A7A27" w:rsidRDefault="005A7A27" w:rsidP="005A7A27">
      <w:pPr>
        <w:pStyle w:val="ListParagraph"/>
        <w:numPr>
          <w:ilvl w:val="0"/>
          <w:numId w:val="27"/>
        </w:numPr>
        <w:spacing w:after="0"/>
        <w:contextualSpacing/>
      </w:pPr>
      <w:r w:rsidRPr="00310A23">
        <w:rPr>
          <w:i/>
          <w:iCs/>
        </w:rPr>
        <w:t>Be able to adapt to changing structured chunk section sizes</w:t>
      </w:r>
      <w:r>
        <w:t xml:space="preserve">.  For example, in the sparse chunk case, both the encoded selection and the fixed data sections will change size as entries in the structured chunks are defined and undefined.  Similarly, for variable length data, heap size will change as variable length data is added, deleted, or modified.   </w:t>
      </w:r>
    </w:p>
    <w:p w14:paraId="513425F6" w14:textId="77777777" w:rsidR="005A7A27" w:rsidRDefault="005A7A27" w:rsidP="005A7A27">
      <w:pPr>
        <w:pStyle w:val="ListParagraph"/>
        <w:numPr>
          <w:ilvl w:val="0"/>
          <w:numId w:val="27"/>
        </w:numPr>
        <w:spacing w:after="0"/>
        <w:contextualSpacing/>
      </w:pPr>
      <w:r w:rsidRPr="00310A23">
        <w:rPr>
          <w:i/>
          <w:iCs/>
        </w:rPr>
        <w:t>Be able to perform operations on individual sections of a structured chunk both on load and in preparation for write.</w:t>
      </w:r>
      <w:r>
        <w:t xml:space="preserve">  For example, for sparse data, the selection section will have to be decoded on read, and encoded prior to write.  Similarly, it will be useful to defrag heap sections just prior to filtering and writing to disk if the percentage of unused space exceeds some user defined value.</w:t>
      </w:r>
    </w:p>
    <w:p w14:paraId="58A12CB3" w14:textId="77777777" w:rsidR="005A7A27" w:rsidRDefault="005A7A27" w:rsidP="005A7A27">
      <w:pPr>
        <w:pStyle w:val="ListParagraph"/>
        <w:numPr>
          <w:ilvl w:val="0"/>
          <w:numId w:val="27"/>
        </w:numPr>
        <w:spacing w:after="0"/>
        <w:contextualSpacing/>
      </w:pPr>
      <w:r w:rsidRPr="00310A23">
        <w:rPr>
          <w:i/>
          <w:iCs/>
        </w:rPr>
        <w:t>Run different filter pipelines on the different sections of structured chunks on read.</w:t>
      </w:r>
      <w:r>
        <w:t xml:space="preserve"> Similarly, on write, run different filter pipelines on the various sections of the structured chunk, and assemble the resulting buffers into the </w:t>
      </w:r>
      <w:r w:rsidRPr="00AA6495">
        <w:rPr>
          <w:i/>
          <w:iCs/>
        </w:rPr>
        <w:t>on-disk</w:t>
      </w:r>
      <w:r>
        <w:t xml:space="preserve"> image of the structured chunk on write.</w:t>
      </w:r>
    </w:p>
    <w:p w14:paraId="3A3CC32B" w14:textId="77777777" w:rsidR="005A7A27" w:rsidRDefault="005A7A27" w:rsidP="005A7A27">
      <w:pPr>
        <w:pStyle w:val="ListParagraph"/>
        <w:numPr>
          <w:ilvl w:val="0"/>
          <w:numId w:val="27"/>
        </w:numPr>
        <w:spacing w:after="0"/>
        <w:contextualSpacing/>
      </w:pPr>
      <w:r w:rsidRPr="00310A23">
        <w:rPr>
          <w:i/>
          <w:iCs/>
        </w:rPr>
        <w:lastRenderedPageBreak/>
        <w:t>Manage checksums on individual sections of structured chunks where required.</w:t>
      </w:r>
      <w:r>
        <w:t xml:space="preserve">  This is necessary, as sections of structured chunks that indicate where raw data is to be found (i.e., the encoded selections used in sparse data) are in effect metadata, whose correctness must be verified to prevent buffer overflows and related run time errors.</w:t>
      </w:r>
    </w:p>
    <w:p w14:paraId="5E4E38CD" w14:textId="44B41539" w:rsidR="005A7A27" w:rsidRDefault="005A7A27" w:rsidP="005A7A27">
      <w:pPr>
        <w:pStyle w:val="ListParagraph"/>
        <w:numPr>
          <w:ilvl w:val="0"/>
          <w:numId w:val="27"/>
        </w:numPr>
        <w:spacing w:after="0"/>
        <w:contextualSpacing/>
      </w:pPr>
      <w:r w:rsidRPr="00310A23">
        <w:rPr>
          <w:i/>
          <w:iCs/>
        </w:rPr>
        <w:t>Be able to read and cache individual sections of structured chunks.</w:t>
      </w:r>
      <w:r>
        <w:t xml:space="preserve">  A possible application is to cache only the selection sections of structured chunks in sparse datasets, so as to allow efficient determination of the locations of defined data across the entire dataset.  Whether this will prove a useful optimization remains to be seen, but if we want to explore it, the capability should be designed into the chunk cache to begin with.  The facility could also be used to support reads / writes of individual pieces of data without loading the full structured chunk in the un-filtered case – as is currently done with contiguous and unfiltered chunked data sets. </w:t>
      </w:r>
    </w:p>
    <w:p w14:paraId="64946158" w14:textId="1933EB6B" w:rsidR="0032403B" w:rsidRPr="0032403B" w:rsidRDefault="0032403B" w:rsidP="0032403B">
      <w:pPr>
        <w:pStyle w:val="Heading2"/>
      </w:pPr>
      <w:bookmarkStart w:id="8" w:name="_Toc153372198"/>
      <w:r>
        <w:t>Addressing current deficiencies</w:t>
      </w:r>
      <w:bookmarkEnd w:id="8"/>
      <w:r>
        <w:t xml:space="preserve"> </w:t>
      </w:r>
    </w:p>
    <w:p w14:paraId="6AB93CB1" w14:textId="77777777" w:rsidR="00BA4901" w:rsidRDefault="0032403B" w:rsidP="0032403B">
      <w:pPr>
        <w:pStyle w:val="TextBody"/>
        <w:spacing w:line="240" w:lineRule="auto"/>
        <w:rPr>
          <w:rFonts w:asciiTheme="minorHAnsi" w:hAnsiTheme="minorHAnsi" w:cstheme="minorHAnsi"/>
          <w:sz w:val="24"/>
        </w:rPr>
      </w:pPr>
      <w:r>
        <w:rPr>
          <w:rFonts w:asciiTheme="minorHAnsi" w:hAnsiTheme="minorHAnsi" w:cstheme="minorHAnsi"/>
          <w:sz w:val="24"/>
        </w:rPr>
        <w:t>The</w:t>
      </w:r>
      <w:r w:rsidRPr="005A7A27">
        <w:rPr>
          <w:rFonts w:asciiTheme="minorHAnsi" w:hAnsiTheme="minorHAnsi" w:cstheme="minorHAnsi"/>
          <w:sz w:val="24"/>
        </w:rPr>
        <w:t xml:space="preserve"> existing implementation has a number of problematic design decisions.  One of them is the decision to create one chunk cache per open chunked data set.  When large numbers of datasets must be held open, this results in a large allocation of RAM to the chunk caches, the vast majority of which is un-used at any point in time. Very often this leads to a poor performance due to memory swapping. </w:t>
      </w:r>
    </w:p>
    <w:p w14:paraId="21D4ED52" w14:textId="7FB09AA4" w:rsidR="00BA4901" w:rsidRDefault="0032403B" w:rsidP="0032403B">
      <w:pPr>
        <w:pStyle w:val="TextBody"/>
        <w:spacing w:line="240" w:lineRule="auto"/>
        <w:rPr>
          <w:rFonts w:asciiTheme="minorHAnsi" w:hAnsiTheme="minorHAnsi" w:cstheme="minorHAnsi"/>
          <w:sz w:val="24"/>
        </w:rPr>
      </w:pPr>
      <w:r w:rsidRPr="005A7A27">
        <w:rPr>
          <w:rFonts w:asciiTheme="minorHAnsi" w:hAnsiTheme="minorHAnsi" w:cstheme="minorHAnsi"/>
          <w:sz w:val="24"/>
        </w:rPr>
        <w:t>Further, by default, the library creates a 1 MiB chunk cache for each opened chunked data set.  This results in thrashing if the dataset in question was created with a chunk size greater than 1 MiB</w:t>
      </w:r>
      <w:r w:rsidR="00B61579">
        <w:rPr>
          <w:rFonts w:asciiTheme="minorHAnsi" w:hAnsiTheme="minorHAnsi" w:cstheme="minorHAnsi"/>
          <w:sz w:val="24"/>
        </w:rPr>
        <w:t xml:space="preserve"> and data filtering </w:t>
      </w:r>
      <w:r w:rsidR="00406E62">
        <w:rPr>
          <w:rFonts w:asciiTheme="minorHAnsi" w:hAnsiTheme="minorHAnsi" w:cstheme="minorHAnsi"/>
          <w:sz w:val="24"/>
        </w:rPr>
        <w:t xml:space="preserve">enabled, and if </w:t>
      </w:r>
      <w:r w:rsidR="0098379D">
        <w:rPr>
          <w:rFonts w:asciiTheme="minorHAnsi" w:hAnsiTheme="minorHAnsi" w:cstheme="minorHAnsi"/>
          <w:sz w:val="24"/>
        </w:rPr>
        <w:t xml:space="preserve">the </w:t>
      </w:r>
      <w:r w:rsidR="00406E62">
        <w:rPr>
          <w:rFonts w:asciiTheme="minorHAnsi" w:hAnsiTheme="minorHAnsi" w:cstheme="minorHAnsi"/>
          <w:sz w:val="24"/>
        </w:rPr>
        <w:t>I/O request is not aligned with logical chunk boundaries</w:t>
      </w:r>
      <w:r w:rsidRPr="005A7A27">
        <w:rPr>
          <w:rFonts w:asciiTheme="minorHAnsi" w:hAnsiTheme="minorHAnsi" w:cstheme="minorHAnsi"/>
          <w:sz w:val="24"/>
        </w:rPr>
        <w:t xml:space="preserve">. </w:t>
      </w:r>
    </w:p>
    <w:p w14:paraId="23A3F901" w14:textId="5F5A2F49" w:rsidR="0032403B" w:rsidRPr="0032403B" w:rsidRDefault="0032403B" w:rsidP="0032403B">
      <w:pPr>
        <w:pStyle w:val="TextBody"/>
        <w:spacing w:line="240" w:lineRule="auto"/>
        <w:rPr>
          <w:rFonts w:asciiTheme="minorHAnsi" w:hAnsiTheme="minorHAnsi" w:cstheme="minorHAnsi"/>
          <w:sz w:val="24"/>
        </w:rPr>
      </w:pPr>
      <w:r w:rsidRPr="005A7A27">
        <w:rPr>
          <w:rFonts w:asciiTheme="minorHAnsi" w:hAnsiTheme="minorHAnsi" w:cstheme="minorHAnsi"/>
          <w:sz w:val="24"/>
        </w:rPr>
        <w:t xml:space="preserve">Finally, the indexing method used by the current chunk cache uses a hash table for indexing.  While this is common enough, the hash table handles collisions by evicting the pre-existing entry.  To minimize the chances of pathological situations resulting from this design decision, the hash table is made larger than would otherwise be necessary. While this seems to control the problem, it would be good to resolve it completely. </w:t>
      </w:r>
    </w:p>
    <w:p w14:paraId="79E5EF1B" w14:textId="42E34391" w:rsidR="005A7A27" w:rsidRPr="005A7A27" w:rsidRDefault="005A7A27" w:rsidP="005A7A27">
      <w:pPr>
        <w:rPr>
          <w:rFonts w:asciiTheme="minorHAnsi" w:hAnsiTheme="minorHAnsi" w:cstheme="minorHAnsi"/>
        </w:rPr>
      </w:pPr>
      <w:r w:rsidRPr="005A7A27">
        <w:rPr>
          <w:rFonts w:asciiTheme="minorHAnsi" w:hAnsiTheme="minorHAnsi" w:cstheme="minorHAnsi"/>
        </w:rPr>
        <w:t xml:space="preserve">The following requirements should be fulfilled to address current chunk cache deficiencies regardless of the chunk type. </w:t>
      </w:r>
    </w:p>
    <w:p w14:paraId="0512C876" w14:textId="77777777" w:rsidR="005A7A27" w:rsidRDefault="005A7A27" w:rsidP="005A7A27"/>
    <w:p w14:paraId="3CA10EB0" w14:textId="77777777" w:rsidR="005A7A27" w:rsidRPr="003966A0" w:rsidRDefault="005A7A27" w:rsidP="005A7A27">
      <w:pPr>
        <w:pStyle w:val="ListParagraph"/>
        <w:numPr>
          <w:ilvl w:val="0"/>
          <w:numId w:val="28"/>
        </w:numPr>
        <w:spacing w:after="0"/>
        <w:contextualSpacing/>
        <w:rPr>
          <w:szCs w:val="21"/>
        </w:rPr>
      </w:pPr>
      <w:r w:rsidRPr="003966A0">
        <w:rPr>
          <w:i/>
          <w:iCs/>
          <w:szCs w:val="21"/>
        </w:rPr>
        <w:t>Shared chunk cache:</w:t>
      </w:r>
      <w:r w:rsidRPr="003966A0">
        <w:rPr>
          <w:szCs w:val="21"/>
        </w:rPr>
        <w:t xml:space="preserve"> To avoid the chunk cache size explosion when large numbers of datasets are open simultaneously, share the chunk cache between all open datasets.  Whether we do this on a per file basis, or across all open datasets in all open files is an open question.  Given the complexities of a global chunk cache, </w:t>
      </w:r>
      <w:r>
        <w:rPr>
          <w:szCs w:val="21"/>
        </w:rPr>
        <w:t>we currently</w:t>
      </w:r>
      <w:r w:rsidRPr="003966A0">
        <w:rPr>
          <w:szCs w:val="21"/>
        </w:rPr>
        <w:t xml:space="preserve"> lean towards a per file chunk cache – but the idea should be explored.</w:t>
      </w:r>
    </w:p>
    <w:p w14:paraId="09BD5C25" w14:textId="77777777" w:rsidR="005A7A27" w:rsidRPr="003966A0" w:rsidRDefault="005A7A27" w:rsidP="005A7A27">
      <w:pPr>
        <w:pStyle w:val="ListParagraph"/>
        <w:numPr>
          <w:ilvl w:val="0"/>
          <w:numId w:val="28"/>
        </w:numPr>
        <w:spacing w:after="0"/>
        <w:contextualSpacing/>
        <w:rPr>
          <w:szCs w:val="21"/>
        </w:rPr>
      </w:pPr>
      <w:r w:rsidRPr="003966A0">
        <w:rPr>
          <w:i/>
          <w:iCs/>
          <w:szCs w:val="21"/>
        </w:rPr>
        <w:t>Track which chunks belong to which dataset</w:t>
      </w:r>
      <w:r>
        <w:rPr>
          <w:i/>
          <w:iCs/>
          <w:szCs w:val="21"/>
        </w:rPr>
        <w:t>s</w:t>
      </w:r>
      <w:r w:rsidRPr="003966A0">
        <w:rPr>
          <w:i/>
          <w:iCs/>
          <w:szCs w:val="21"/>
        </w:rPr>
        <w:t>.</w:t>
      </w:r>
      <w:r w:rsidRPr="003966A0">
        <w:rPr>
          <w:szCs w:val="21"/>
        </w:rPr>
        <w:t xml:space="preserve">  We need this to facilitate flushing individual datasets, both on user command and on close.  It also facilitates replacement policies based on datasets as well as individual chunks.</w:t>
      </w:r>
    </w:p>
    <w:p w14:paraId="4084A1A0" w14:textId="77777777" w:rsidR="005A7A27" w:rsidRPr="003966A0" w:rsidRDefault="005A7A27" w:rsidP="005A7A27">
      <w:pPr>
        <w:pStyle w:val="ListParagraph"/>
        <w:numPr>
          <w:ilvl w:val="0"/>
          <w:numId w:val="28"/>
        </w:numPr>
        <w:spacing w:after="0"/>
        <w:contextualSpacing/>
        <w:rPr>
          <w:i/>
          <w:iCs/>
          <w:szCs w:val="21"/>
        </w:rPr>
      </w:pPr>
      <w:r w:rsidRPr="003966A0">
        <w:rPr>
          <w:i/>
          <w:iCs/>
          <w:szCs w:val="21"/>
        </w:rPr>
        <w:t>Support for minimum chunk cache space allocations on a per dataset basis.</w:t>
      </w:r>
    </w:p>
    <w:p w14:paraId="3B395B14" w14:textId="77777777" w:rsidR="005A7A27" w:rsidRPr="003966A0" w:rsidRDefault="005A7A27" w:rsidP="005A7A27">
      <w:pPr>
        <w:pStyle w:val="ListParagraph"/>
        <w:numPr>
          <w:ilvl w:val="0"/>
          <w:numId w:val="28"/>
        </w:numPr>
        <w:spacing w:after="0"/>
        <w:contextualSpacing/>
        <w:rPr>
          <w:szCs w:val="21"/>
        </w:rPr>
      </w:pPr>
      <w:r w:rsidRPr="003966A0">
        <w:rPr>
          <w:i/>
          <w:iCs/>
          <w:szCs w:val="21"/>
        </w:rPr>
        <w:t>Support for alternate replacement policies.</w:t>
      </w:r>
      <w:r w:rsidRPr="003966A0">
        <w:rPr>
          <w:szCs w:val="21"/>
        </w:rPr>
        <w:t xml:space="preserve">  While the initial replacement policy will almost certainly be some variation on LRU, it is easy to come up with scenarios where alternate policies would be useful.  Support for this should be designed in.</w:t>
      </w:r>
    </w:p>
    <w:p w14:paraId="2267F3F2" w14:textId="77777777" w:rsidR="005A7A27" w:rsidRPr="003966A0" w:rsidRDefault="005A7A27" w:rsidP="005A7A27">
      <w:pPr>
        <w:pStyle w:val="ListParagraph"/>
        <w:numPr>
          <w:ilvl w:val="0"/>
          <w:numId w:val="28"/>
        </w:numPr>
        <w:spacing w:after="0"/>
        <w:contextualSpacing/>
        <w:rPr>
          <w:szCs w:val="21"/>
        </w:rPr>
      </w:pPr>
      <w:r w:rsidRPr="008816FA">
        <w:rPr>
          <w:i/>
          <w:iCs/>
          <w:szCs w:val="21"/>
        </w:rPr>
        <w:lastRenderedPageBreak/>
        <w:t>Support for adaptive chunk cache resizing.</w:t>
      </w:r>
      <w:r w:rsidRPr="003966A0">
        <w:rPr>
          <w:szCs w:val="21"/>
        </w:rPr>
        <w:t xml:space="preserve">  The metadata cache has had the ability to adjust its size to match the current working set size within user specified limits and time frames since HDF5 version 1.8.  Given the success of this feature, and how the working set size of the chunk cache can vary based on access patterns, adding a similar facility to the chunk cache seems obvious.</w:t>
      </w:r>
    </w:p>
    <w:p w14:paraId="0906510D" w14:textId="77777777" w:rsidR="005A7A27" w:rsidRPr="003966A0" w:rsidRDefault="005A7A27" w:rsidP="005A7A27">
      <w:pPr>
        <w:pStyle w:val="ListParagraph"/>
        <w:numPr>
          <w:ilvl w:val="0"/>
          <w:numId w:val="28"/>
        </w:numPr>
        <w:spacing w:after="0"/>
        <w:contextualSpacing/>
        <w:rPr>
          <w:szCs w:val="21"/>
        </w:rPr>
      </w:pPr>
      <w:r w:rsidRPr="008816FA">
        <w:rPr>
          <w:i/>
          <w:iCs/>
          <w:szCs w:val="21"/>
        </w:rPr>
        <w:t>Support for background thread(s)</w:t>
      </w:r>
      <w:r>
        <w:rPr>
          <w:i/>
          <w:iCs/>
          <w:szCs w:val="21"/>
        </w:rPr>
        <w:t xml:space="preserve"> prefetching chunks, or</w:t>
      </w:r>
      <w:r w:rsidRPr="008816FA">
        <w:rPr>
          <w:i/>
          <w:iCs/>
          <w:szCs w:val="21"/>
        </w:rPr>
        <w:t xml:space="preserve"> preparing dirty chunks for flush when they become likely candidates for flush and/or eviction.</w:t>
      </w:r>
      <w:r w:rsidRPr="003966A0">
        <w:rPr>
          <w:szCs w:val="21"/>
        </w:rPr>
        <w:t xml:space="preserve">  Given the cost of filtering large chunks, this should provide a significant performance boost when there is available compute to support it.</w:t>
      </w:r>
    </w:p>
    <w:p w14:paraId="526013CC" w14:textId="77777777" w:rsidR="005A7A27" w:rsidRDefault="005A7A27" w:rsidP="005A7A27">
      <w:pPr>
        <w:pStyle w:val="ListParagraph"/>
        <w:numPr>
          <w:ilvl w:val="0"/>
          <w:numId w:val="28"/>
        </w:numPr>
        <w:spacing w:after="0"/>
        <w:contextualSpacing/>
        <w:rPr>
          <w:szCs w:val="21"/>
        </w:rPr>
      </w:pPr>
      <w:r w:rsidRPr="008816FA">
        <w:rPr>
          <w:i/>
          <w:iCs/>
          <w:szCs w:val="21"/>
        </w:rPr>
        <w:t>Multithread support.</w:t>
      </w:r>
      <w:r w:rsidRPr="003966A0">
        <w:rPr>
          <w:szCs w:val="21"/>
        </w:rPr>
        <w:t xml:space="preserve">  While the version of the chunk cache for the existing HDF5 library will have to be single thread, the Lifeboat version will have to be multi-thread to fit into the H5+ product.</w:t>
      </w:r>
    </w:p>
    <w:p w14:paraId="4AE45C2A" w14:textId="77777777" w:rsidR="005A7A27" w:rsidRPr="000254CE" w:rsidRDefault="005A7A27" w:rsidP="005A7A27">
      <w:pPr>
        <w:pStyle w:val="ListParagraph"/>
        <w:numPr>
          <w:ilvl w:val="0"/>
          <w:numId w:val="28"/>
        </w:numPr>
        <w:spacing w:after="0"/>
        <w:contextualSpacing/>
        <w:rPr>
          <w:i/>
          <w:iCs/>
          <w:szCs w:val="21"/>
        </w:rPr>
      </w:pPr>
      <w:r w:rsidRPr="000254CE">
        <w:rPr>
          <w:i/>
          <w:iCs/>
          <w:szCs w:val="21"/>
        </w:rPr>
        <w:t xml:space="preserve">Make chunk cache available for parallel I/O. </w:t>
      </w:r>
    </w:p>
    <w:p w14:paraId="35B0960B" w14:textId="77777777" w:rsidR="005A7A27" w:rsidRPr="005A7A27" w:rsidRDefault="005A7A27" w:rsidP="005A7A27">
      <w:pPr>
        <w:pStyle w:val="ListParagraph"/>
        <w:rPr>
          <w:szCs w:val="21"/>
        </w:rPr>
      </w:pPr>
      <w:r w:rsidRPr="005A7A27">
        <w:rPr>
          <w:szCs w:val="21"/>
        </w:rPr>
        <w:t xml:space="preserve">To do this, move some or all support for collective I/O on chunked datasets with variable-size chunks to the chunk cache and/or the chunk format layer.  </w:t>
      </w:r>
    </w:p>
    <w:p w14:paraId="3A43CB07" w14:textId="24831CF6" w:rsidR="003D3809" w:rsidRPr="009265CD" w:rsidRDefault="005A7A27" w:rsidP="009265CD">
      <w:pPr>
        <w:pStyle w:val="ListParagraph"/>
        <w:rPr>
          <w:szCs w:val="21"/>
        </w:rPr>
      </w:pPr>
      <w:r w:rsidRPr="005A7A27">
        <w:rPr>
          <w:szCs w:val="21"/>
        </w:rPr>
        <w:t>This capability already exists in HDF5 to allow (collective only) writes to filtered chunked datasets in the parallel build.  As the algorithm is essentially the same for any dataset with variable size chunks, generalizing it and moving it to chunk cache and/or the chunk format layer would allow this code to be shared between all such types of chunked datasets – present and future.</w:t>
      </w:r>
      <w:r>
        <w:rPr>
          <w:i/>
          <w:iCs/>
          <w:szCs w:val="21"/>
        </w:rPr>
        <w:t xml:space="preserve">  </w:t>
      </w:r>
    </w:p>
    <w:p w14:paraId="6A81E59A" w14:textId="53F54721" w:rsidR="00611674" w:rsidRDefault="006022C2" w:rsidP="00BF36C4">
      <w:pPr>
        <w:pStyle w:val="Heading1"/>
      </w:pPr>
      <w:bookmarkStart w:id="9" w:name="_Toc129613966"/>
      <w:bookmarkStart w:id="10" w:name="_Toc129614849"/>
      <w:bookmarkStart w:id="11" w:name="_Toc153372199"/>
      <w:r>
        <w:t xml:space="preserve">Final </w:t>
      </w:r>
      <w:r w:rsidR="00F81933">
        <w:t>R</w:t>
      </w:r>
      <w:r>
        <w:t>ecommendation</w:t>
      </w:r>
      <w:bookmarkEnd w:id="9"/>
      <w:bookmarkEnd w:id="10"/>
      <w:r w:rsidR="001E2678">
        <w:t xml:space="preserve"> for </w:t>
      </w:r>
      <w:r w:rsidR="005A7A27">
        <w:t>Chunk Cache Implementation</w:t>
      </w:r>
      <w:r w:rsidR="001E2678">
        <w:t xml:space="preserve"> in HDF5</w:t>
      </w:r>
      <w:bookmarkEnd w:id="11"/>
    </w:p>
    <w:p w14:paraId="6A60ECD3" w14:textId="7943ACC5" w:rsidR="007232A8" w:rsidRPr="00E27702" w:rsidRDefault="00AC04CB" w:rsidP="007232A8">
      <w:pPr>
        <w:rPr>
          <w:rFonts w:asciiTheme="minorHAnsi" w:eastAsiaTheme="majorEastAsia" w:hAnsiTheme="minorHAnsi" w:cstheme="minorHAnsi"/>
          <w:b/>
          <w:bCs/>
          <w:sz w:val="28"/>
          <w:szCs w:val="28"/>
        </w:rPr>
      </w:pPr>
      <w:r w:rsidRPr="00AC04CB">
        <w:rPr>
          <w:rFonts w:asciiTheme="minorHAnsi" w:hAnsiTheme="minorHAnsi" w:cstheme="minorHAnsi"/>
        </w:rPr>
        <w:t>To be added after discussion</w:t>
      </w:r>
      <w:r w:rsidR="00F81933">
        <w:rPr>
          <w:rFonts w:asciiTheme="minorHAnsi" w:hAnsiTheme="minorHAnsi" w:cstheme="minorHAnsi"/>
        </w:rPr>
        <w:t>s with the HDF5 community</w:t>
      </w:r>
      <w:r w:rsidRPr="00AC04CB">
        <w:rPr>
          <w:rFonts w:asciiTheme="minorHAnsi" w:hAnsiTheme="minorHAnsi" w:cstheme="minorHAnsi"/>
        </w:rPr>
        <w:t>.</w:t>
      </w:r>
      <w:r w:rsidR="0032429F" w:rsidRPr="00AC04CB">
        <w:rPr>
          <w:rFonts w:asciiTheme="minorHAnsi" w:hAnsiTheme="minorHAnsi" w:cstheme="minorHAnsi"/>
        </w:rPr>
        <w:br w:type="page"/>
      </w:r>
      <w:bookmarkStart w:id="12" w:name="_Toc129613967"/>
      <w:bookmarkStart w:id="13" w:name="_Toc129614850"/>
    </w:p>
    <w:p w14:paraId="1FEC3BBE" w14:textId="4F2C1CFD" w:rsidR="00002191" w:rsidRDefault="00002191" w:rsidP="004D300B">
      <w:pPr>
        <w:pStyle w:val="Heading"/>
      </w:pPr>
      <w:bookmarkStart w:id="14" w:name="_Toc153372200"/>
      <w:r>
        <w:lastRenderedPageBreak/>
        <w:t>Acknowledgment</w:t>
      </w:r>
      <w:bookmarkEnd w:id="12"/>
      <w:bookmarkEnd w:id="13"/>
      <w:bookmarkEnd w:id="14"/>
    </w:p>
    <w:p w14:paraId="347B7C54" w14:textId="3B94ACDA" w:rsidR="00E93844" w:rsidRPr="00B55CBC" w:rsidRDefault="00E93844" w:rsidP="00E93844">
      <w:pPr>
        <w:rPr>
          <w:rFonts w:asciiTheme="minorHAnsi" w:hAnsiTheme="minorHAnsi" w:cstheme="minorHAnsi"/>
        </w:rPr>
      </w:pPr>
      <w:r w:rsidRPr="00E93844">
        <w:rPr>
          <w:rFonts w:asciiTheme="minorHAnsi" w:hAnsiTheme="minorHAnsi" w:cstheme="minorHAnsi"/>
        </w:rPr>
        <w:t xml:space="preserve">This work is </w:t>
      </w:r>
      <w:r w:rsidR="00D56CAB">
        <w:rPr>
          <w:rFonts w:asciiTheme="minorHAnsi" w:hAnsiTheme="minorHAnsi" w:cstheme="minorHAnsi"/>
        </w:rPr>
        <w:t>supported by the U.S. Department of Energy, Office of Science under Award number</w:t>
      </w:r>
      <w:r w:rsidR="00B55CBC">
        <w:rPr>
          <w:rFonts w:asciiTheme="minorHAnsi" w:hAnsiTheme="minorHAnsi" w:cstheme="minorHAnsi"/>
        </w:rPr>
        <w:t xml:space="preserve"> </w:t>
      </w:r>
      <w:r w:rsidR="00B55CBC" w:rsidRPr="00B55CBC">
        <w:rPr>
          <w:rFonts w:asciiTheme="minorHAnsi" w:eastAsiaTheme="minorHAnsi" w:hAnsiTheme="minorHAnsi" w:cstheme="minorHAnsi"/>
          <w:color w:val="000000"/>
        </w:rPr>
        <w:t>DE-SC0023583</w:t>
      </w:r>
      <w:r w:rsidR="00B55CBC">
        <w:rPr>
          <w:rFonts w:asciiTheme="minorHAnsi" w:eastAsiaTheme="minorHAnsi" w:hAnsiTheme="minorHAnsi" w:cstheme="minorHAnsi"/>
          <w:color w:val="000000"/>
        </w:rPr>
        <w:t xml:space="preserve"> for SBIR project “Supporting Sparse Data in HDF5”.</w:t>
      </w:r>
    </w:p>
    <w:p w14:paraId="3C582504" w14:textId="74B7F215" w:rsidR="0032429F" w:rsidRDefault="0032429F">
      <w:pPr>
        <w:rPr>
          <w:rFonts w:asciiTheme="majorHAnsi" w:eastAsiaTheme="majorEastAsia" w:hAnsiTheme="majorHAnsi" w:cstheme="majorBidi"/>
          <w:b/>
          <w:bCs/>
          <w:sz w:val="28"/>
          <w:szCs w:val="28"/>
        </w:rPr>
      </w:pPr>
    </w:p>
    <w:p w14:paraId="1C90EE2F" w14:textId="48F59492" w:rsidR="00611674" w:rsidRDefault="00611674" w:rsidP="004D300B">
      <w:pPr>
        <w:pStyle w:val="Heading"/>
      </w:pPr>
      <w:bookmarkStart w:id="15" w:name="_Toc129613968"/>
      <w:bookmarkStart w:id="16" w:name="_Toc129614851"/>
      <w:bookmarkStart w:id="17" w:name="_Toc153372201"/>
      <w:r w:rsidRPr="00430A08">
        <w:t>References</w:t>
      </w:r>
      <w:bookmarkEnd w:id="15"/>
      <w:bookmarkEnd w:id="16"/>
      <w:bookmarkEnd w:id="17"/>
    </w:p>
    <w:p w14:paraId="11C1C141" w14:textId="77777777" w:rsidR="000E45DF" w:rsidRPr="000E45DF" w:rsidRDefault="000E45DF" w:rsidP="000E45DF">
      <w:pPr>
        <w:pStyle w:val="ListNumberReference"/>
        <w:widowControl w:val="0"/>
        <w:numPr>
          <w:ilvl w:val="0"/>
          <w:numId w:val="7"/>
        </w:numPr>
        <w:autoSpaceDE w:val="0"/>
        <w:autoSpaceDN w:val="0"/>
        <w:adjustRightInd w:val="0"/>
        <w:spacing w:before="240" w:after="240"/>
        <w:rPr>
          <w:szCs w:val="24"/>
        </w:rPr>
      </w:pPr>
      <w:bookmarkStart w:id="18" w:name="_Ref116044401"/>
      <w:bookmarkStart w:id="19" w:name="_Ref128647270"/>
      <w:bookmarkStart w:id="20" w:name="_Ref303934506"/>
      <w:bookmarkStart w:id="21" w:name="_Ref148971751"/>
      <w:r w:rsidRPr="000E45DF">
        <w:rPr>
          <w:szCs w:val="24"/>
        </w:rPr>
        <w:t xml:space="preserve">John </w:t>
      </w:r>
      <w:proofErr w:type="spellStart"/>
      <w:r w:rsidRPr="000E45DF">
        <w:rPr>
          <w:szCs w:val="24"/>
        </w:rPr>
        <w:t>Mainzer</w:t>
      </w:r>
      <w:proofErr w:type="spellEnd"/>
      <w:r w:rsidRPr="000E45DF">
        <w:rPr>
          <w:szCs w:val="24"/>
        </w:rPr>
        <w:t xml:space="preserve">, Elena </w:t>
      </w:r>
      <w:proofErr w:type="spellStart"/>
      <w:r w:rsidRPr="000E45DF">
        <w:rPr>
          <w:szCs w:val="24"/>
        </w:rPr>
        <w:t>Pourmal</w:t>
      </w:r>
      <w:proofErr w:type="spellEnd"/>
      <w:r w:rsidRPr="000E45DF">
        <w:rPr>
          <w:szCs w:val="24"/>
        </w:rPr>
        <w:t xml:space="preserve">, “RFC: File Format Changes for Enabling Sparse Storage in HDF5”, </w:t>
      </w:r>
      <w:hyperlink r:id="rId10" w:history="1">
        <w:r w:rsidRPr="000E45DF">
          <w:rPr>
            <w:rStyle w:val="Hyperlink"/>
            <w:szCs w:val="24"/>
          </w:rPr>
          <w:t>https://github.com/LifeboatLLC/SparseHDF5/blob/main/design_docs/RFC-HDF5-File-Format_Sparse_Storage_Changes-2023-07-17.pdf</w:t>
        </w:r>
      </w:hyperlink>
      <w:bookmarkEnd w:id="21"/>
      <w:r w:rsidRPr="000E45DF">
        <w:rPr>
          <w:szCs w:val="24"/>
        </w:rPr>
        <w:t xml:space="preserve"> </w:t>
      </w:r>
    </w:p>
    <w:p w14:paraId="12FC8DDB" w14:textId="2F5A6CF1" w:rsidR="000E45DF" w:rsidRPr="000E45DF" w:rsidRDefault="000E45DF" w:rsidP="000E45DF">
      <w:pPr>
        <w:pStyle w:val="ListNumberReference"/>
        <w:widowControl w:val="0"/>
        <w:numPr>
          <w:ilvl w:val="0"/>
          <w:numId w:val="7"/>
        </w:numPr>
        <w:autoSpaceDE w:val="0"/>
        <w:autoSpaceDN w:val="0"/>
        <w:adjustRightInd w:val="0"/>
        <w:spacing w:before="240" w:after="240"/>
        <w:rPr>
          <w:szCs w:val="24"/>
        </w:rPr>
      </w:pPr>
      <w:bookmarkStart w:id="22" w:name="_Ref148975895"/>
      <w:r w:rsidRPr="000E45DF">
        <w:rPr>
          <w:szCs w:val="24"/>
        </w:rPr>
        <w:t xml:space="preserve">John </w:t>
      </w:r>
      <w:proofErr w:type="spellStart"/>
      <w:r w:rsidRPr="000E45DF">
        <w:rPr>
          <w:szCs w:val="24"/>
        </w:rPr>
        <w:t>Mainzer</w:t>
      </w:r>
      <w:proofErr w:type="spellEnd"/>
      <w:r w:rsidRPr="000E45DF">
        <w:rPr>
          <w:szCs w:val="24"/>
        </w:rPr>
        <w:t xml:space="preserve">, Elena </w:t>
      </w:r>
      <w:proofErr w:type="spellStart"/>
      <w:r w:rsidRPr="000E45DF">
        <w:rPr>
          <w:szCs w:val="24"/>
        </w:rPr>
        <w:t>Pourmal</w:t>
      </w:r>
      <w:proofErr w:type="spellEnd"/>
      <w:r w:rsidRPr="000E45DF">
        <w:rPr>
          <w:szCs w:val="24"/>
        </w:rPr>
        <w:t xml:space="preserve">, “RFC: Programming Model to Support Sparse Data in HDF5”, </w:t>
      </w:r>
      <w:hyperlink r:id="rId11" w:history="1">
        <w:r w:rsidRPr="000E45DF">
          <w:rPr>
            <w:rStyle w:val="Hyperlink"/>
            <w:szCs w:val="24"/>
          </w:rPr>
          <w:t>https://github.com/LifeboatLLC/SparseHDF5/blob/main/design_docs/RFC-HDF5-Model-API-Sparse-2023-07-18.pdf</w:t>
        </w:r>
      </w:hyperlink>
      <w:bookmarkEnd w:id="22"/>
      <w:r w:rsidRPr="000E45DF">
        <w:rPr>
          <w:szCs w:val="24"/>
        </w:rPr>
        <w:t xml:space="preserve"> </w:t>
      </w:r>
    </w:p>
    <w:p w14:paraId="3B62CB2C" w14:textId="77777777" w:rsidR="009A5B24" w:rsidRDefault="009A5B24" w:rsidP="00D97B79">
      <w:pPr>
        <w:pStyle w:val="ListNumberReference"/>
        <w:numPr>
          <w:ilvl w:val="0"/>
          <w:numId w:val="7"/>
        </w:numPr>
        <w:jc w:val="left"/>
      </w:pPr>
      <w:bookmarkStart w:id="23" w:name="_Ref130396443"/>
      <w:bookmarkStart w:id="24" w:name="_Ref128647731"/>
      <w:bookmarkEnd w:id="18"/>
      <w:bookmarkEnd w:id="19"/>
      <w:r>
        <w:t xml:space="preserve">J. </w:t>
      </w:r>
      <w:proofErr w:type="spellStart"/>
      <w:r>
        <w:t>Mainzer</w:t>
      </w:r>
      <w:proofErr w:type="spellEnd"/>
      <w:r>
        <w:t xml:space="preserve"> </w:t>
      </w:r>
      <w:r>
        <w:rPr>
          <w:rStyle w:val="Emphasis"/>
        </w:rPr>
        <w:t>et al</w:t>
      </w:r>
      <w:r>
        <w:t xml:space="preserve">., "Sparse Data Management in HDF5," </w:t>
      </w:r>
      <w:r>
        <w:rPr>
          <w:rStyle w:val="Emphasis"/>
        </w:rPr>
        <w:t>2019 IEEE/ACM 1st Annual Workshop on Large-scale Experiment-in-the-Loop Computing (XLOOP)</w:t>
      </w:r>
      <w:r>
        <w:t xml:space="preserve">, Denver, CO, USA, 2019, pp. 20-25, </w:t>
      </w:r>
      <w:proofErr w:type="spellStart"/>
      <w:r>
        <w:t>doi</w:t>
      </w:r>
      <w:proofErr w:type="spellEnd"/>
      <w:r>
        <w:t>: 10.1109/XLOOP49562.2019.00009.</w:t>
      </w:r>
      <w:bookmarkEnd w:id="23"/>
    </w:p>
    <w:bookmarkEnd w:id="20"/>
    <w:bookmarkEnd w:id="24"/>
    <w:p w14:paraId="4B7C0DC7" w14:textId="6B806F32" w:rsidR="00611674" w:rsidRDefault="00611674" w:rsidP="00611674"/>
    <w:p w14:paraId="3936B14C" w14:textId="023C8C40" w:rsidR="00B90924" w:rsidRDefault="00B90924" w:rsidP="00611674"/>
    <w:p w14:paraId="2AFB158C" w14:textId="77777777" w:rsidR="00B90924" w:rsidRDefault="00B90924" w:rsidP="004D300B">
      <w:pPr>
        <w:pStyle w:val="Heading"/>
      </w:pPr>
      <w:bookmarkStart w:id="25" w:name="_Toc153372202"/>
      <w:r>
        <w:t>Revision History</w:t>
      </w:r>
      <w:bookmarkEnd w:id="25"/>
    </w:p>
    <w:p w14:paraId="7D7663B6" w14:textId="77777777" w:rsidR="00B90924" w:rsidRDefault="00B90924" w:rsidP="00B90924">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743"/>
      </w:tblGrid>
      <w:tr w:rsidR="00B90924" w:rsidRPr="009D6CFF" w14:paraId="2474EF2D" w14:textId="77777777" w:rsidTr="00233745">
        <w:trPr>
          <w:jc w:val="center"/>
        </w:trPr>
        <w:tc>
          <w:tcPr>
            <w:tcW w:w="2337" w:type="dxa"/>
          </w:tcPr>
          <w:p w14:paraId="41DC44BD" w14:textId="20BD0D31" w:rsidR="00B90924" w:rsidRPr="00573BA1" w:rsidRDefault="00573BA1" w:rsidP="00017411">
            <w:pPr>
              <w:rPr>
                <w:rFonts w:asciiTheme="minorHAnsi" w:hAnsiTheme="minorHAnsi" w:cstheme="minorHAnsi"/>
                <w:iCs/>
                <w:sz w:val="22"/>
                <w:szCs w:val="22"/>
              </w:rPr>
            </w:pPr>
            <w:r w:rsidRPr="00573BA1">
              <w:rPr>
                <w:rFonts w:asciiTheme="minorHAnsi" w:hAnsiTheme="minorHAnsi" w:cstheme="minorHAnsi"/>
                <w:iCs/>
                <w:sz w:val="22"/>
                <w:szCs w:val="22"/>
              </w:rPr>
              <w:t>December 12</w:t>
            </w:r>
            <w:r w:rsidR="00B90924" w:rsidRPr="00573BA1">
              <w:rPr>
                <w:rFonts w:asciiTheme="minorHAnsi" w:hAnsiTheme="minorHAnsi" w:cstheme="minorHAnsi"/>
                <w:iCs/>
                <w:sz w:val="22"/>
                <w:szCs w:val="22"/>
              </w:rPr>
              <w:t>, 2023:</w:t>
            </w:r>
          </w:p>
        </w:tc>
        <w:tc>
          <w:tcPr>
            <w:tcW w:w="7743" w:type="dxa"/>
          </w:tcPr>
          <w:p w14:paraId="3A45D7CF" w14:textId="404CCBD9" w:rsidR="00B90924" w:rsidRPr="00573BA1" w:rsidRDefault="00B90924" w:rsidP="00017411">
            <w:pPr>
              <w:rPr>
                <w:rFonts w:asciiTheme="minorHAnsi" w:hAnsiTheme="minorHAnsi" w:cstheme="minorHAnsi"/>
                <w:iCs/>
                <w:sz w:val="22"/>
                <w:szCs w:val="22"/>
              </w:rPr>
            </w:pPr>
            <w:r w:rsidRPr="00573BA1">
              <w:rPr>
                <w:rFonts w:asciiTheme="minorHAnsi" w:hAnsiTheme="minorHAnsi" w:cstheme="minorHAnsi"/>
                <w:iCs/>
                <w:sz w:val="22"/>
                <w:szCs w:val="22"/>
              </w:rPr>
              <w:t>Version 1</w:t>
            </w:r>
            <w:r w:rsidR="00573BA1" w:rsidRPr="00573BA1">
              <w:rPr>
                <w:rFonts w:asciiTheme="minorHAnsi" w:hAnsiTheme="minorHAnsi" w:cstheme="minorHAnsi"/>
                <w:iCs/>
                <w:sz w:val="22"/>
                <w:szCs w:val="22"/>
              </w:rPr>
              <w:t xml:space="preserve"> was</w:t>
            </w:r>
            <w:r w:rsidR="00F639BC" w:rsidRPr="00573BA1">
              <w:rPr>
                <w:rFonts w:asciiTheme="minorHAnsi" w:hAnsiTheme="minorHAnsi" w:cstheme="minorHAnsi"/>
                <w:iCs/>
                <w:sz w:val="22"/>
                <w:szCs w:val="22"/>
              </w:rPr>
              <w:t xml:space="preserve"> </w:t>
            </w:r>
            <w:r w:rsidRPr="00573BA1">
              <w:rPr>
                <w:rFonts w:asciiTheme="minorHAnsi" w:hAnsiTheme="minorHAnsi" w:cstheme="minorHAnsi"/>
                <w:iCs/>
                <w:sz w:val="22"/>
                <w:szCs w:val="22"/>
              </w:rPr>
              <w:t>created for internal review</w:t>
            </w:r>
            <w:r w:rsidR="00D61263" w:rsidRPr="00573BA1">
              <w:rPr>
                <w:rFonts w:asciiTheme="minorHAnsi" w:hAnsiTheme="minorHAnsi" w:cstheme="minorHAnsi"/>
                <w:iCs/>
                <w:sz w:val="22"/>
                <w:szCs w:val="22"/>
              </w:rPr>
              <w:t>s.</w:t>
            </w:r>
          </w:p>
        </w:tc>
      </w:tr>
      <w:tr w:rsidR="00F639BC" w:rsidRPr="009D6CFF" w14:paraId="18D551B6" w14:textId="77777777" w:rsidTr="00233745">
        <w:trPr>
          <w:jc w:val="center"/>
        </w:trPr>
        <w:tc>
          <w:tcPr>
            <w:tcW w:w="2337" w:type="dxa"/>
          </w:tcPr>
          <w:p w14:paraId="1FC24E08" w14:textId="3898D539" w:rsidR="00F639BC" w:rsidRPr="001C562C" w:rsidRDefault="00F639BC" w:rsidP="00017411">
            <w:pPr>
              <w:rPr>
                <w:rStyle w:val="Emphasis"/>
                <w:rFonts w:asciiTheme="minorHAnsi" w:hAnsiTheme="minorHAnsi" w:cstheme="minorHAnsi"/>
                <w:i w:val="0"/>
              </w:rPr>
            </w:pPr>
          </w:p>
        </w:tc>
        <w:tc>
          <w:tcPr>
            <w:tcW w:w="7743" w:type="dxa"/>
          </w:tcPr>
          <w:p w14:paraId="7C3859AE" w14:textId="698BF091" w:rsidR="00F639BC" w:rsidRPr="001C562C" w:rsidRDefault="00F639BC" w:rsidP="00017411">
            <w:pPr>
              <w:rPr>
                <w:rStyle w:val="Emphasis"/>
                <w:rFonts w:asciiTheme="minorHAnsi" w:hAnsiTheme="minorHAnsi" w:cstheme="minorHAnsi"/>
                <w:i w:val="0"/>
              </w:rPr>
            </w:pPr>
          </w:p>
        </w:tc>
      </w:tr>
      <w:tr w:rsidR="00373804" w:rsidRPr="009D6CFF" w14:paraId="1E5356AC" w14:textId="77777777" w:rsidTr="00233745">
        <w:trPr>
          <w:jc w:val="center"/>
        </w:trPr>
        <w:tc>
          <w:tcPr>
            <w:tcW w:w="2337" w:type="dxa"/>
          </w:tcPr>
          <w:p w14:paraId="4F3C5931" w14:textId="50AE8A22" w:rsidR="00373804" w:rsidRPr="00373804" w:rsidRDefault="00373804" w:rsidP="00017411">
            <w:pPr>
              <w:rPr>
                <w:rStyle w:val="Emphasis"/>
                <w:rFonts w:asciiTheme="minorHAnsi" w:hAnsiTheme="minorHAnsi" w:cstheme="minorHAnsi"/>
                <w:i w:val="0"/>
              </w:rPr>
            </w:pPr>
          </w:p>
        </w:tc>
        <w:tc>
          <w:tcPr>
            <w:tcW w:w="7743" w:type="dxa"/>
          </w:tcPr>
          <w:p w14:paraId="59369733" w14:textId="5A38D0C9" w:rsidR="00373804" w:rsidRDefault="00373804" w:rsidP="00017411">
            <w:pPr>
              <w:rPr>
                <w:rStyle w:val="Emphasis"/>
                <w:rFonts w:asciiTheme="minorHAnsi" w:hAnsiTheme="minorHAnsi" w:cstheme="minorHAnsi"/>
                <w:i w:val="0"/>
              </w:rPr>
            </w:pPr>
          </w:p>
        </w:tc>
      </w:tr>
    </w:tbl>
    <w:p w14:paraId="67DD2C58" w14:textId="77777777" w:rsidR="00B90924" w:rsidRDefault="00B90924" w:rsidP="00611674"/>
    <w:sectPr w:rsidR="00B90924" w:rsidSect="00200239">
      <w:headerReference w:type="default" r:id="rId12"/>
      <w:footerReference w:type="default" r:id="rId13"/>
      <w:headerReference w:type="first" r:id="rId14"/>
      <w:footerReference w:type="first" r:id="rId15"/>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00E1A" w14:textId="77777777" w:rsidR="005D1BAB" w:rsidRDefault="005D1BAB" w:rsidP="00611674">
      <w:r>
        <w:separator/>
      </w:r>
    </w:p>
  </w:endnote>
  <w:endnote w:type="continuationSeparator" w:id="0">
    <w:p w14:paraId="06BB242C" w14:textId="77777777" w:rsidR="005D1BAB" w:rsidRDefault="005D1BAB"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roman"/>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1"/>
    <w:family w:val="roman"/>
    <w:pitch w:val="variable"/>
  </w:font>
  <w:font w:name="Times">
    <w:altName w:val="Times New Roman"/>
    <w:panose1 w:val="00000500000000020000"/>
    <w:charset w:val="00"/>
    <w:family w:val="auto"/>
    <w:pitch w:val="variable"/>
    <w:sig w:usb0="00000003" w:usb1="00000000" w:usb2="00000000" w:usb3="00000000" w:csb0="00000001" w:csb1="00000000"/>
  </w:font>
  <w:font w:name="Liberation Mono">
    <w:altName w:val="Times New Roman"/>
    <w:panose1 w:val="020B0604020202020204"/>
    <w:charset w:val="00"/>
    <w:family w:val="roman"/>
    <w:pitch w:val="default"/>
  </w:font>
  <w:font w:name="Liberation Serif">
    <w:altName w:val="Times New Roman"/>
    <w:panose1 w:val="020B0604020202020204"/>
    <w:charset w:val="01"/>
    <w:family w:val="roman"/>
    <w:pitch w:val="variable"/>
  </w:font>
  <w:font w:name="Droid Sans Devanagari">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846425"/>
      <w:docPartObj>
        <w:docPartGallery w:val="Page Numbers (Bottom of Page)"/>
        <w:docPartUnique/>
      </w:docPartObj>
    </w:sdtPr>
    <w:sdtContent>
      <w:sdt>
        <w:sdtPr>
          <w:id w:val="1633517802"/>
          <w:docPartObj>
            <w:docPartGallery w:val="Page Numbers (Top of Page)"/>
            <w:docPartUnique/>
          </w:docPartObj>
        </w:sdtPr>
        <w:sdtContent>
          <w:p w14:paraId="6D2E1D9A" w14:textId="5C0C8001" w:rsidR="005F40E1" w:rsidRDefault="005F40E1" w:rsidP="00611674">
            <w:pPr>
              <w:pStyle w:val="HDFFooter"/>
            </w:pPr>
            <w:r>
              <w:t xml:space="preserve">Page </w:t>
            </w:r>
            <w:r>
              <w:fldChar w:fldCharType="begin"/>
            </w:r>
            <w:r>
              <w:instrText xml:space="preserve"> PAGE </w:instrText>
            </w:r>
            <w:r>
              <w:fldChar w:fldCharType="separate"/>
            </w:r>
            <w:r w:rsidR="00C630E4">
              <w:rPr>
                <w:noProof/>
              </w:rPr>
              <w:t>23</w:t>
            </w:r>
            <w:r>
              <w:rPr>
                <w:noProof/>
              </w:rPr>
              <w:fldChar w:fldCharType="end"/>
            </w:r>
            <w:r>
              <w:t xml:space="preserve"> of </w:t>
            </w:r>
            <w:fldSimple w:instr=" NUMPAGES  ">
              <w:r w:rsidR="00C630E4">
                <w:rPr>
                  <w:noProof/>
                </w:rPr>
                <w:t>24</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10681"/>
      <w:docPartObj>
        <w:docPartGallery w:val="Page Numbers (Bottom of Page)"/>
        <w:docPartUnique/>
      </w:docPartObj>
    </w:sdtPr>
    <w:sdtContent>
      <w:sdt>
        <w:sdtPr>
          <w:id w:val="-2050452160"/>
          <w:docPartObj>
            <w:docPartGallery w:val="Page Numbers (Top of Page)"/>
            <w:docPartUnique/>
          </w:docPartObj>
        </w:sdtPr>
        <w:sdtContent>
          <w:p w14:paraId="0C333385" w14:textId="0FC34074" w:rsidR="005F40E1" w:rsidRDefault="005F40E1" w:rsidP="00611674">
            <w:pPr>
              <w:pStyle w:val="HDFFooter"/>
            </w:pPr>
            <w:r>
              <w:t xml:space="preserve">Page </w:t>
            </w:r>
            <w:r>
              <w:fldChar w:fldCharType="begin"/>
            </w:r>
            <w:r>
              <w:instrText xml:space="preserve"> PAGE </w:instrText>
            </w:r>
            <w:r>
              <w:fldChar w:fldCharType="separate"/>
            </w:r>
            <w:r w:rsidR="00C630E4">
              <w:rPr>
                <w:noProof/>
              </w:rPr>
              <w:t>1</w:t>
            </w:r>
            <w:r>
              <w:rPr>
                <w:noProof/>
              </w:rPr>
              <w:fldChar w:fldCharType="end"/>
            </w:r>
            <w:r>
              <w:t xml:space="preserve"> of </w:t>
            </w:r>
            <w:fldSimple w:instr=" NUMPAGES  ">
              <w:r w:rsidR="00C630E4">
                <w:rPr>
                  <w:noProof/>
                </w:rPr>
                <w:t>24</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0C59E" w14:textId="77777777" w:rsidR="005D1BAB" w:rsidRDefault="005D1BAB" w:rsidP="00611674">
      <w:r>
        <w:separator/>
      </w:r>
    </w:p>
  </w:footnote>
  <w:footnote w:type="continuationSeparator" w:id="0">
    <w:p w14:paraId="2A624A3B" w14:textId="77777777" w:rsidR="005D1BAB" w:rsidRDefault="005D1BAB" w:rsidP="00611674">
      <w:r>
        <w:continuationSeparator/>
      </w:r>
    </w:p>
  </w:footnote>
  <w:footnote w:id="1">
    <w:p w14:paraId="73FB76AE" w14:textId="778438C5" w:rsidR="0032403B" w:rsidRDefault="0032403B">
      <w:pPr>
        <w:pStyle w:val="FootnoteText"/>
      </w:pPr>
      <w:r>
        <w:rPr>
          <w:rStyle w:val="FootnoteReference"/>
        </w:rPr>
        <w:footnoteRef/>
      </w:r>
      <w:r>
        <w:t xml:space="preserve"> This document is work-in-progress and listed requirements are preliminary.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0A75F" w14:textId="3DD15407" w:rsidR="005F40E1" w:rsidRDefault="00164D76" w:rsidP="00611674">
    <w:pPr>
      <w:pStyle w:val="THGHeader2"/>
    </w:pPr>
    <w:r>
      <w:t>December 12</w:t>
    </w:r>
    <w:r w:rsidR="005F40E1">
      <w:t>, 2023</w:t>
    </w:r>
    <w:r w:rsidR="005F40E1">
      <w:ptab w:relativeTo="margin" w:alignment="center" w:leader="none"/>
    </w:r>
    <w:r w:rsidR="005F40E1">
      <w:ptab w:relativeTo="margin" w:alignment="right" w:leader="none"/>
    </w:r>
    <w:r w:rsidR="005F40E1">
      <w:t>RFC Lifeboat 2023-</w:t>
    </w:r>
    <w:r>
      <w:t>12</w:t>
    </w:r>
    <w:r w:rsidR="005F40E1">
      <w:t>-</w:t>
    </w:r>
    <w:proofErr w:type="gramStart"/>
    <w:r>
      <w:t>12</w:t>
    </w:r>
    <w:r w:rsidR="005F40E1">
      <w:t>.v</w:t>
    </w:r>
    <w:proofErr w:type="gramEnd"/>
    <w:r w:rsidR="00D84966">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25C5" w14:textId="34ED52F4" w:rsidR="005F40E1" w:rsidRPr="006D4EA4" w:rsidRDefault="00164D76" w:rsidP="00611674">
    <w:pPr>
      <w:pStyle w:val="THGHeader"/>
    </w:pPr>
    <w:r>
      <w:t>December 12</w:t>
    </w:r>
    <w:r w:rsidR="005F40E1">
      <w:t>, 2023</w:t>
    </w:r>
    <w:r w:rsidR="005F40E1">
      <w:ptab w:relativeTo="margin" w:alignment="center" w:leader="none"/>
    </w:r>
    <w:r w:rsidR="005F40E1">
      <w:ptab w:relativeTo="margin" w:alignment="right" w:leader="none"/>
    </w:r>
    <w:r w:rsidR="005F40E1">
      <w:t>RFC Lifeboat 2023-</w:t>
    </w:r>
    <w:r>
      <w:t>12</w:t>
    </w:r>
    <w:r w:rsidR="005F40E1">
      <w:t>-</w:t>
    </w:r>
    <w:proofErr w:type="gramStart"/>
    <w:r>
      <w:t>12</w:t>
    </w:r>
    <w:r w:rsidR="005F40E1">
      <w:t>.v</w:t>
    </w:r>
    <w:proofErr w:type="gramEnd"/>
    <w:r w:rsidR="00D84966">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A11C38B0"/>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CA6AA5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8"/>
    <w:multiLevelType w:val="singleLevel"/>
    <w:tmpl w:val="C74C3DF2"/>
    <w:lvl w:ilvl="0">
      <w:start w:val="1"/>
      <w:numFmt w:val="decimal"/>
      <w:pStyle w:val="ListNumberReference"/>
      <w:lvlText w:val="%1."/>
      <w:lvlJc w:val="left"/>
      <w:pPr>
        <w:ind w:left="360" w:hanging="360"/>
      </w:pPr>
      <w:rPr>
        <w:b w:val="0"/>
        <w:bCs w:val="0"/>
        <w:sz w:val="24"/>
        <w:szCs w:val="24"/>
      </w:rPr>
    </w:lvl>
  </w:abstractNum>
  <w:abstractNum w:abstractNumId="6" w15:restartNumberingAfterBreak="0">
    <w:nsid w:val="1A8E0178"/>
    <w:multiLevelType w:val="multilevel"/>
    <w:tmpl w:val="0E926E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917B37"/>
    <w:multiLevelType w:val="hybridMultilevel"/>
    <w:tmpl w:val="778A5B8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4F2987"/>
    <w:multiLevelType w:val="hybridMultilevel"/>
    <w:tmpl w:val="F82C5BC8"/>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881D6C"/>
    <w:multiLevelType w:val="hybridMultilevel"/>
    <w:tmpl w:val="77241960"/>
    <w:lvl w:ilvl="0" w:tplc="BB2C28E4">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4A50DE"/>
    <w:multiLevelType w:val="hybridMultilevel"/>
    <w:tmpl w:val="4810D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5B51AA"/>
    <w:multiLevelType w:val="multilevel"/>
    <w:tmpl w:val="0A62CE0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inorHAnsi" w:hAnsiTheme="minorHAnsi" w:cstheme="minorHAnsi" w:hint="default"/>
        <w:sz w:val="24"/>
        <w:szCs w:val="24"/>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5275955"/>
    <w:multiLevelType w:val="multilevel"/>
    <w:tmpl w:val="D01A16A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3E157339"/>
    <w:multiLevelType w:val="multilevel"/>
    <w:tmpl w:val="637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DE677B"/>
    <w:multiLevelType w:val="hybridMultilevel"/>
    <w:tmpl w:val="6C86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C64474"/>
    <w:multiLevelType w:val="multilevel"/>
    <w:tmpl w:val="9C4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271B2"/>
    <w:multiLevelType w:val="hybridMultilevel"/>
    <w:tmpl w:val="6C86D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BA153E4"/>
    <w:multiLevelType w:val="multilevel"/>
    <w:tmpl w:val="CCCC2824"/>
    <w:styleLink w:val="CurrentList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1C3350"/>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77808E2"/>
    <w:multiLevelType w:val="hybridMultilevel"/>
    <w:tmpl w:val="D8C20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683149">
    <w:abstractNumId w:val="19"/>
  </w:num>
  <w:num w:numId="2" w16cid:durableId="632641698">
    <w:abstractNumId w:val="2"/>
  </w:num>
  <w:num w:numId="3" w16cid:durableId="1833788241">
    <w:abstractNumId w:val="1"/>
  </w:num>
  <w:num w:numId="4" w16cid:durableId="1812088908">
    <w:abstractNumId w:val="0"/>
  </w:num>
  <w:num w:numId="5" w16cid:durableId="31073548">
    <w:abstractNumId w:val="7"/>
  </w:num>
  <w:num w:numId="6" w16cid:durableId="385954467">
    <w:abstractNumId w:val="5"/>
  </w:num>
  <w:num w:numId="7" w16cid:durableId="880750692">
    <w:abstractNumId w:val="5"/>
    <w:lvlOverride w:ilvl="0">
      <w:startOverride w:val="1"/>
    </w:lvlOverride>
  </w:num>
  <w:num w:numId="8" w16cid:durableId="1565136857">
    <w:abstractNumId w:val="11"/>
  </w:num>
  <w:num w:numId="9" w16cid:durableId="356928821">
    <w:abstractNumId w:val="21"/>
  </w:num>
  <w:num w:numId="10" w16cid:durableId="1960795113">
    <w:abstractNumId w:val="13"/>
  </w:num>
  <w:num w:numId="11" w16cid:durableId="678893565">
    <w:abstractNumId w:val="20"/>
  </w:num>
  <w:num w:numId="12" w16cid:durableId="660037753">
    <w:abstractNumId w:val="18"/>
  </w:num>
  <w:num w:numId="13" w16cid:durableId="269433241">
    <w:abstractNumId w:val="15"/>
  </w:num>
  <w:num w:numId="14" w16cid:durableId="1591157360">
    <w:abstractNumId w:val="17"/>
  </w:num>
  <w:num w:numId="15" w16cid:durableId="58137655">
    <w:abstractNumId w:val="12"/>
  </w:num>
  <w:num w:numId="16" w16cid:durableId="839471176">
    <w:abstractNumId w:val="14"/>
  </w:num>
  <w:num w:numId="17" w16cid:durableId="344937335">
    <w:abstractNumId w:val="3"/>
  </w:num>
  <w:num w:numId="18" w16cid:durableId="1174952587">
    <w:abstractNumId w:val="4"/>
  </w:num>
  <w:num w:numId="19" w16cid:durableId="338046911">
    <w:abstractNumId w:val="3"/>
  </w:num>
  <w:num w:numId="20" w16cid:durableId="1728531788">
    <w:abstractNumId w:val="4"/>
  </w:num>
  <w:num w:numId="21" w16cid:durableId="434902924">
    <w:abstractNumId w:val="3"/>
  </w:num>
  <w:num w:numId="22" w16cid:durableId="2039626293">
    <w:abstractNumId w:val="4"/>
  </w:num>
  <w:num w:numId="23" w16cid:durableId="2089228835">
    <w:abstractNumId w:val="3"/>
  </w:num>
  <w:num w:numId="24" w16cid:durableId="493107146">
    <w:abstractNumId w:val="4"/>
  </w:num>
  <w:num w:numId="25" w16cid:durableId="1038512710">
    <w:abstractNumId w:val="16"/>
  </w:num>
  <w:num w:numId="26" w16cid:durableId="1561283486">
    <w:abstractNumId w:val="10"/>
  </w:num>
  <w:num w:numId="27" w16cid:durableId="1072508605">
    <w:abstractNumId w:val="8"/>
  </w:num>
  <w:num w:numId="28" w16cid:durableId="992832125">
    <w:abstractNumId w:val="9"/>
  </w:num>
  <w:num w:numId="29" w16cid:durableId="13888149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B8"/>
    <w:rsid w:val="0000014D"/>
    <w:rsid w:val="00001076"/>
    <w:rsid w:val="0000138A"/>
    <w:rsid w:val="00002191"/>
    <w:rsid w:val="00007400"/>
    <w:rsid w:val="00013E7E"/>
    <w:rsid w:val="000149A7"/>
    <w:rsid w:val="0001598D"/>
    <w:rsid w:val="00017411"/>
    <w:rsid w:val="00017EC9"/>
    <w:rsid w:val="00024AF9"/>
    <w:rsid w:val="00026224"/>
    <w:rsid w:val="00027298"/>
    <w:rsid w:val="00032CF4"/>
    <w:rsid w:val="0003373F"/>
    <w:rsid w:val="000375FA"/>
    <w:rsid w:val="000526BF"/>
    <w:rsid w:val="00052AFE"/>
    <w:rsid w:val="0005371D"/>
    <w:rsid w:val="0005485B"/>
    <w:rsid w:val="00055F52"/>
    <w:rsid w:val="000564D8"/>
    <w:rsid w:val="00063A52"/>
    <w:rsid w:val="00063EB4"/>
    <w:rsid w:val="000658D4"/>
    <w:rsid w:val="00066207"/>
    <w:rsid w:val="00067083"/>
    <w:rsid w:val="00072824"/>
    <w:rsid w:val="00074965"/>
    <w:rsid w:val="00083E61"/>
    <w:rsid w:val="000861BB"/>
    <w:rsid w:val="00086DC9"/>
    <w:rsid w:val="00093AAC"/>
    <w:rsid w:val="000978A2"/>
    <w:rsid w:val="000A2894"/>
    <w:rsid w:val="000B118D"/>
    <w:rsid w:val="000B1DB2"/>
    <w:rsid w:val="000B1DBE"/>
    <w:rsid w:val="000B4E7E"/>
    <w:rsid w:val="000B7514"/>
    <w:rsid w:val="000B7D09"/>
    <w:rsid w:val="000C4E5C"/>
    <w:rsid w:val="000C7515"/>
    <w:rsid w:val="000D2A5A"/>
    <w:rsid w:val="000D6548"/>
    <w:rsid w:val="000D67A9"/>
    <w:rsid w:val="000E2A81"/>
    <w:rsid w:val="000E3DC2"/>
    <w:rsid w:val="000E45DF"/>
    <w:rsid w:val="000E514B"/>
    <w:rsid w:val="000E6D88"/>
    <w:rsid w:val="000F4A4B"/>
    <w:rsid w:val="000F4D9E"/>
    <w:rsid w:val="0010301B"/>
    <w:rsid w:val="00103EB7"/>
    <w:rsid w:val="001100EC"/>
    <w:rsid w:val="0011248C"/>
    <w:rsid w:val="001145FF"/>
    <w:rsid w:val="0011647F"/>
    <w:rsid w:val="00121168"/>
    <w:rsid w:val="001215FB"/>
    <w:rsid w:val="001225BD"/>
    <w:rsid w:val="00132640"/>
    <w:rsid w:val="001359B3"/>
    <w:rsid w:val="00140325"/>
    <w:rsid w:val="00142B3B"/>
    <w:rsid w:val="00142E7E"/>
    <w:rsid w:val="001430EA"/>
    <w:rsid w:val="00143596"/>
    <w:rsid w:val="00146EB7"/>
    <w:rsid w:val="001470FB"/>
    <w:rsid w:val="0015489B"/>
    <w:rsid w:val="00154C72"/>
    <w:rsid w:val="00160F98"/>
    <w:rsid w:val="00164D76"/>
    <w:rsid w:val="001712E0"/>
    <w:rsid w:val="0017614B"/>
    <w:rsid w:val="00181F9E"/>
    <w:rsid w:val="001844F2"/>
    <w:rsid w:val="00187EB9"/>
    <w:rsid w:val="0019132C"/>
    <w:rsid w:val="001920F4"/>
    <w:rsid w:val="00192158"/>
    <w:rsid w:val="001975A5"/>
    <w:rsid w:val="001A4370"/>
    <w:rsid w:val="001B283C"/>
    <w:rsid w:val="001B28B9"/>
    <w:rsid w:val="001B2CD5"/>
    <w:rsid w:val="001B4F38"/>
    <w:rsid w:val="001B5E55"/>
    <w:rsid w:val="001B68BC"/>
    <w:rsid w:val="001B7251"/>
    <w:rsid w:val="001B769B"/>
    <w:rsid w:val="001B7FBE"/>
    <w:rsid w:val="001C0D39"/>
    <w:rsid w:val="001C18EF"/>
    <w:rsid w:val="001C1A15"/>
    <w:rsid w:val="001C4D8D"/>
    <w:rsid w:val="001C562C"/>
    <w:rsid w:val="001C79A4"/>
    <w:rsid w:val="001D493E"/>
    <w:rsid w:val="001D53BC"/>
    <w:rsid w:val="001E13D4"/>
    <w:rsid w:val="001E2518"/>
    <w:rsid w:val="001E2678"/>
    <w:rsid w:val="001E413C"/>
    <w:rsid w:val="001F1B15"/>
    <w:rsid w:val="001F2B09"/>
    <w:rsid w:val="001F5BD0"/>
    <w:rsid w:val="00200239"/>
    <w:rsid w:val="00200D5F"/>
    <w:rsid w:val="00201F87"/>
    <w:rsid w:val="00202353"/>
    <w:rsid w:val="00202B22"/>
    <w:rsid w:val="00215BAA"/>
    <w:rsid w:val="00222D01"/>
    <w:rsid w:val="00226967"/>
    <w:rsid w:val="00226A0D"/>
    <w:rsid w:val="002270A3"/>
    <w:rsid w:val="002328D6"/>
    <w:rsid w:val="00233745"/>
    <w:rsid w:val="00235AE8"/>
    <w:rsid w:val="00250FF6"/>
    <w:rsid w:val="00264D9A"/>
    <w:rsid w:val="002665A5"/>
    <w:rsid w:val="0027060B"/>
    <w:rsid w:val="00274EBD"/>
    <w:rsid w:val="002756CA"/>
    <w:rsid w:val="00281E49"/>
    <w:rsid w:val="00282F6E"/>
    <w:rsid w:val="00295274"/>
    <w:rsid w:val="002A5C59"/>
    <w:rsid w:val="002B09E0"/>
    <w:rsid w:val="002B24DB"/>
    <w:rsid w:val="002B2D9A"/>
    <w:rsid w:val="002B6657"/>
    <w:rsid w:val="002B6C40"/>
    <w:rsid w:val="002C06BE"/>
    <w:rsid w:val="002C7304"/>
    <w:rsid w:val="002D174F"/>
    <w:rsid w:val="002D3560"/>
    <w:rsid w:val="002D452A"/>
    <w:rsid w:val="002D45AC"/>
    <w:rsid w:val="002D4CB7"/>
    <w:rsid w:val="002D7C38"/>
    <w:rsid w:val="002E1424"/>
    <w:rsid w:val="002E5C66"/>
    <w:rsid w:val="002E6597"/>
    <w:rsid w:val="003060C7"/>
    <w:rsid w:val="00310B67"/>
    <w:rsid w:val="00312477"/>
    <w:rsid w:val="0031453D"/>
    <w:rsid w:val="00315E6B"/>
    <w:rsid w:val="00321C0B"/>
    <w:rsid w:val="0032403B"/>
    <w:rsid w:val="0032429F"/>
    <w:rsid w:val="003255A1"/>
    <w:rsid w:val="0032693C"/>
    <w:rsid w:val="00333986"/>
    <w:rsid w:val="00340416"/>
    <w:rsid w:val="00340EDE"/>
    <w:rsid w:val="0034596E"/>
    <w:rsid w:val="00346429"/>
    <w:rsid w:val="0035017D"/>
    <w:rsid w:val="00351AE8"/>
    <w:rsid w:val="00351EB1"/>
    <w:rsid w:val="00354A90"/>
    <w:rsid w:val="00373804"/>
    <w:rsid w:val="003779F7"/>
    <w:rsid w:val="0038252F"/>
    <w:rsid w:val="00382617"/>
    <w:rsid w:val="003857F0"/>
    <w:rsid w:val="00386930"/>
    <w:rsid w:val="00386B2E"/>
    <w:rsid w:val="003904AF"/>
    <w:rsid w:val="0039080C"/>
    <w:rsid w:val="00391F57"/>
    <w:rsid w:val="003948FF"/>
    <w:rsid w:val="00395FD1"/>
    <w:rsid w:val="00396BB1"/>
    <w:rsid w:val="00397B00"/>
    <w:rsid w:val="003A10AA"/>
    <w:rsid w:val="003A35A3"/>
    <w:rsid w:val="003A5730"/>
    <w:rsid w:val="003A73F0"/>
    <w:rsid w:val="003B5F98"/>
    <w:rsid w:val="003B7936"/>
    <w:rsid w:val="003C0834"/>
    <w:rsid w:val="003C1CCC"/>
    <w:rsid w:val="003C211F"/>
    <w:rsid w:val="003C2D3A"/>
    <w:rsid w:val="003C666C"/>
    <w:rsid w:val="003D3809"/>
    <w:rsid w:val="003E1974"/>
    <w:rsid w:val="003E4FA6"/>
    <w:rsid w:val="003E5BAF"/>
    <w:rsid w:val="003E6027"/>
    <w:rsid w:val="003E61B3"/>
    <w:rsid w:val="003E6EF1"/>
    <w:rsid w:val="003F22B8"/>
    <w:rsid w:val="003F5749"/>
    <w:rsid w:val="003F5920"/>
    <w:rsid w:val="003F5CEA"/>
    <w:rsid w:val="00403840"/>
    <w:rsid w:val="00404CC6"/>
    <w:rsid w:val="00406E62"/>
    <w:rsid w:val="00407A51"/>
    <w:rsid w:val="004104AC"/>
    <w:rsid w:val="00411C56"/>
    <w:rsid w:val="004128E1"/>
    <w:rsid w:val="00414BF0"/>
    <w:rsid w:val="00422AA4"/>
    <w:rsid w:val="00425CF9"/>
    <w:rsid w:val="00434208"/>
    <w:rsid w:val="00442FF8"/>
    <w:rsid w:val="004447C1"/>
    <w:rsid w:val="00452827"/>
    <w:rsid w:val="00456827"/>
    <w:rsid w:val="00463A53"/>
    <w:rsid w:val="00470904"/>
    <w:rsid w:val="00470FCC"/>
    <w:rsid w:val="00471213"/>
    <w:rsid w:val="004847A6"/>
    <w:rsid w:val="00485088"/>
    <w:rsid w:val="004852A0"/>
    <w:rsid w:val="004873C3"/>
    <w:rsid w:val="0048775E"/>
    <w:rsid w:val="00491A9B"/>
    <w:rsid w:val="00494171"/>
    <w:rsid w:val="0049571B"/>
    <w:rsid w:val="004A177D"/>
    <w:rsid w:val="004A6197"/>
    <w:rsid w:val="004B0752"/>
    <w:rsid w:val="004B5AA7"/>
    <w:rsid w:val="004C12DC"/>
    <w:rsid w:val="004C5D82"/>
    <w:rsid w:val="004D22EB"/>
    <w:rsid w:val="004D300B"/>
    <w:rsid w:val="004D4CA4"/>
    <w:rsid w:val="004D6FE9"/>
    <w:rsid w:val="004D7035"/>
    <w:rsid w:val="004E6F43"/>
    <w:rsid w:val="004F4BE5"/>
    <w:rsid w:val="004F5EB2"/>
    <w:rsid w:val="005037D2"/>
    <w:rsid w:val="005048B3"/>
    <w:rsid w:val="00504BA3"/>
    <w:rsid w:val="00505A51"/>
    <w:rsid w:val="00513B9F"/>
    <w:rsid w:val="00514EA5"/>
    <w:rsid w:val="00515AB3"/>
    <w:rsid w:val="0052155A"/>
    <w:rsid w:val="00522C98"/>
    <w:rsid w:val="00526B38"/>
    <w:rsid w:val="00527CD9"/>
    <w:rsid w:val="00530404"/>
    <w:rsid w:val="0053124D"/>
    <w:rsid w:val="0053560A"/>
    <w:rsid w:val="00537B86"/>
    <w:rsid w:val="005426F5"/>
    <w:rsid w:val="00546112"/>
    <w:rsid w:val="00554488"/>
    <w:rsid w:val="0056164F"/>
    <w:rsid w:val="00561F28"/>
    <w:rsid w:val="005621B7"/>
    <w:rsid w:val="005704CD"/>
    <w:rsid w:val="00572B7A"/>
    <w:rsid w:val="00572FA3"/>
    <w:rsid w:val="00573BA1"/>
    <w:rsid w:val="00574457"/>
    <w:rsid w:val="00577365"/>
    <w:rsid w:val="00582129"/>
    <w:rsid w:val="00583C1F"/>
    <w:rsid w:val="0058686F"/>
    <w:rsid w:val="005933D0"/>
    <w:rsid w:val="00593E49"/>
    <w:rsid w:val="00594980"/>
    <w:rsid w:val="005A66B4"/>
    <w:rsid w:val="005A7098"/>
    <w:rsid w:val="005A7A27"/>
    <w:rsid w:val="005B21AD"/>
    <w:rsid w:val="005D0606"/>
    <w:rsid w:val="005D1632"/>
    <w:rsid w:val="005D1BAB"/>
    <w:rsid w:val="005E4E41"/>
    <w:rsid w:val="005F02ED"/>
    <w:rsid w:val="005F0FCF"/>
    <w:rsid w:val="005F3877"/>
    <w:rsid w:val="005F40E1"/>
    <w:rsid w:val="005F4E2A"/>
    <w:rsid w:val="005F5B11"/>
    <w:rsid w:val="006015E8"/>
    <w:rsid w:val="006022C2"/>
    <w:rsid w:val="0060405E"/>
    <w:rsid w:val="0060466F"/>
    <w:rsid w:val="0060553E"/>
    <w:rsid w:val="00606841"/>
    <w:rsid w:val="00611674"/>
    <w:rsid w:val="006243C8"/>
    <w:rsid w:val="0062458D"/>
    <w:rsid w:val="006258EE"/>
    <w:rsid w:val="006260CA"/>
    <w:rsid w:val="00634937"/>
    <w:rsid w:val="0064347D"/>
    <w:rsid w:val="00645681"/>
    <w:rsid w:val="006475FC"/>
    <w:rsid w:val="006522EE"/>
    <w:rsid w:val="006524A7"/>
    <w:rsid w:val="00656AA6"/>
    <w:rsid w:val="00663C79"/>
    <w:rsid w:val="006656AC"/>
    <w:rsid w:val="00673044"/>
    <w:rsid w:val="00681A31"/>
    <w:rsid w:val="0068396B"/>
    <w:rsid w:val="00686137"/>
    <w:rsid w:val="00693A95"/>
    <w:rsid w:val="006957F2"/>
    <w:rsid w:val="006A1C1D"/>
    <w:rsid w:val="006A1E51"/>
    <w:rsid w:val="006A304E"/>
    <w:rsid w:val="006A4460"/>
    <w:rsid w:val="006A7803"/>
    <w:rsid w:val="006B152D"/>
    <w:rsid w:val="006B24F1"/>
    <w:rsid w:val="006B3EDC"/>
    <w:rsid w:val="006B4C6E"/>
    <w:rsid w:val="006B6262"/>
    <w:rsid w:val="006B6CA6"/>
    <w:rsid w:val="006C1664"/>
    <w:rsid w:val="006C4009"/>
    <w:rsid w:val="006C5E17"/>
    <w:rsid w:val="006C6187"/>
    <w:rsid w:val="006E195C"/>
    <w:rsid w:val="006E2F2A"/>
    <w:rsid w:val="006F0823"/>
    <w:rsid w:val="006F26C4"/>
    <w:rsid w:val="006F2F3A"/>
    <w:rsid w:val="006F4F46"/>
    <w:rsid w:val="006F5763"/>
    <w:rsid w:val="006F6375"/>
    <w:rsid w:val="006F71E2"/>
    <w:rsid w:val="006F7EDF"/>
    <w:rsid w:val="00700ABC"/>
    <w:rsid w:val="00707E5D"/>
    <w:rsid w:val="0071517B"/>
    <w:rsid w:val="00715A77"/>
    <w:rsid w:val="007232A8"/>
    <w:rsid w:val="007328A4"/>
    <w:rsid w:val="007423ED"/>
    <w:rsid w:val="00746D19"/>
    <w:rsid w:val="007478F7"/>
    <w:rsid w:val="00750D74"/>
    <w:rsid w:val="00754482"/>
    <w:rsid w:val="00756C87"/>
    <w:rsid w:val="0075707A"/>
    <w:rsid w:val="007618FB"/>
    <w:rsid w:val="00763FB6"/>
    <w:rsid w:val="00765212"/>
    <w:rsid w:val="00767E88"/>
    <w:rsid w:val="007702CC"/>
    <w:rsid w:val="00770DA7"/>
    <w:rsid w:val="0077421B"/>
    <w:rsid w:val="00774247"/>
    <w:rsid w:val="00774777"/>
    <w:rsid w:val="00774B9D"/>
    <w:rsid w:val="00776EA4"/>
    <w:rsid w:val="00780EC0"/>
    <w:rsid w:val="0078366E"/>
    <w:rsid w:val="00784576"/>
    <w:rsid w:val="007874C6"/>
    <w:rsid w:val="00794CA9"/>
    <w:rsid w:val="0079577D"/>
    <w:rsid w:val="00795A6B"/>
    <w:rsid w:val="007966AC"/>
    <w:rsid w:val="007A033E"/>
    <w:rsid w:val="007A0392"/>
    <w:rsid w:val="007A2D45"/>
    <w:rsid w:val="007A3845"/>
    <w:rsid w:val="007A45D9"/>
    <w:rsid w:val="007A7E3E"/>
    <w:rsid w:val="007B34E0"/>
    <w:rsid w:val="007B5E95"/>
    <w:rsid w:val="007B6FEA"/>
    <w:rsid w:val="007C06A5"/>
    <w:rsid w:val="007C1AE8"/>
    <w:rsid w:val="007C37AE"/>
    <w:rsid w:val="007D33B4"/>
    <w:rsid w:val="007E0693"/>
    <w:rsid w:val="007E1AC3"/>
    <w:rsid w:val="007E3E90"/>
    <w:rsid w:val="007E44B0"/>
    <w:rsid w:val="007E53F6"/>
    <w:rsid w:val="007F116E"/>
    <w:rsid w:val="007F15CB"/>
    <w:rsid w:val="007F2974"/>
    <w:rsid w:val="007F5029"/>
    <w:rsid w:val="007F5C9A"/>
    <w:rsid w:val="007F7484"/>
    <w:rsid w:val="00802A09"/>
    <w:rsid w:val="00803F47"/>
    <w:rsid w:val="00812949"/>
    <w:rsid w:val="00812A24"/>
    <w:rsid w:val="008141C2"/>
    <w:rsid w:val="0082242A"/>
    <w:rsid w:val="008233CE"/>
    <w:rsid w:val="0082593A"/>
    <w:rsid w:val="00827D30"/>
    <w:rsid w:val="00831F25"/>
    <w:rsid w:val="00836A58"/>
    <w:rsid w:val="00843F85"/>
    <w:rsid w:val="00846EB1"/>
    <w:rsid w:val="00851406"/>
    <w:rsid w:val="00856430"/>
    <w:rsid w:val="00857183"/>
    <w:rsid w:val="0086402E"/>
    <w:rsid w:val="00865173"/>
    <w:rsid w:val="00867351"/>
    <w:rsid w:val="00872D63"/>
    <w:rsid w:val="008733E2"/>
    <w:rsid w:val="008749A8"/>
    <w:rsid w:val="00877A1A"/>
    <w:rsid w:val="008876B5"/>
    <w:rsid w:val="0089025D"/>
    <w:rsid w:val="00893E69"/>
    <w:rsid w:val="00894779"/>
    <w:rsid w:val="008A3C7F"/>
    <w:rsid w:val="008A556D"/>
    <w:rsid w:val="008B20E9"/>
    <w:rsid w:val="008B4C6E"/>
    <w:rsid w:val="008B710D"/>
    <w:rsid w:val="008C132E"/>
    <w:rsid w:val="008C3009"/>
    <w:rsid w:val="008C6F56"/>
    <w:rsid w:val="008D0B53"/>
    <w:rsid w:val="008D44D0"/>
    <w:rsid w:val="008E3832"/>
    <w:rsid w:val="008E3C3D"/>
    <w:rsid w:val="008F4471"/>
    <w:rsid w:val="008F6DDA"/>
    <w:rsid w:val="008F7AA7"/>
    <w:rsid w:val="008F7EB8"/>
    <w:rsid w:val="00900BD4"/>
    <w:rsid w:val="0090170F"/>
    <w:rsid w:val="00904CDE"/>
    <w:rsid w:val="00905AEC"/>
    <w:rsid w:val="009133A8"/>
    <w:rsid w:val="00914161"/>
    <w:rsid w:val="009230A7"/>
    <w:rsid w:val="009254E1"/>
    <w:rsid w:val="009265CD"/>
    <w:rsid w:val="00932837"/>
    <w:rsid w:val="0093356D"/>
    <w:rsid w:val="009364B2"/>
    <w:rsid w:val="009433E6"/>
    <w:rsid w:val="00947623"/>
    <w:rsid w:val="0095256A"/>
    <w:rsid w:val="00953D7B"/>
    <w:rsid w:val="00956A87"/>
    <w:rsid w:val="00956F7C"/>
    <w:rsid w:val="00961AE2"/>
    <w:rsid w:val="00961FE3"/>
    <w:rsid w:val="00963946"/>
    <w:rsid w:val="00963E99"/>
    <w:rsid w:val="009657B1"/>
    <w:rsid w:val="00966307"/>
    <w:rsid w:val="00966726"/>
    <w:rsid w:val="00970E4F"/>
    <w:rsid w:val="00971D17"/>
    <w:rsid w:val="0097336E"/>
    <w:rsid w:val="00982CE0"/>
    <w:rsid w:val="0098379D"/>
    <w:rsid w:val="009850BB"/>
    <w:rsid w:val="00986FEF"/>
    <w:rsid w:val="00990A83"/>
    <w:rsid w:val="0099124B"/>
    <w:rsid w:val="00991E90"/>
    <w:rsid w:val="009941D2"/>
    <w:rsid w:val="00995CEA"/>
    <w:rsid w:val="009A5B24"/>
    <w:rsid w:val="009A72D1"/>
    <w:rsid w:val="009B00A8"/>
    <w:rsid w:val="009B354F"/>
    <w:rsid w:val="009B476E"/>
    <w:rsid w:val="009B5042"/>
    <w:rsid w:val="009B703D"/>
    <w:rsid w:val="009C574E"/>
    <w:rsid w:val="009D348E"/>
    <w:rsid w:val="009D5D32"/>
    <w:rsid w:val="009F511B"/>
    <w:rsid w:val="009F588E"/>
    <w:rsid w:val="009F7AD3"/>
    <w:rsid w:val="00A06AEE"/>
    <w:rsid w:val="00A074D0"/>
    <w:rsid w:val="00A13E5F"/>
    <w:rsid w:val="00A17C2E"/>
    <w:rsid w:val="00A17F10"/>
    <w:rsid w:val="00A22273"/>
    <w:rsid w:val="00A27AB9"/>
    <w:rsid w:val="00A34C01"/>
    <w:rsid w:val="00A35EEB"/>
    <w:rsid w:val="00A54B83"/>
    <w:rsid w:val="00A56C45"/>
    <w:rsid w:val="00A6148B"/>
    <w:rsid w:val="00A6478B"/>
    <w:rsid w:val="00A64A9D"/>
    <w:rsid w:val="00A64C2D"/>
    <w:rsid w:val="00A676B0"/>
    <w:rsid w:val="00A74BAA"/>
    <w:rsid w:val="00A74F95"/>
    <w:rsid w:val="00A759A6"/>
    <w:rsid w:val="00A80564"/>
    <w:rsid w:val="00A901F2"/>
    <w:rsid w:val="00A967D7"/>
    <w:rsid w:val="00A96D84"/>
    <w:rsid w:val="00AA0165"/>
    <w:rsid w:val="00AA110E"/>
    <w:rsid w:val="00AA18D3"/>
    <w:rsid w:val="00AA2A53"/>
    <w:rsid w:val="00AA2BB8"/>
    <w:rsid w:val="00AA4012"/>
    <w:rsid w:val="00AB1294"/>
    <w:rsid w:val="00AB15A0"/>
    <w:rsid w:val="00AB2EBF"/>
    <w:rsid w:val="00AB6533"/>
    <w:rsid w:val="00AB68C5"/>
    <w:rsid w:val="00AC04CB"/>
    <w:rsid w:val="00AC52B1"/>
    <w:rsid w:val="00AC7992"/>
    <w:rsid w:val="00AD236E"/>
    <w:rsid w:val="00AD243F"/>
    <w:rsid w:val="00AD3AC8"/>
    <w:rsid w:val="00AD7BEB"/>
    <w:rsid w:val="00AE0364"/>
    <w:rsid w:val="00AE389C"/>
    <w:rsid w:val="00AE42BE"/>
    <w:rsid w:val="00AE7201"/>
    <w:rsid w:val="00AF346D"/>
    <w:rsid w:val="00AF4F88"/>
    <w:rsid w:val="00AF6CF1"/>
    <w:rsid w:val="00AF70DC"/>
    <w:rsid w:val="00B037B1"/>
    <w:rsid w:val="00B0590A"/>
    <w:rsid w:val="00B115E7"/>
    <w:rsid w:val="00B12AC8"/>
    <w:rsid w:val="00B12EDC"/>
    <w:rsid w:val="00B2079F"/>
    <w:rsid w:val="00B22C1C"/>
    <w:rsid w:val="00B22CF8"/>
    <w:rsid w:val="00B31DF2"/>
    <w:rsid w:val="00B31F5D"/>
    <w:rsid w:val="00B34ACD"/>
    <w:rsid w:val="00B3558E"/>
    <w:rsid w:val="00B47076"/>
    <w:rsid w:val="00B531D9"/>
    <w:rsid w:val="00B53478"/>
    <w:rsid w:val="00B53B51"/>
    <w:rsid w:val="00B54E6E"/>
    <w:rsid w:val="00B55CBC"/>
    <w:rsid w:val="00B56285"/>
    <w:rsid w:val="00B61579"/>
    <w:rsid w:val="00B67C77"/>
    <w:rsid w:val="00B73262"/>
    <w:rsid w:val="00B761AE"/>
    <w:rsid w:val="00B90924"/>
    <w:rsid w:val="00B94004"/>
    <w:rsid w:val="00BA4901"/>
    <w:rsid w:val="00BB2FDA"/>
    <w:rsid w:val="00BB3104"/>
    <w:rsid w:val="00BC00E5"/>
    <w:rsid w:val="00BC1E35"/>
    <w:rsid w:val="00BC78F5"/>
    <w:rsid w:val="00BD148D"/>
    <w:rsid w:val="00BD2F13"/>
    <w:rsid w:val="00BE156E"/>
    <w:rsid w:val="00BE4AA6"/>
    <w:rsid w:val="00BE5E44"/>
    <w:rsid w:val="00BF1079"/>
    <w:rsid w:val="00BF257A"/>
    <w:rsid w:val="00BF36C4"/>
    <w:rsid w:val="00BF380B"/>
    <w:rsid w:val="00C0446D"/>
    <w:rsid w:val="00C10721"/>
    <w:rsid w:val="00C11054"/>
    <w:rsid w:val="00C13D36"/>
    <w:rsid w:val="00C2602F"/>
    <w:rsid w:val="00C2603B"/>
    <w:rsid w:val="00C26D64"/>
    <w:rsid w:val="00C45446"/>
    <w:rsid w:val="00C479C5"/>
    <w:rsid w:val="00C47DD8"/>
    <w:rsid w:val="00C53EEA"/>
    <w:rsid w:val="00C61745"/>
    <w:rsid w:val="00C62DE4"/>
    <w:rsid w:val="00C630E4"/>
    <w:rsid w:val="00C63391"/>
    <w:rsid w:val="00C66CD6"/>
    <w:rsid w:val="00C71126"/>
    <w:rsid w:val="00C71147"/>
    <w:rsid w:val="00C71EFF"/>
    <w:rsid w:val="00C76E28"/>
    <w:rsid w:val="00C90473"/>
    <w:rsid w:val="00C916B8"/>
    <w:rsid w:val="00C93993"/>
    <w:rsid w:val="00C95E91"/>
    <w:rsid w:val="00CA0342"/>
    <w:rsid w:val="00CA16C7"/>
    <w:rsid w:val="00CA19E6"/>
    <w:rsid w:val="00CA414E"/>
    <w:rsid w:val="00CA5A6E"/>
    <w:rsid w:val="00CB60A5"/>
    <w:rsid w:val="00CB779C"/>
    <w:rsid w:val="00CB7FA6"/>
    <w:rsid w:val="00CD1FA9"/>
    <w:rsid w:val="00CD325F"/>
    <w:rsid w:val="00CD4098"/>
    <w:rsid w:val="00CD5D08"/>
    <w:rsid w:val="00CE1CC2"/>
    <w:rsid w:val="00CE2F7C"/>
    <w:rsid w:val="00CE6305"/>
    <w:rsid w:val="00CE74F5"/>
    <w:rsid w:val="00CE7DC4"/>
    <w:rsid w:val="00CF025B"/>
    <w:rsid w:val="00CF38AC"/>
    <w:rsid w:val="00D015CC"/>
    <w:rsid w:val="00D0419D"/>
    <w:rsid w:val="00D110B2"/>
    <w:rsid w:val="00D120F7"/>
    <w:rsid w:val="00D12873"/>
    <w:rsid w:val="00D13949"/>
    <w:rsid w:val="00D13F4F"/>
    <w:rsid w:val="00D20C93"/>
    <w:rsid w:val="00D21DC4"/>
    <w:rsid w:val="00D33DCE"/>
    <w:rsid w:val="00D37E04"/>
    <w:rsid w:val="00D40312"/>
    <w:rsid w:val="00D406B7"/>
    <w:rsid w:val="00D44B80"/>
    <w:rsid w:val="00D500AA"/>
    <w:rsid w:val="00D52869"/>
    <w:rsid w:val="00D54046"/>
    <w:rsid w:val="00D5474B"/>
    <w:rsid w:val="00D56CAB"/>
    <w:rsid w:val="00D61107"/>
    <w:rsid w:val="00D61263"/>
    <w:rsid w:val="00D63766"/>
    <w:rsid w:val="00D63B8F"/>
    <w:rsid w:val="00D72CBF"/>
    <w:rsid w:val="00D8021D"/>
    <w:rsid w:val="00D84339"/>
    <w:rsid w:val="00D84966"/>
    <w:rsid w:val="00D84B25"/>
    <w:rsid w:val="00D875B6"/>
    <w:rsid w:val="00D92750"/>
    <w:rsid w:val="00D9646C"/>
    <w:rsid w:val="00D97B79"/>
    <w:rsid w:val="00D97D09"/>
    <w:rsid w:val="00DB1009"/>
    <w:rsid w:val="00DB1367"/>
    <w:rsid w:val="00DB1C33"/>
    <w:rsid w:val="00DB2426"/>
    <w:rsid w:val="00DB6EA2"/>
    <w:rsid w:val="00DC1901"/>
    <w:rsid w:val="00DC2FD0"/>
    <w:rsid w:val="00DC6865"/>
    <w:rsid w:val="00DD089E"/>
    <w:rsid w:val="00DD2175"/>
    <w:rsid w:val="00DD5C64"/>
    <w:rsid w:val="00DE093E"/>
    <w:rsid w:val="00DE0B97"/>
    <w:rsid w:val="00DE14C5"/>
    <w:rsid w:val="00DE6631"/>
    <w:rsid w:val="00DE668D"/>
    <w:rsid w:val="00DF600F"/>
    <w:rsid w:val="00DF6BBA"/>
    <w:rsid w:val="00DF7369"/>
    <w:rsid w:val="00E003DA"/>
    <w:rsid w:val="00E0375F"/>
    <w:rsid w:val="00E03CB8"/>
    <w:rsid w:val="00E0765C"/>
    <w:rsid w:val="00E109E6"/>
    <w:rsid w:val="00E16352"/>
    <w:rsid w:val="00E167B5"/>
    <w:rsid w:val="00E20F89"/>
    <w:rsid w:val="00E214A5"/>
    <w:rsid w:val="00E2756A"/>
    <w:rsid w:val="00E276AB"/>
    <w:rsid w:val="00E27702"/>
    <w:rsid w:val="00E30483"/>
    <w:rsid w:val="00E3113F"/>
    <w:rsid w:val="00E31BEE"/>
    <w:rsid w:val="00E32FFA"/>
    <w:rsid w:val="00E36389"/>
    <w:rsid w:val="00E43CDA"/>
    <w:rsid w:val="00E448F9"/>
    <w:rsid w:val="00E467DA"/>
    <w:rsid w:val="00E54C50"/>
    <w:rsid w:val="00E54D13"/>
    <w:rsid w:val="00E57A73"/>
    <w:rsid w:val="00E66F99"/>
    <w:rsid w:val="00E70921"/>
    <w:rsid w:val="00E80D88"/>
    <w:rsid w:val="00E813DC"/>
    <w:rsid w:val="00E91125"/>
    <w:rsid w:val="00E9140E"/>
    <w:rsid w:val="00E93844"/>
    <w:rsid w:val="00E949A6"/>
    <w:rsid w:val="00E9578E"/>
    <w:rsid w:val="00E96048"/>
    <w:rsid w:val="00EA4958"/>
    <w:rsid w:val="00EA49D6"/>
    <w:rsid w:val="00EA7611"/>
    <w:rsid w:val="00EB282A"/>
    <w:rsid w:val="00ED19F1"/>
    <w:rsid w:val="00ED2B8E"/>
    <w:rsid w:val="00ED5E48"/>
    <w:rsid w:val="00EE0D1D"/>
    <w:rsid w:val="00EE0F05"/>
    <w:rsid w:val="00EE20A6"/>
    <w:rsid w:val="00EE2942"/>
    <w:rsid w:val="00EE29E3"/>
    <w:rsid w:val="00EE4F9E"/>
    <w:rsid w:val="00EE583B"/>
    <w:rsid w:val="00EE6DBF"/>
    <w:rsid w:val="00EE79E4"/>
    <w:rsid w:val="00EF5377"/>
    <w:rsid w:val="00EF55E4"/>
    <w:rsid w:val="00EF7239"/>
    <w:rsid w:val="00F00267"/>
    <w:rsid w:val="00F03F32"/>
    <w:rsid w:val="00F0547D"/>
    <w:rsid w:val="00F06F31"/>
    <w:rsid w:val="00F1272B"/>
    <w:rsid w:val="00F177DA"/>
    <w:rsid w:val="00F230B6"/>
    <w:rsid w:val="00F25242"/>
    <w:rsid w:val="00F31976"/>
    <w:rsid w:val="00F3244D"/>
    <w:rsid w:val="00F33909"/>
    <w:rsid w:val="00F44C97"/>
    <w:rsid w:val="00F523F5"/>
    <w:rsid w:val="00F5719F"/>
    <w:rsid w:val="00F5761D"/>
    <w:rsid w:val="00F62904"/>
    <w:rsid w:val="00F639BC"/>
    <w:rsid w:val="00F67792"/>
    <w:rsid w:val="00F67AB8"/>
    <w:rsid w:val="00F72A1E"/>
    <w:rsid w:val="00F81933"/>
    <w:rsid w:val="00F82D48"/>
    <w:rsid w:val="00F876FD"/>
    <w:rsid w:val="00F960C9"/>
    <w:rsid w:val="00FA4F86"/>
    <w:rsid w:val="00FA5079"/>
    <w:rsid w:val="00FA5093"/>
    <w:rsid w:val="00FA604A"/>
    <w:rsid w:val="00FA68D1"/>
    <w:rsid w:val="00FB3864"/>
    <w:rsid w:val="00FC613C"/>
    <w:rsid w:val="00FD049E"/>
    <w:rsid w:val="00FD757F"/>
    <w:rsid w:val="00FD7AB7"/>
    <w:rsid w:val="00FE02A9"/>
    <w:rsid w:val="00FE0781"/>
    <w:rsid w:val="00FF06CA"/>
    <w:rsid w:val="00FF1A62"/>
    <w:rsid w:val="00FF6368"/>
    <w:rsid w:val="00FF64A6"/>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F18DA"/>
  <w15:docId w15:val="{D6FB3CA4-BAF2-F641-A9DA-3AF7FB9E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824"/>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F36C4"/>
    <w:pPr>
      <w:keepNext/>
      <w:keepLines/>
      <w:numPr>
        <w:numId w:val="15"/>
      </w:numPr>
      <w:spacing w:before="360" w:after="12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32403B"/>
    <w:pPr>
      <w:keepNext/>
      <w:keepLines/>
      <w:numPr>
        <w:ilvl w:val="1"/>
        <w:numId w:val="15"/>
      </w:numPr>
      <w:spacing w:before="200" w:after="120"/>
      <w:jc w:val="both"/>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AC52B1"/>
    <w:pPr>
      <w:keepNext/>
      <w:keepLines/>
      <w:numPr>
        <w:ilvl w:val="2"/>
        <w:numId w:val="15"/>
      </w:numPr>
      <w:spacing w:before="200" w:after="120"/>
      <w:jc w:val="both"/>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D21DC4"/>
    <w:pPr>
      <w:keepNext/>
      <w:keepLines/>
      <w:spacing w:before="200" w:after="120"/>
      <w:outlineLvl w:val="3"/>
    </w:pPr>
    <w:rPr>
      <w:rFonts w:asciiTheme="majorHAnsi" w:eastAsiaTheme="majorEastAsia" w:hAnsiTheme="majorHAnsi" w:cstheme="majorBidi"/>
      <w:i/>
      <w:iCs/>
      <w:szCs w:val="22"/>
    </w:rPr>
  </w:style>
  <w:style w:type="paragraph" w:styleId="Heading5">
    <w:name w:val="heading 5"/>
    <w:basedOn w:val="Normal"/>
    <w:next w:val="Normal"/>
    <w:link w:val="Heading5Char"/>
    <w:autoRedefine/>
    <w:uiPriority w:val="16"/>
    <w:semiHidden/>
    <w:unhideWhenUsed/>
    <w:qFormat/>
    <w:rsid w:val="00D95412"/>
    <w:pPr>
      <w:keepNext/>
      <w:keepLines/>
      <w:numPr>
        <w:ilvl w:val="4"/>
        <w:numId w:val="15"/>
      </w:numPr>
      <w:spacing w:before="200" w:after="120"/>
      <w:jc w:val="both"/>
      <w:outlineLvl w:val="4"/>
    </w:pPr>
    <w:rPr>
      <w:rFonts w:asciiTheme="majorHAnsi" w:eastAsiaTheme="majorEastAsia" w:hAnsiTheme="majorHAnsi" w:cstheme="majorBidi"/>
      <w:i/>
      <w:color w:val="000000" w:themeColor="text1"/>
      <w:szCs w:val="22"/>
    </w:rPr>
  </w:style>
  <w:style w:type="paragraph" w:styleId="Heading6">
    <w:name w:val="heading 6"/>
    <w:basedOn w:val="Normal"/>
    <w:next w:val="Normal"/>
    <w:link w:val="Heading6Char"/>
    <w:autoRedefine/>
    <w:uiPriority w:val="16"/>
    <w:unhideWhenUsed/>
    <w:qFormat/>
    <w:rsid w:val="00D95412"/>
    <w:pPr>
      <w:keepNext/>
      <w:keepLines/>
      <w:numPr>
        <w:ilvl w:val="5"/>
        <w:numId w:val="15"/>
      </w:numPr>
      <w:spacing w:before="200" w:after="12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E374DB"/>
    <w:pPr>
      <w:keepNext/>
      <w:keepLines/>
      <w:numPr>
        <w:ilvl w:val="6"/>
        <w:numId w:val="15"/>
      </w:numPr>
      <w:spacing w:before="200" w:after="12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16"/>
    <w:semiHidden/>
    <w:unhideWhenUsed/>
    <w:qFormat/>
    <w:rsid w:val="00E374DB"/>
    <w:pPr>
      <w:keepNext/>
      <w:keepLines/>
      <w:numPr>
        <w:ilvl w:val="7"/>
        <w:numId w:val="15"/>
      </w:numPr>
      <w:spacing w:before="200" w:after="12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5"/>
      </w:numPr>
      <w:spacing w:before="200" w:after="12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433E6"/>
    <w:pPr>
      <w:spacing w:before="360" w:after="360"/>
      <w:contextualSpacing/>
      <w:jc w:val="center"/>
    </w:pPr>
    <w:rPr>
      <w:rFonts w:asciiTheme="minorHAnsi" w:eastAsiaTheme="majorEastAsia" w:hAnsiTheme="minorHAnsi" w:cstheme="majorBidi"/>
      <w:b/>
      <w:color w:val="000000" w:themeColor="text1"/>
      <w:spacing w:val="5"/>
      <w:kern w:val="28"/>
      <w:sz w:val="36"/>
      <w:szCs w:val="52"/>
    </w:rPr>
  </w:style>
  <w:style w:type="character" w:customStyle="1" w:styleId="TitleChar">
    <w:name w:val="Title Char"/>
    <w:basedOn w:val="DefaultParagraphFont"/>
    <w:link w:val="Title"/>
    <w:uiPriority w:val="17"/>
    <w:rsid w:val="009433E6"/>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BF36C4"/>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3240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AC52B1"/>
    <w:rPr>
      <w:rFonts w:eastAsiaTheme="majorEastAsia" w:cstheme="majorBidi"/>
      <w:b/>
      <w:bCs/>
      <w:color w:val="000000" w:themeColor="text1"/>
      <w:sz w:val="24"/>
      <w:szCs w:val="24"/>
    </w:rPr>
  </w:style>
  <w:style w:type="character" w:customStyle="1" w:styleId="Heading4Char">
    <w:name w:val="Heading 4 Char"/>
    <w:basedOn w:val="DefaultParagraphFont"/>
    <w:link w:val="Heading4"/>
    <w:uiPriority w:val="16"/>
    <w:rsid w:val="00D21DC4"/>
    <w:rPr>
      <w:rFonts w:eastAsiaTheme="majorEastAsia" w:cstheme="majorBidi"/>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spacing w:after="120"/>
      <w:jc w:val="both"/>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4D300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Theme="minorHAnsi" w:hAnsiTheme="minorHAnsi" w:cstheme="minorBidi"/>
      <w:szCs w:val="22"/>
    </w:rPr>
  </w:style>
  <w:style w:type="paragraph" w:styleId="ListNumber">
    <w:name w:val="List Number"/>
    <w:basedOn w:val="Normal"/>
    <w:uiPriority w:val="5"/>
    <w:qFormat/>
    <w:rsid w:val="00BE7C39"/>
    <w:pPr>
      <w:spacing w:after="120"/>
      <w:ind w:left="360" w:hanging="360"/>
      <w:contextualSpacing/>
      <w:jc w:val="both"/>
    </w:pPr>
    <w:rPr>
      <w:rFonts w:asciiTheme="minorHAnsi" w:eastAsiaTheme="minorHAnsi" w:hAnsiTheme="minorHAnsi" w:cstheme="minorBidi"/>
      <w:szCs w:val="22"/>
    </w:rPr>
  </w:style>
  <w:style w:type="paragraph" w:styleId="ListNumber2">
    <w:name w:val="List Number 2"/>
    <w:basedOn w:val="Normal"/>
    <w:uiPriority w:val="5"/>
    <w:qFormat/>
    <w:rsid w:val="000F1A50"/>
    <w:pPr>
      <w:numPr>
        <w:numId w:val="1"/>
      </w:numPr>
      <w:spacing w:after="40"/>
    </w:pPr>
    <w:rPr>
      <w:rFonts w:asciiTheme="minorHAnsi" w:eastAsiaTheme="minorHAnsi" w:hAnsiTheme="minorHAnsi" w:cstheme="minorBidi"/>
    </w:rPr>
  </w:style>
  <w:style w:type="paragraph" w:styleId="ListNumber3">
    <w:name w:val="List Number 3"/>
    <w:basedOn w:val="Normal"/>
    <w:autoRedefine/>
    <w:uiPriority w:val="99"/>
    <w:semiHidden/>
    <w:unhideWhenUsed/>
    <w:rsid w:val="00515420"/>
    <w:pPr>
      <w:numPr>
        <w:numId w:val="2"/>
      </w:numPr>
      <w:spacing w:after="120"/>
      <w:contextualSpacing/>
      <w:jc w:val="both"/>
    </w:pPr>
    <w:rPr>
      <w:rFonts w:asciiTheme="minorHAnsi" w:eastAsiaTheme="minorHAnsi" w:hAnsiTheme="minorHAnsi" w:cstheme="minorBidi"/>
      <w:szCs w:val="22"/>
    </w:rPr>
  </w:style>
  <w:style w:type="paragraph" w:styleId="ListNumber4">
    <w:name w:val="List Number 4"/>
    <w:basedOn w:val="Normal"/>
    <w:autoRedefine/>
    <w:uiPriority w:val="99"/>
    <w:semiHidden/>
    <w:unhideWhenUsed/>
    <w:rsid w:val="00515420"/>
    <w:pPr>
      <w:numPr>
        <w:numId w:val="3"/>
      </w:numPr>
      <w:spacing w:after="120"/>
      <w:contextualSpacing/>
      <w:jc w:val="both"/>
    </w:pPr>
    <w:rPr>
      <w:rFonts w:asciiTheme="minorHAnsi" w:eastAsiaTheme="minorHAnsi" w:hAnsiTheme="minorHAnsi" w:cstheme="minorBidi"/>
      <w:szCs w:val="22"/>
    </w:rPr>
  </w:style>
  <w:style w:type="paragraph" w:styleId="ListNumber5">
    <w:name w:val="List Number 5"/>
    <w:basedOn w:val="Normal"/>
    <w:autoRedefine/>
    <w:uiPriority w:val="99"/>
    <w:unhideWhenUsed/>
    <w:rsid w:val="00515420"/>
    <w:pPr>
      <w:numPr>
        <w:numId w:val="4"/>
      </w:numPr>
      <w:spacing w:after="120"/>
      <w:contextualSpacing/>
      <w:jc w:val="both"/>
    </w:pPr>
    <w:rPr>
      <w:rFonts w:asciiTheme="minorHAnsi" w:eastAsiaTheme="minorHAnsi" w:hAnsiTheme="minorHAnsi" w:cstheme="minorBidi"/>
      <w:szCs w:val="22"/>
    </w:rPr>
  </w:style>
  <w:style w:type="paragraph" w:styleId="List2">
    <w:name w:val="List 2"/>
    <w:basedOn w:val="Normal"/>
    <w:uiPriority w:val="5"/>
    <w:rsid w:val="00985AAE"/>
    <w:pPr>
      <w:spacing w:after="120"/>
      <w:ind w:left="720" w:hanging="360"/>
      <w:contextualSpacing/>
      <w:jc w:val="both"/>
    </w:pPr>
    <w:rPr>
      <w:rFonts w:asciiTheme="minorHAnsi" w:eastAsiaTheme="minorHAnsi" w:hAnsiTheme="minorHAnsi" w:cstheme="minorBidi"/>
      <w:szCs w:val="22"/>
    </w:r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after="120"/>
      <w:jc w:val="center"/>
    </w:pPr>
    <w:rPr>
      <w:rFonts w:asciiTheme="majorHAnsi" w:eastAsiaTheme="minorHAnsi" w:hAnsiTheme="majorHAnsi" w:cstheme="minorBidi"/>
    </w:rPr>
  </w:style>
  <w:style w:type="paragraph" w:customStyle="1" w:styleId="TableFootnote">
    <w:name w:val="Table Footnote"/>
    <w:basedOn w:val="Normal"/>
    <w:qFormat/>
    <w:rsid w:val="00A51A91"/>
    <w:pPr>
      <w:spacing w:after="120"/>
      <w:jc w:val="both"/>
    </w:pPr>
    <w:rPr>
      <w:rFonts w:asciiTheme="minorHAnsi" w:eastAsiaTheme="minorHAnsi" w:hAnsiTheme="minorHAnsi" w:cstheme="minorBidi"/>
      <w:sz w:val="20"/>
      <w:szCs w:val="22"/>
    </w:rPr>
  </w:style>
  <w:style w:type="paragraph" w:styleId="Caption">
    <w:name w:val="caption"/>
    <w:basedOn w:val="Normal"/>
    <w:next w:val="Normal"/>
    <w:uiPriority w:val="35"/>
    <w:unhideWhenUsed/>
    <w:qFormat/>
    <w:rsid w:val="00A51A91"/>
    <w:pPr>
      <w:spacing w:after="200"/>
      <w:jc w:val="both"/>
    </w:pPr>
    <w:rPr>
      <w:rFonts w:asciiTheme="minorHAnsi" w:eastAsiaTheme="minorHAnsi" w:hAnsiTheme="minorHAnsi" w:cstheme="minorBidi"/>
      <w:b/>
      <w:bCs/>
      <w:color w:val="4F81BD" w:themeColor="accent1"/>
      <w:sz w:val="18"/>
      <w:szCs w:val="18"/>
    </w:rPr>
  </w:style>
  <w:style w:type="paragraph" w:customStyle="1" w:styleId="Figure">
    <w:name w:val="Figure"/>
    <w:basedOn w:val="Normal"/>
    <w:qFormat/>
    <w:rsid w:val="00804785"/>
    <w:pPr>
      <w:spacing w:after="120"/>
      <w:jc w:val="center"/>
    </w:pPr>
    <w:rPr>
      <w:rFonts w:asciiTheme="minorHAnsi" w:eastAsiaTheme="minorHAnsi" w:hAnsiTheme="minorHAnsi" w:cstheme="minorBidi"/>
      <w:szCs w:val="22"/>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jc w:val="both"/>
    </w:pPr>
    <w:rPr>
      <w:rFonts w:asciiTheme="minorHAnsi" w:eastAsiaTheme="minorHAnsi" w:hAnsiTheme="minorHAnsi" w:cstheme="minorBidi"/>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AA2BB8"/>
    <w:pPr>
      <w:tabs>
        <w:tab w:val="left" w:pos="480"/>
        <w:tab w:val="right" w:leader="dot" w:pos="9926"/>
      </w:tabs>
      <w:spacing w:after="120"/>
      <w:jc w:val="both"/>
    </w:pPr>
    <w:rPr>
      <w:rFonts w:asciiTheme="minorHAnsi" w:eastAsiaTheme="minorHAnsi" w:hAnsiTheme="minorHAnsi" w:cstheme="minorHAnsi"/>
      <w:noProof/>
    </w:rPr>
  </w:style>
  <w:style w:type="paragraph" w:styleId="TOC2">
    <w:name w:val="toc 2"/>
    <w:basedOn w:val="Normal"/>
    <w:next w:val="Normal"/>
    <w:autoRedefine/>
    <w:uiPriority w:val="39"/>
    <w:rsid w:val="003948FF"/>
    <w:pPr>
      <w:spacing w:after="120"/>
      <w:ind w:left="240"/>
      <w:jc w:val="both"/>
    </w:pPr>
    <w:rPr>
      <w:rFonts w:asciiTheme="minorHAnsi" w:eastAsiaTheme="minorHAnsi" w:hAnsiTheme="minorHAnsi" w:cstheme="minorBidi"/>
      <w:szCs w:val="22"/>
    </w:rPr>
  </w:style>
  <w:style w:type="paragraph" w:styleId="TOC3">
    <w:name w:val="toc 3"/>
    <w:basedOn w:val="Normal"/>
    <w:next w:val="Normal"/>
    <w:autoRedefine/>
    <w:uiPriority w:val="39"/>
    <w:rsid w:val="00FA5079"/>
    <w:pPr>
      <w:tabs>
        <w:tab w:val="left" w:pos="1440"/>
        <w:tab w:val="right" w:leader="dot" w:pos="9926"/>
      </w:tabs>
      <w:spacing w:after="120"/>
      <w:ind w:left="480"/>
      <w:jc w:val="both"/>
    </w:pPr>
    <w:rPr>
      <w:rFonts w:asciiTheme="minorHAnsi" w:eastAsiaTheme="minorHAnsi" w:hAnsiTheme="minorHAnsi" w:cstheme="minorBidi"/>
      <w:szCs w:val="22"/>
    </w:rPr>
  </w:style>
  <w:style w:type="paragraph" w:styleId="TOC4">
    <w:name w:val="toc 4"/>
    <w:basedOn w:val="Normal"/>
    <w:next w:val="Normal"/>
    <w:autoRedefine/>
    <w:rsid w:val="003948FF"/>
    <w:pPr>
      <w:spacing w:after="120"/>
      <w:ind w:left="720"/>
      <w:jc w:val="both"/>
    </w:pPr>
    <w:rPr>
      <w:rFonts w:asciiTheme="minorHAnsi" w:eastAsiaTheme="minorHAnsi" w:hAnsiTheme="minorHAnsi" w:cstheme="minorBidi"/>
      <w:szCs w:val="22"/>
    </w:rPr>
  </w:style>
  <w:style w:type="paragraph" w:styleId="TOC5">
    <w:name w:val="toc 5"/>
    <w:basedOn w:val="Normal"/>
    <w:next w:val="Normal"/>
    <w:autoRedefine/>
    <w:rsid w:val="003948FF"/>
    <w:pPr>
      <w:spacing w:after="120"/>
      <w:ind w:left="960"/>
      <w:jc w:val="both"/>
    </w:pPr>
    <w:rPr>
      <w:rFonts w:asciiTheme="minorHAnsi" w:eastAsiaTheme="minorHAnsi" w:hAnsiTheme="minorHAnsi" w:cstheme="minorBidi"/>
      <w:szCs w:val="22"/>
    </w:rPr>
  </w:style>
  <w:style w:type="paragraph" w:styleId="TOC6">
    <w:name w:val="toc 6"/>
    <w:basedOn w:val="Normal"/>
    <w:next w:val="Normal"/>
    <w:autoRedefine/>
    <w:rsid w:val="003948FF"/>
    <w:pPr>
      <w:spacing w:after="120"/>
      <w:ind w:left="1200"/>
      <w:jc w:val="both"/>
    </w:pPr>
    <w:rPr>
      <w:rFonts w:asciiTheme="minorHAnsi" w:eastAsiaTheme="minorHAnsi" w:hAnsiTheme="minorHAnsi" w:cstheme="minorBidi"/>
      <w:szCs w:val="22"/>
    </w:rPr>
  </w:style>
  <w:style w:type="paragraph" w:styleId="TOC7">
    <w:name w:val="toc 7"/>
    <w:basedOn w:val="Normal"/>
    <w:next w:val="Normal"/>
    <w:autoRedefine/>
    <w:rsid w:val="003948FF"/>
    <w:pPr>
      <w:spacing w:after="120"/>
      <w:ind w:left="1440"/>
      <w:jc w:val="both"/>
    </w:pPr>
    <w:rPr>
      <w:rFonts w:asciiTheme="minorHAnsi" w:eastAsiaTheme="minorHAnsi" w:hAnsiTheme="minorHAnsi" w:cstheme="minorBidi"/>
      <w:szCs w:val="22"/>
    </w:rPr>
  </w:style>
  <w:style w:type="paragraph" w:styleId="TOC8">
    <w:name w:val="toc 8"/>
    <w:basedOn w:val="Normal"/>
    <w:next w:val="Normal"/>
    <w:autoRedefine/>
    <w:rsid w:val="003948FF"/>
    <w:pPr>
      <w:spacing w:after="120"/>
      <w:ind w:left="1680"/>
      <w:jc w:val="both"/>
    </w:pPr>
    <w:rPr>
      <w:rFonts w:asciiTheme="minorHAnsi" w:eastAsiaTheme="minorHAnsi" w:hAnsiTheme="minorHAnsi" w:cstheme="minorBidi"/>
      <w:szCs w:val="22"/>
    </w:rPr>
  </w:style>
  <w:style w:type="paragraph" w:styleId="TOC9">
    <w:name w:val="toc 9"/>
    <w:basedOn w:val="Normal"/>
    <w:next w:val="Normal"/>
    <w:autoRedefine/>
    <w:rsid w:val="003948FF"/>
    <w:pPr>
      <w:spacing w:after="120"/>
      <w:ind w:left="1920"/>
      <w:jc w:val="both"/>
    </w:pPr>
    <w:rPr>
      <w:rFonts w:asciiTheme="minorHAnsi" w:eastAsiaTheme="minorHAnsi" w:hAnsiTheme="minorHAnsi" w:cstheme="minorBidi"/>
      <w:szCs w:val="22"/>
    </w:rPr>
  </w:style>
  <w:style w:type="paragraph" w:styleId="NormalWeb">
    <w:name w:val="Normal (Web)"/>
    <w:basedOn w:val="Normal"/>
    <w:uiPriority w:val="99"/>
    <w:unhideWhenUsed/>
    <w:rsid w:val="006475FC"/>
    <w:pPr>
      <w:spacing w:before="100" w:beforeAutospacing="1" w:after="100" w:afterAutospacing="1"/>
    </w:pPr>
  </w:style>
  <w:style w:type="character" w:styleId="HTMLCode">
    <w:name w:val="HTML Code"/>
    <w:basedOn w:val="DefaultParagraphFont"/>
    <w:uiPriority w:val="99"/>
    <w:semiHidden/>
    <w:unhideWhenUsed/>
    <w:rsid w:val="006475FC"/>
    <w:rPr>
      <w:rFonts w:ascii="Courier New" w:eastAsia="Times New Roman" w:hAnsi="Courier New" w:cs="Courier New"/>
      <w:sz w:val="20"/>
      <w:szCs w:val="20"/>
    </w:rPr>
  </w:style>
  <w:style w:type="paragraph" w:customStyle="1" w:styleId="TextBody">
    <w:name w:val="Text Body"/>
    <w:basedOn w:val="Normal"/>
    <w:rsid w:val="008C132E"/>
    <w:pPr>
      <w:suppressAutoHyphens/>
      <w:spacing w:after="140" w:line="276" w:lineRule="auto"/>
    </w:pPr>
    <w:rPr>
      <w:rFonts w:ascii="Calibri" w:eastAsia="Liberation Sans" w:hAnsi="Calibri" w:cs="Times"/>
      <w:color w:val="000000"/>
      <w:sz w:val="21"/>
      <w:lang w:eastAsia="zh-CN" w:bidi="hi-IN"/>
    </w:rPr>
  </w:style>
  <w:style w:type="character" w:customStyle="1" w:styleId="SourceText">
    <w:name w:val="Source Text"/>
    <w:rsid w:val="00DE14C5"/>
    <w:rPr>
      <w:rFonts w:ascii="Liberation Mono" w:eastAsia="Liberation Mono" w:hAnsi="Liberation Mono" w:cs="Liberation Mono"/>
    </w:rPr>
  </w:style>
  <w:style w:type="paragraph" w:customStyle="1" w:styleId="PreformattedText">
    <w:name w:val="Preformatted Text"/>
    <w:basedOn w:val="Normal"/>
    <w:rsid w:val="00DE14C5"/>
    <w:pPr>
      <w:suppressAutoHyphens/>
    </w:pPr>
    <w:rPr>
      <w:rFonts w:ascii="Liberation Mono" w:eastAsia="Liberation Mono" w:hAnsi="Liberation Mono" w:cs="Liberation Mono"/>
      <w:sz w:val="20"/>
      <w:szCs w:val="20"/>
      <w:lang w:eastAsia="zh-CN" w:bidi="hi-IN"/>
    </w:rPr>
  </w:style>
  <w:style w:type="paragraph" w:customStyle="1" w:styleId="TableContents">
    <w:name w:val="Table Contents"/>
    <w:basedOn w:val="Normal"/>
    <w:rsid w:val="00DE14C5"/>
    <w:pPr>
      <w:suppressLineNumbers/>
      <w:suppressAutoHyphens/>
    </w:pPr>
    <w:rPr>
      <w:rFonts w:ascii="Liberation Serif" w:eastAsia="Liberation Sans" w:hAnsi="Liberation Serif" w:cs="Droid Sans Devanagari"/>
      <w:lang w:eastAsia="zh-CN" w:bidi="hi-IN"/>
    </w:rPr>
  </w:style>
  <w:style w:type="paragraph" w:customStyle="1" w:styleId="Style1">
    <w:name w:val="Style1"/>
    <w:basedOn w:val="Heading4"/>
    <w:qFormat/>
    <w:rsid w:val="00BF380B"/>
  </w:style>
  <w:style w:type="numbering" w:customStyle="1" w:styleId="CurrentList1">
    <w:name w:val="Current List1"/>
    <w:uiPriority w:val="99"/>
    <w:rsid w:val="00BF380B"/>
    <w:pPr>
      <w:numPr>
        <w:numId w:val="11"/>
      </w:numPr>
    </w:pPr>
  </w:style>
  <w:style w:type="numbering" w:customStyle="1" w:styleId="CurrentList2">
    <w:name w:val="Current List2"/>
    <w:uiPriority w:val="99"/>
    <w:rsid w:val="00BF380B"/>
    <w:pPr>
      <w:numPr>
        <w:numId w:val="12"/>
      </w:numPr>
    </w:pPr>
  </w:style>
  <w:style w:type="paragraph" w:styleId="HTMLPreformatted">
    <w:name w:val="HTML Preformatted"/>
    <w:basedOn w:val="Normal"/>
    <w:link w:val="HTMLPreformattedChar"/>
    <w:uiPriority w:val="99"/>
    <w:unhideWhenUsed/>
    <w:rsid w:val="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57F2"/>
    <w:rPr>
      <w:rFonts w:ascii="Courier New" w:eastAsia="Times New Roman" w:hAnsi="Courier New" w:cs="Courier New"/>
      <w:sz w:val="20"/>
      <w:szCs w:val="20"/>
    </w:rPr>
  </w:style>
  <w:style w:type="character" w:styleId="FollowedHyperlink">
    <w:name w:val="FollowedHyperlink"/>
    <w:basedOn w:val="DefaultParagraphFont"/>
    <w:semiHidden/>
    <w:unhideWhenUsed/>
    <w:rsid w:val="00340416"/>
    <w:rPr>
      <w:color w:val="800080" w:themeColor="followedHyperlink"/>
      <w:u w:val="single"/>
    </w:rPr>
  </w:style>
  <w:style w:type="character" w:styleId="UnresolvedMention">
    <w:name w:val="Unresolved Mention"/>
    <w:basedOn w:val="DefaultParagraphFont"/>
    <w:rsid w:val="00FF0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65168913">
      <w:bodyDiv w:val="1"/>
      <w:marLeft w:val="0"/>
      <w:marRight w:val="0"/>
      <w:marTop w:val="0"/>
      <w:marBottom w:val="0"/>
      <w:divBdr>
        <w:top w:val="none" w:sz="0" w:space="0" w:color="auto"/>
        <w:left w:val="none" w:sz="0" w:space="0" w:color="auto"/>
        <w:bottom w:val="none" w:sz="0" w:space="0" w:color="auto"/>
        <w:right w:val="none" w:sz="0" w:space="0" w:color="auto"/>
      </w:divBdr>
    </w:div>
    <w:div w:id="353773227">
      <w:bodyDiv w:val="1"/>
      <w:marLeft w:val="0"/>
      <w:marRight w:val="0"/>
      <w:marTop w:val="0"/>
      <w:marBottom w:val="0"/>
      <w:divBdr>
        <w:top w:val="none" w:sz="0" w:space="0" w:color="auto"/>
        <w:left w:val="none" w:sz="0" w:space="0" w:color="auto"/>
        <w:bottom w:val="none" w:sz="0" w:space="0" w:color="auto"/>
        <w:right w:val="none" w:sz="0" w:space="0" w:color="auto"/>
      </w:divBdr>
    </w:div>
    <w:div w:id="363332827">
      <w:bodyDiv w:val="1"/>
      <w:marLeft w:val="0"/>
      <w:marRight w:val="0"/>
      <w:marTop w:val="0"/>
      <w:marBottom w:val="0"/>
      <w:divBdr>
        <w:top w:val="none" w:sz="0" w:space="0" w:color="auto"/>
        <w:left w:val="none" w:sz="0" w:space="0" w:color="auto"/>
        <w:bottom w:val="none" w:sz="0" w:space="0" w:color="auto"/>
        <w:right w:val="none" w:sz="0" w:space="0" w:color="auto"/>
      </w:divBdr>
    </w:div>
    <w:div w:id="482359932">
      <w:bodyDiv w:val="1"/>
      <w:marLeft w:val="0"/>
      <w:marRight w:val="0"/>
      <w:marTop w:val="0"/>
      <w:marBottom w:val="0"/>
      <w:divBdr>
        <w:top w:val="none" w:sz="0" w:space="0" w:color="auto"/>
        <w:left w:val="none" w:sz="0" w:space="0" w:color="auto"/>
        <w:bottom w:val="none" w:sz="0" w:space="0" w:color="auto"/>
        <w:right w:val="none" w:sz="0" w:space="0" w:color="auto"/>
      </w:divBdr>
    </w:div>
    <w:div w:id="540753957">
      <w:bodyDiv w:val="1"/>
      <w:marLeft w:val="0"/>
      <w:marRight w:val="0"/>
      <w:marTop w:val="0"/>
      <w:marBottom w:val="0"/>
      <w:divBdr>
        <w:top w:val="none" w:sz="0" w:space="0" w:color="auto"/>
        <w:left w:val="none" w:sz="0" w:space="0" w:color="auto"/>
        <w:bottom w:val="none" w:sz="0" w:space="0" w:color="auto"/>
        <w:right w:val="none" w:sz="0" w:space="0" w:color="auto"/>
      </w:divBdr>
      <w:divsChild>
        <w:div w:id="1720206081">
          <w:marLeft w:val="0"/>
          <w:marRight w:val="0"/>
          <w:marTop w:val="0"/>
          <w:marBottom w:val="0"/>
          <w:divBdr>
            <w:top w:val="none" w:sz="0" w:space="0" w:color="auto"/>
            <w:left w:val="none" w:sz="0" w:space="0" w:color="auto"/>
            <w:bottom w:val="none" w:sz="0" w:space="0" w:color="auto"/>
            <w:right w:val="none" w:sz="0" w:space="0" w:color="auto"/>
          </w:divBdr>
          <w:divsChild>
            <w:div w:id="22681801">
              <w:marLeft w:val="0"/>
              <w:marRight w:val="0"/>
              <w:marTop w:val="0"/>
              <w:marBottom w:val="0"/>
              <w:divBdr>
                <w:top w:val="none" w:sz="0" w:space="0" w:color="auto"/>
                <w:left w:val="none" w:sz="0" w:space="0" w:color="auto"/>
                <w:bottom w:val="none" w:sz="0" w:space="0" w:color="auto"/>
                <w:right w:val="none" w:sz="0" w:space="0" w:color="auto"/>
              </w:divBdr>
              <w:divsChild>
                <w:div w:id="10245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02849">
      <w:bodyDiv w:val="1"/>
      <w:marLeft w:val="0"/>
      <w:marRight w:val="0"/>
      <w:marTop w:val="0"/>
      <w:marBottom w:val="0"/>
      <w:divBdr>
        <w:top w:val="none" w:sz="0" w:space="0" w:color="auto"/>
        <w:left w:val="none" w:sz="0" w:space="0" w:color="auto"/>
        <w:bottom w:val="none" w:sz="0" w:space="0" w:color="auto"/>
        <w:right w:val="none" w:sz="0" w:space="0" w:color="auto"/>
      </w:divBdr>
    </w:div>
    <w:div w:id="792753825">
      <w:bodyDiv w:val="1"/>
      <w:marLeft w:val="0"/>
      <w:marRight w:val="0"/>
      <w:marTop w:val="0"/>
      <w:marBottom w:val="0"/>
      <w:divBdr>
        <w:top w:val="none" w:sz="0" w:space="0" w:color="auto"/>
        <w:left w:val="none" w:sz="0" w:space="0" w:color="auto"/>
        <w:bottom w:val="none" w:sz="0" w:space="0" w:color="auto"/>
        <w:right w:val="none" w:sz="0" w:space="0" w:color="auto"/>
      </w:divBdr>
    </w:div>
    <w:div w:id="848298167">
      <w:bodyDiv w:val="1"/>
      <w:marLeft w:val="0"/>
      <w:marRight w:val="0"/>
      <w:marTop w:val="0"/>
      <w:marBottom w:val="0"/>
      <w:divBdr>
        <w:top w:val="none" w:sz="0" w:space="0" w:color="auto"/>
        <w:left w:val="none" w:sz="0" w:space="0" w:color="auto"/>
        <w:bottom w:val="none" w:sz="0" w:space="0" w:color="auto"/>
        <w:right w:val="none" w:sz="0" w:space="0" w:color="auto"/>
      </w:divBdr>
    </w:div>
    <w:div w:id="1243294690">
      <w:bodyDiv w:val="1"/>
      <w:marLeft w:val="0"/>
      <w:marRight w:val="0"/>
      <w:marTop w:val="0"/>
      <w:marBottom w:val="0"/>
      <w:divBdr>
        <w:top w:val="none" w:sz="0" w:space="0" w:color="auto"/>
        <w:left w:val="none" w:sz="0" w:space="0" w:color="auto"/>
        <w:bottom w:val="none" w:sz="0" w:space="0" w:color="auto"/>
        <w:right w:val="none" w:sz="0" w:space="0" w:color="auto"/>
      </w:divBdr>
      <w:divsChild>
        <w:div w:id="1671833303">
          <w:marLeft w:val="0"/>
          <w:marRight w:val="0"/>
          <w:marTop w:val="0"/>
          <w:marBottom w:val="0"/>
          <w:divBdr>
            <w:top w:val="none" w:sz="0" w:space="0" w:color="auto"/>
            <w:left w:val="none" w:sz="0" w:space="0" w:color="auto"/>
            <w:bottom w:val="none" w:sz="0" w:space="0" w:color="auto"/>
            <w:right w:val="none" w:sz="0" w:space="0" w:color="auto"/>
          </w:divBdr>
        </w:div>
        <w:div w:id="477766043">
          <w:marLeft w:val="0"/>
          <w:marRight w:val="0"/>
          <w:marTop w:val="0"/>
          <w:marBottom w:val="0"/>
          <w:divBdr>
            <w:top w:val="none" w:sz="0" w:space="0" w:color="auto"/>
            <w:left w:val="none" w:sz="0" w:space="0" w:color="auto"/>
            <w:bottom w:val="none" w:sz="0" w:space="0" w:color="auto"/>
            <w:right w:val="none" w:sz="0" w:space="0" w:color="auto"/>
          </w:divBdr>
        </w:div>
      </w:divsChild>
    </w:div>
    <w:div w:id="1387486566">
      <w:bodyDiv w:val="1"/>
      <w:marLeft w:val="0"/>
      <w:marRight w:val="0"/>
      <w:marTop w:val="0"/>
      <w:marBottom w:val="0"/>
      <w:divBdr>
        <w:top w:val="none" w:sz="0" w:space="0" w:color="auto"/>
        <w:left w:val="none" w:sz="0" w:space="0" w:color="auto"/>
        <w:bottom w:val="none" w:sz="0" w:space="0" w:color="auto"/>
        <w:right w:val="none" w:sz="0" w:space="0" w:color="auto"/>
      </w:divBdr>
    </w:div>
    <w:div w:id="1979608551">
      <w:bodyDiv w:val="1"/>
      <w:marLeft w:val="0"/>
      <w:marRight w:val="0"/>
      <w:marTop w:val="0"/>
      <w:marBottom w:val="0"/>
      <w:divBdr>
        <w:top w:val="none" w:sz="0" w:space="0" w:color="auto"/>
        <w:left w:val="none" w:sz="0" w:space="0" w:color="auto"/>
        <w:bottom w:val="none" w:sz="0" w:space="0" w:color="auto"/>
        <w:right w:val="none" w:sz="0" w:space="0" w:color="auto"/>
      </w:divBdr>
    </w:div>
    <w:div w:id="198110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hn.mainzer@lifeboat.ll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feboatLLC/SparseHDF5/blob/main/design_docs/RFC-HDF5-Model-API-Sparse-2023-07-18.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LifeboatLLC/SparseHDF5/blob/main/design_docs/RFC-HDF5-File-Format_Sparse_Storage_Changes-2023-07-17.pdf" TargetMode="External"/><Relationship Id="rId4" Type="http://schemas.openxmlformats.org/officeDocument/2006/relationships/settings" Target="settings.xml"/><Relationship Id="rId9" Type="http://schemas.openxmlformats.org/officeDocument/2006/relationships/hyperlink" Target="mailto:elena.pourmal@lifeboat.llc"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5C3DB-AA44-0E49-993F-898188F4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4</TotalTime>
  <Pages>6</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5</cp:revision>
  <cp:lastPrinted>2023-07-12T00:15:00Z</cp:lastPrinted>
  <dcterms:created xsi:type="dcterms:W3CDTF">2023-12-13T23:44:00Z</dcterms:created>
  <dcterms:modified xsi:type="dcterms:W3CDTF">2023-12-13T23:49:00Z</dcterms:modified>
</cp:coreProperties>
</file>