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cs="Arial" w:ascii="Arial" w:hAnsi="Arial"/>
        </w:rPr>
      </w:pPr>
      <w:r>
        <w:rPr>
          <w:rFonts w:cs="Arial" w:ascii="Arial" w:hAnsi="Arial"/>
        </w:rPr>
        <w:t>Green Veggie Requirement Analysis</w:t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r>
        <w:rPr/>
        <w:t>Product Overview</w:t>
      </w:r>
    </w:p>
    <w:p>
      <w:pPr>
        <w:pStyle w:val="Normal"/>
        <w:rPr/>
      </w:pPr>
      <w:r>
        <w:rPr/>
        <w:drawing>
          <wp:inline distT="0" distB="0" distL="0" distR="0">
            <wp:extent cx="5943600" cy="34626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Green Veggie is an automatically planting machine, which has the following main features:</w:t>
      </w:r>
    </w:p>
    <w:p>
      <w:pPr>
        <w:pStyle w:val="ListParagraph"/>
        <w:numPr>
          <w:ilvl w:val="0"/>
          <w:numId w:val="3"/>
        </w:numPr>
        <w:rPr/>
      </w:pPr>
      <w:r>
        <w:rPr/>
        <w:t>Sprinkler / Drip Irrigation System: provides enough water for plant/veggie. Avoid the water wasting. Especially the water must be clean and safe for healthy. (Mandatory)</w:t>
      </w:r>
    </w:p>
    <w:p>
      <w:pPr>
        <w:pStyle w:val="ListParagraph"/>
        <w:numPr>
          <w:ilvl w:val="0"/>
          <w:numId w:val="3"/>
        </w:numPr>
        <w:rPr/>
      </w:pPr>
      <w:r>
        <w:rPr/>
        <w:t>LED Lighting System: provides enough light for plant/veggie to grow fast and efficient. The system power can be optimized to save the energy. (Mandatory)</w:t>
      </w:r>
    </w:p>
    <w:p>
      <w:pPr>
        <w:pStyle w:val="ListParagraph"/>
        <w:numPr>
          <w:ilvl w:val="0"/>
          <w:numId w:val="3"/>
        </w:numPr>
        <w:rPr/>
      </w:pPr>
      <w:r>
        <w:rPr/>
        <w:t>Sensors System: includes such kind of sensors (Soil Moisture sensor, Humidity sensor, Light sensor, Temperature sensor…) to measure the environment around the plant/veggie. After have the measurement result, machine will automatically control the Lighting System or the Drip Irrigation System. (Mandatory)</w:t>
      </w:r>
    </w:p>
    <w:p>
      <w:pPr>
        <w:pStyle w:val="ListParagraph"/>
        <w:numPr>
          <w:ilvl w:val="0"/>
          <w:numId w:val="3"/>
        </w:numPr>
        <w:rPr/>
      </w:pPr>
      <w:r>
        <w:rPr/>
        <w:t>Green Energy Supplier: use the Solar Power and UPS for providing/storing the energy for the machine. The Solar Panel will be designed and integrated into the machine. (Optional)</w:t>
      </w:r>
    </w:p>
    <w:p>
      <w:pPr>
        <w:pStyle w:val="ListParagraph"/>
        <w:numPr>
          <w:ilvl w:val="0"/>
          <w:numId w:val="3"/>
        </w:numPr>
        <w:rPr/>
      </w:pPr>
      <w:r>
        <w:rPr/>
        <w:t>Monitoring System: includes the Server, Mobile Application for user interacting and reporting. (Optional)</w:t>
      </w:r>
    </w:p>
    <w:p>
      <w:pPr>
        <w:pStyle w:val="ListParagraph"/>
        <w:numPr>
          <w:ilvl w:val="0"/>
          <w:numId w:val="3"/>
        </w:numPr>
        <w:rPr/>
      </w:pPr>
      <w:r>
        <w:rPr/>
        <w:t>Air Conditioner (TBD) (Optional)</w:t>
      </w:r>
    </w:p>
    <w:p>
      <w:pPr>
        <w:pStyle w:val="ListParagraph"/>
        <w:numPr>
          <w:ilvl w:val="0"/>
          <w:numId w:val="3"/>
        </w:numPr>
        <w:rPr/>
      </w:pPr>
      <w:r>
        <w:rPr/>
        <w:t>pH System: (TBD) (Optional)</w:t>
      </w:r>
    </w:p>
    <w:p>
      <w:pPr>
        <w:pStyle w:val="Heading1"/>
        <w:pageBreakBefore/>
        <w:numPr>
          <w:ilvl w:val="0"/>
          <w:numId w:val="2"/>
        </w:numPr>
        <w:ind w:left="360" w:right="0" w:hanging="360"/>
        <w:rPr/>
      </w:pPr>
      <w:r>
        <w:rPr/>
        <w:t>Acronyms &amp; Definitions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Controlled HW: là các HW được điều khiển bởi machine. Vd: valve, đèn LED, điều hòa, máy bơm…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Sensor: là các cảm biến dùng để đo lường các giá trị: nhiệt độ, độ ẩm đất…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Read interval: là khoảng cách thời gian giữa các lần đo lường giá trị của sensor. Được tính bằng đơn vị millisecond, second…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Upper threshold: là cận trên của ngưỡng so sánh. Dùng để so sánh với giá trị đọc được từ cảm biến và sẽ kích hoạt điều khiển thiết bị.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Lower threshold: là cận dưới của ngưỡng so sánh. Dùng để so sánh với giá trị đọc được từ cảm biến và sẽ kích hoạt điều khiển thiết bị.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Sprinkler system: hệ thống tưới nước bằng phun sương hoặc bằng tia.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Drip Irrigation system: hệ thống tưới nước nhỏ giọt.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Soil Moisture: độ ẩm đất</w:t>
      </w:r>
    </w:p>
    <w:p>
      <w:pPr>
        <w:pStyle w:val="Heading1"/>
        <w:pageBreakBefore/>
        <w:numPr>
          <w:ilvl w:val="0"/>
          <w:numId w:val="2"/>
        </w:numPr>
        <w:ind w:left="360" w:right="0" w:hanging="360"/>
        <w:rPr/>
      </w:pPr>
      <w:r>
        <w:rPr/>
        <w:t>Product Functions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40"/>
        <w:gridCol w:w="3809"/>
        <w:gridCol w:w="1068"/>
        <w:gridCol w:w="1523"/>
        <w:gridCol w:w="1141"/>
      </w:tblGrid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FID_01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Soil Moisture measurement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02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FID_02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Temperature measurement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03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FID_03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Light measurement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04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FID_04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Humidity measurement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05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FID_05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Valve and water controlling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06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FID_06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LED controlling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07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FID_07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Remote controlling via Mobile Application (Local Mode)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08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FID_08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WIFI development (Local Mode)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09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FID_09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Communication between machine &amp; mobile (Local Mode)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FID_10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reporting on demand (Local Mode)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FID_11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Error Detection/Handling/Reporting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P1</w:t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Periodic Data analytics &amp; reporting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Central server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AI &amp; Machine Learning for planting vegetable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Air Conditioner controlling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Camera monitoring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pH Measurement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Sprinkler system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FID_xx</w:t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GSM Module for SMS controlling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1"/>
        <w:pageBreakBefore/>
        <w:numPr>
          <w:ilvl w:val="0"/>
          <w:numId w:val="2"/>
        </w:numPr>
        <w:ind w:left="360" w:right="0" w:hanging="360"/>
        <w:rPr/>
      </w:pPr>
      <w:r>
        <w:rPr/>
        <w:t>Green Veggie Machine Concept</w:t>
      </w:r>
    </w:p>
    <w:p>
      <w:pPr>
        <w:pStyle w:val="Heading2"/>
        <w:rPr/>
      </w:pPr>
      <w:r>
        <w:rPr/>
        <w:t>Concept 1</w:t>
      </w:r>
    </w:p>
    <w:p>
      <w:pPr>
        <w:pStyle w:val="Normal"/>
        <w:rPr>
          <w:rStyle w:val="InternetLink"/>
        </w:rPr>
      </w:pPr>
      <w:r>
        <w:rPr/>
        <w:t xml:space="preserve">Reference: </w:t>
      </w:r>
      <w:hyperlink r:id="rId3">
        <w:r>
          <w:rPr>
            <w:rStyle w:val="InternetLink"/>
          </w:rPr>
          <w:t>Aero Garden Classic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2347595" cy="17373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Concept 2</w:t>
      </w:r>
    </w:p>
    <w:p>
      <w:pPr>
        <w:pStyle w:val="Normal"/>
        <w:rPr>
          <w:rStyle w:val="InternetLink"/>
        </w:rPr>
      </w:pPr>
      <w:r>
        <w:rPr/>
        <w:t xml:space="preserve">Reference: </w:t>
      </w:r>
      <w:hyperlink r:id="rId5">
        <w:r>
          <w:rPr>
            <w:rStyle w:val="InternetLink"/>
          </w:rPr>
          <w:t>Smart Herb Garden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1962785" cy="17373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Concept 3</w:t>
      </w:r>
    </w:p>
    <w:p>
      <w:pPr>
        <w:pStyle w:val="Normal"/>
        <w:rPr>
          <w:rStyle w:val="InternetLink"/>
        </w:rPr>
      </w:pPr>
      <w:r>
        <w:rPr/>
        <w:t xml:space="preserve">Reference: </w:t>
      </w:r>
      <w:hyperlink r:id="rId7">
        <w:bookmarkStart w:id="0" w:name="_GoBack"/>
        <w:bookmarkEnd w:id="0"/>
        <w:r>
          <w:rPr>
            <w:rStyle w:val="InternetLink"/>
          </w:rPr>
          <w:t>Petit Vage Hydro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2104390" cy="210439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pageBreakBefore/>
        <w:numPr>
          <w:ilvl w:val="0"/>
          <w:numId w:val="2"/>
        </w:numPr>
        <w:ind w:left="360" w:right="0" w:hanging="360"/>
        <w:rPr/>
      </w:pPr>
      <w:r>
        <w:rPr/>
        <w:t>Function Analysis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[FID_01] Soil Moisture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moisture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&lt; Lower threshold) Then start controlling the valve &amp; irrigation system.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&gt; Upper threshold) Then stop controlling the valve &amp; irrigation system.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[FID_02] Temperature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temperature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&lt; Lower threshold) Then start controlling the air conditioner.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&gt; Upper threshold) Then stop controlling the air conditioner.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[FID_03] Light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light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Based on the Upper &amp; Lower threshold, calculate the light percentage.</w:t>
      </w:r>
    </w:p>
    <w:p>
      <w:pPr>
        <w:pStyle w:val="ListParagraph"/>
        <w:numPr>
          <w:ilvl w:val="0"/>
          <w:numId w:val="1"/>
        </w:numPr>
        <w:rPr/>
      </w:pPr>
      <w:r>
        <w:rPr/>
        <w:t>The compensation value will be calculated based on the pre-defined level.</w:t>
        <w:br/>
        <w:t>Such as:</w:t>
        <w:br/>
        <w:t xml:space="preserve">Level 1: (70% &lt; value &lt;= 50%) =&gt; calculate the compensation value for Lvl 1 </w:t>
        <w:br/>
        <w:t>Level 2: (50% &lt; value &lt;= 30%) =&gt; calculate the compensation value for Lvl 2</w:t>
        <w:br/>
        <w:t>Level 3: (30% &lt; value &lt;= 10%) =&gt; calculate the compensation value for Lvl 3</w:t>
        <w:br/>
        <w:t>(All the level values have to be researched before applying officially. But at first we can predefine some value for coding &amp; testing)</w:t>
      </w:r>
    </w:p>
    <w:p>
      <w:pPr>
        <w:pStyle w:val="ListParagraph"/>
        <w:numPr>
          <w:ilvl w:val="0"/>
          <w:numId w:val="1"/>
        </w:numPr>
        <w:rPr/>
      </w:pPr>
      <w:r>
        <w:rPr/>
        <w:t>The pre-defined levels can be configured/added/removed.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[FID_04] Humidity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humidity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[FID_05] Valve and Water Controlling</w:t>
      </w:r>
    </w:p>
    <w:p>
      <w:pPr>
        <w:pStyle w:val="ListParagraph"/>
        <w:numPr>
          <w:ilvl w:val="0"/>
          <w:numId w:val="1"/>
        </w:numPr>
        <w:rPr/>
      </w:pPr>
      <w:r>
        <w:rPr/>
        <w:t>Receive trigger from Soil Moisture Measure system then turn the valve with high/low pressure based on received data.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[FID_06] LED Controlling</w:t>
      </w:r>
    </w:p>
    <w:p>
      <w:pPr>
        <w:pStyle w:val="ListParagraph"/>
        <w:numPr>
          <w:ilvl w:val="0"/>
          <w:numId w:val="1"/>
        </w:numPr>
        <w:rPr/>
      </w:pPr>
      <w:r>
        <w:rPr/>
        <w:t>Recive trigger from Light Measurement system then turn the LED with the appropriated power of lighting.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[FID_xx] Periodic Data Analytics &amp; Reporting</w:t>
      </w:r>
    </w:p>
    <w:p>
      <w:pPr>
        <w:pStyle w:val="ListParagraph"/>
        <w:numPr>
          <w:ilvl w:val="0"/>
          <w:numId w:val="1"/>
        </w:numPr>
        <w:rPr/>
      </w:pPr>
      <w:r>
        <w:rPr/>
        <w:t>Collect all sensor data values (average values).</w:t>
      </w:r>
    </w:p>
    <w:p>
      <w:pPr>
        <w:pStyle w:val="ListParagraph"/>
        <w:numPr>
          <w:ilvl w:val="0"/>
          <w:numId w:val="1"/>
        </w:numPr>
        <w:rPr/>
      </w:pPr>
      <w:r>
        <w:rPr/>
        <w:t>Do the report with kind of sensor, average value, date, time…</w:t>
      </w:r>
    </w:p>
    <w:p>
      <w:pPr>
        <w:pStyle w:val="ListParagraph"/>
        <w:numPr>
          <w:ilvl w:val="0"/>
          <w:numId w:val="1"/>
        </w:numPr>
        <w:rPr/>
      </w:pPr>
      <w:r>
        <w:rPr/>
        <w:t>Send the report to Central Server every 30 minutes.</w:t>
      </w:r>
    </w:p>
    <w:p>
      <w:pPr>
        <w:pStyle w:val="ListParagraph"/>
        <w:numPr>
          <w:ilvl w:val="0"/>
          <w:numId w:val="1"/>
        </w:numPr>
        <w:rPr/>
      </w:pPr>
      <w:r>
        <w:rPr/>
        <w:t>Delete the sent report if send successfully. Overwrite the unsent report with the new one.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[FID_xx] Remote Controlling via Mobile Application (Local Mode)</w:t>
      </w:r>
    </w:p>
    <w:p>
      <w:pPr>
        <w:pStyle w:val="ListParagraph"/>
        <w:numPr>
          <w:ilvl w:val="0"/>
          <w:numId w:val="1"/>
        </w:numPr>
        <w:rPr/>
      </w:pPr>
      <w:r>
        <w:rPr/>
        <w:t>User can modify the threshold values.</w:t>
      </w:r>
    </w:p>
    <w:p>
      <w:pPr>
        <w:pStyle w:val="ListParagraph"/>
        <w:numPr>
          <w:ilvl w:val="0"/>
          <w:numId w:val="1"/>
        </w:numPr>
        <w:rPr/>
      </w:pPr>
      <w:r>
        <w:rPr/>
        <w:t>User can modify the read interval time, averaging interval time, reporting interval time.</w:t>
      </w:r>
    </w:p>
    <w:p>
      <w:pPr>
        <w:pStyle w:val="ListParagraph"/>
        <w:numPr>
          <w:ilvl w:val="0"/>
          <w:numId w:val="1"/>
        </w:numPr>
        <w:rPr/>
      </w:pPr>
      <w:r>
        <w:rPr/>
        <w:t>User can request the data analytics &amp; report.</w:t>
      </w:r>
    </w:p>
    <w:p>
      <w:pPr>
        <w:pStyle w:val="ListParagraph"/>
        <w:numPr>
          <w:ilvl w:val="0"/>
          <w:numId w:val="1"/>
        </w:numPr>
        <w:rPr/>
      </w:pPr>
      <w:r>
        <w:rPr/>
        <w:t>User can control the HW (Valve, LED…) manually.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[FID_xx] Central Server</w:t>
      </w:r>
    </w:p>
    <w:p>
      <w:pPr>
        <w:pStyle w:val="ListParagraph"/>
        <w:numPr>
          <w:ilvl w:val="0"/>
          <w:numId w:val="1"/>
        </w:numPr>
        <w:rPr/>
      </w:pPr>
      <w:r>
        <w:rPr/>
        <w:t>Receive &amp; store report data from machine.</w:t>
      </w:r>
    </w:p>
    <w:p>
      <w:pPr>
        <w:pStyle w:val="ListParagraph"/>
        <w:numPr>
          <w:ilvl w:val="0"/>
          <w:numId w:val="1"/>
        </w:numPr>
        <w:rPr/>
      </w:pPr>
      <w:r>
        <w:rPr/>
        <w:t>Response to user request for report data.</w:t>
      </w:r>
    </w:p>
    <w:p>
      <w:pPr>
        <w:pStyle w:val="ListParagraph"/>
        <w:numPr>
          <w:ilvl w:val="0"/>
          <w:numId w:val="1"/>
        </w:numPr>
        <w:rPr/>
      </w:pPr>
      <w:r>
        <w:rPr/>
        <w:t>Forward the user command to machine as well as machine response to user.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[FID_xx] WIFI Development (Local Mode)</w:t>
      </w:r>
    </w:p>
    <w:p>
      <w:pPr>
        <w:pStyle w:val="Normal"/>
        <w:rPr/>
      </w:pPr>
      <w:r>
        <w:rPr/>
        <w:t>(TBD)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[FID_xx] Communication between Machine &amp; Mobile (Local Mode)</w:t>
      </w:r>
    </w:p>
    <w:p>
      <w:pPr>
        <w:pStyle w:val="Normal"/>
        <w:rPr/>
      </w:pPr>
      <w:r>
        <w:rPr/>
        <w:t>(TBD)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 xml:space="preserve"> </w:t>
      </w:r>
      <w:r>
        <w:rPr/>
        <w:t>[FID_xx] Data Reporting on Demand (Local Mode)</w:t>
      </w:r>
    </w:p>
    <w:p>
      <w:pPr>
        <w:pStyle w:val="ListParagraph"/>
        <w:numPr>
          <w:ilvl w:val="0"/>
          <w:numId w:val="1"/>
        </w:numPr>
        <w:rPr/>
      </w:pPr>
      <w:r>
        <w:rPr/>
        <w:t>Machine can setup and connect local WIFI router/spot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has to know Machine local IP.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can send data request to Machine then will receive response from Machine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can request error status of Machine then will receive error status response from Machine.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after receive response from Machine then it will display data to user.</w:t>
      </w:r>
    </w:p>
    <w:p>
      <w:pPr>
        <w:pStyle w:val="Heading2"/>
        <w:numPr>
          <w:ilvl w:val="0"/>
          <w:numId w:val="4"/>
        </w:numPr>
        <w:ind w:left="360" w:right="0" w:hanging="360"/>
        <w:rPr/>
      </w:pPr>
      <w:r>
        <w:rPr/>
        <w:t>[FID_10] Error Detection/Handling/Reporting</w:t>
      </w:r>
    </w:p>
    <w:p>
      <w:pPr>
        <w:pStyle w:val="ListParagraph"/>
        <w:numPr>
          <w:ilvl w:val="0"/>
          <w:numId w:val="1"/>
        </w:numPr>
        <w:rPr/>
      </w:pPr>
      <w:r>
        <w:rPr/>
        <w:t>If machine can detect the system error (such as: faulty hardware, lost WIFI connection…) it will generate the error report and store in flash.</w:t>
      </w:r>
    </w:p>
    <w:p>
      <w:pPr>
        <w:pStyle w:val="ListParagraph"/>
        <w:numPr>
          <w:ilvl w:val="0"/>
          <w:numId w:val="1"/>
        </w:numPr>
        <w:rPr/>
      </w:pPr>
      <w:r>
        <w:rPr/>
        <w:t>The error report should follow this convention: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368"/>
        <w:gridCol w:w="2786"/>
        <w:gridCol w:w="2644"/>
        <w:gridCol w:w="1606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HW ID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Error code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Begin occurrence date time</w:t>
            </w:r>
          </w:p>
        </w:tc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Last occurrence date time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Number of occurrence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>Data report is stored in flash and will be cleaned if get user request.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Old data report will be overwritten by newer one.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cs="" w:ascii="Cambria" w:hAnsi="Cambria"/>
      </w:rPr>
    </w:pPr>
    <w:r>
      <w:rPr>
        <w:rFonts w:cs="" w:ascii="Cambria" w:hAnsi="Cambria"/>
      </w:rPr>
      <w:t>Green Veggie Requirement Analysis v0.1</w:t>
      <w:tab/>
      <w:t xml:space="preserve">Page </w:t>
    </w:r>
    <w:r>
      <w:rPr>
        <w:rFonts w:cs="" w:ascii="Cambria" w:hAnsi="Cambria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 xml:space="preserve">Green </w:t>
    </w:r>
    <w:r>
      <w:rPr/>
      <w:t>Home</w:t>
    </w:r>
    <w:r>
      <w:rPr/>
      <w:t xml:space="preserve"> Confidential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e5dd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e42ed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fd180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fe5dd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ce42ed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83722d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207c42"/>
    <w:basedOn w:val="DefaultParagraphFont"/>
    <w:rPr/>
  </w:style>
  <w:style w:type="character" w:styleId="FooterChar" w:customStyle="1">
    <w:name w:val="Footer Char"/>
    <w:uiPriority w:val="99"/>
    <w:link w:val="Footer"/>
    <w:rsid w:val="00207c42"/>
    <w:basedOn w:val="DefaultParagraphFont"/>
    <w:rPr/>
  </w:style>
  <w:style w:type="character" w:styleId="InternetLink">
    <w:name w:val="Internet Link"/>
    <w:uiPriority w:val="99"/>
    <w:unhideWhenUsed/>
    <w:rsid w:val="00276931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f274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fd180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8372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207c42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207c42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157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erogarden.com/aerogardens/classic-aerogardens.html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www.clickandgrow.com/products/smart-herb-garden-whit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shopping.geocities.jp/ginnokura/petit-vage-hydro2.html" TargetMode="External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609C3-BA29-46CB-9332-53C457DA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2016-05-18T06:33:00Z</dcterms:created>
  <dc:creator>Huy, Dang Dinh</dc:creator>
  <dc:language>en-US</dc:language>
  <cp:lastModifiedBy>ddh</cp:lastModifiedBy>
  <dcterms:modified xsi:type="dcterms:W3CDTF">2016-05-23T16:42:00Z</dcterms:modified>
  <cp:revision>444</cp:revision>
</cp:coreProperties>
</file>