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CD7E" w14:textId="77777777" w:rsidR="002145C2" w:rsidRDefault="00000000">
      <w:pPr>
        <w:pStyle w:val="Title"/>
        <w:rPr>
          <w:rFonts w:ascii="Microsoft Sans Serif" w:hAnsi="Microsoft Sans Serif"/>
        </w:rPr>
      </w:pPr>
      <w:r>
        <w:rPr>
          <w:rFonts w:ascii="Microsoft Sans Serif" w:hAnsi="Microsoft Sans Serif"/>
        </w:rPr>
        <w:t>Critical</w:t>
      </w:r>
      <w:r>
        <w:rPr>
          <w:rFonts w:ascii="Microsoft Sans Serif" w:hAnsi="Microsoft Sans Serif"/>
          <w:spacing w:val="-2"/>
        </w:rPr>
        <w:t xml:space="preserve"> </w:t>
      </w:r>
      <w:r>
        <w:rPr>
          <w:rFonts w:ascii="Microsoft Sans Serif" w:hAnsi="Microsoft Sans Serif"/>
        </w:rPr>
        <w:t>Analysis</w:t>
      </w:r>
      <w:r>
        <w:rPr>
          <w:rFonts w:ascii="Microsoft Sans Serif" w:hAnsi="Microsoft Sans Serif"/>
          <w:spacing w:val="-1"/>
        </w:rPr>
        <w:t xml:space="preserve"> </w:t>
      </w:r>
      <w:r>
        <w:rPr>
          <w:rFonts w:ascii="Microsoft Sans Serif" w:hAnsi="Microsoft Sans Serif"/>
        </w:rPr>
        <w:t>of</w:t>
      </w:r>
      <w:r>
        <w:rPr>
          <w:rFonts w:ascii="Microsoft Sans Serif" w:hAnsi="Microsoft Sans Serif"/>
          <w:spacing w:val="-1"/>
        </w:rPr>
        <w:t xml:space="preserve"> </w:t>
      </w:r>
      <w:r>
        <w:rPr>
          <w:rFonts w:ascii="Microsoft Sans Serif" w:hAnsi="Microsoft Sans Serif"/>
        </w:rPr>
        <w:t>an</w:t>
      </w:r>
      <w:r>
        <w:rPr>
          <w:rFonts w:ascii="Microsoft Sans Serif" w:hAnsi="Microsoft Sans Serif"/>
          <w:spacing w:val="-1"/>
        </w:rPr>
        <w:t xml:space="preserve"> </w:t>
      </w:r>
      <w:r>
        <w:rPr>
          <w:rFonts w:ascii="Microsoft Sans Serif" w:hAnsi="Microsoft Sans Serif"/>
          <w:spacing w:val="-2"/>
        </w:rPr>
        <w:t>Article</w:t>
      </w:r>
    </w:p>
    <w:p w14:paraId="48C143E6" w14:textId="77777777" w:rsidR="002145C2" w:rsidRDefault="002145C2">
      <w:pPr>
        <w:pStyle w:val="Textbody"/>
        <w:spacing w:before="4"/>
        <w:rPr>
          <w:rFonts w:ascii="Microsoft Sans Serif" w:hAnsi="Microsoft Sans Serif"/>
          <w:b/>
          <w:sz w:val="24"/>
          <w:szCs w:val="24"/>
        </w:rPr>
      </w:pPr>
    </w:p>
    <w:p w14:paraId="3956A253" w14:textId="77777777" w:rsidR="002145C2" w:rsidRDefault="00000000">
      <w:pPr>
        <w:pStyle w:val="Standard"/>
        <w:spacing w:before="1"/>
        <w:ind w:left="100"/>
        <w:rPr>
          <w:rFonts w:ascii="Microsoft Sans Serif" w:hAnsi="Microsoft Sans Serif"/>
          <w:sz w:val="24"/>
          <w:szCs w:val="24"/>
        </w:rPr>
      </w:pPr>
      <w:r>
        <w:rPr>
          <w:rFonts w:ascii="Microsoft Sans Serif" w:hAnsi="Microsoft Sans Serif"/>
          <w:i/>
          <w:sz w:val="24"/>
          <w:szCs w:val="24"/>
        </w:rPr>
        <w:t>This</w:t>
      </w:r>
      <w:r>
        <w:rPr>
          <w:rFonts w:ascii="Microsoft Sans Serif" w:hAnsi="Microsoft Sans Serif"/>
          <w:i/>
          <w:spacing w:val="18"/>
          <w:sz w:val="24"/>
          <w:szCs w:val="24"/>
        </w:rPr>
        <w:t xml:space="preserve"> </w:t>
      </w:r>
      <w:r>
        <w:rPr>
          <w:rFonts w:ascii="Microsoft Sans Serif" w:hAnsi="Microsoft Sans Serif"/>
          <w:i/>
          <w:sz w:val="24"/>
          <w:szCs w:val="24"/>
        </w:rPr>
        <w:t>worksheet</w:t>
      </w:r>
      <w:r>
        <w:rPr>
          <w:rFonts w:ascii="Microsoft Sans Serif" w:hAnsi="Microsoft Sans Serif"/>
          <w:i/>
          <w:spacing w:val="17"/>
          <w:sz w:val="24"/>
          <w:szCs w:val="24"/>
        </w:rPr>
        <w:t xml:space="preserve"> </w:t>
      </w:r>
      <w:r>
        <w:rPr>
          <w:rFonts w:ascii="Microsoft Sans Serif" w:hAnsi="Microsoft Sans Serif"/>
          <w:i/>
          <w:sz w:val="24"/>
          <w:szCs w:val="24"/>
        </w:rPr>
        <w:t>will</w:t>
      </w:r>
      <w:r>
        <w:rPr>
          <w:rFonts w:ascii="Microsoft Sans Serif" w:hAnsi="Microsoft Sans Serif"/>
          <w:i/>
          <w:spacing w:val="18"/>
          <w:sz w:val="24"/>
          <w:szCs w:val="24"/>
        </w:rPr>
        <w:t xml:space="preserve"> </w:t>
      </w:r>
      <w:r>
        <w:rPr>
          <w:rFonts w:ascii="Microsoft Sans Serif" w:hAnsi="Microsoft Sans Serif"/>
          <w:i/>
          <w:sz w:val="24"/>
          <w:szCs w:val="24"/>
        </w:rPr>
        <w:t>guide</w:t>
      </w:r>
      <w:r>
        <w:rPr>
          <w:rFonts w:ascii="Microsoft Sans Serif" w:hAnsi="Microsoft Sans Serif"/>
          <w:i/>
          <w:spacing w:val="18"/>
          <w:sz w:val="24"/>
          <w:szCs w:val="24"/>
        </w:rPr>
        <w:t xml:space="preserve"> </w:t>
      </w:r>
      <w:r>
        <w:rPr>
          <w:rFonts w:ascii="Microsoft Sans Serif" w:hAnsi="Microsoft Sans Serif"/>
          <w:i/>
          <w:sz w:val="24"/>
          <w:szCs w:val="24"/>
        </w:rPr>
        <w:t>you</w:t>
      </w:r>
      <w:r>
        <w:rPr>
          <w:rFonts w:ascii="Microsoft Sans Serif" w:hAnsi="Microsoft Sans Serif"/>
          <w:i/>
          <w:spacing w:val="19"/>
          <w:sz w:val="24"/>
          <w:szCs w:val="24"/>
        </w:rPr>
        <w:t xml:space="preserve"> </w:t>
      </w:r>
      <w:r>
        <w:rPr>
          <w:rFonts w:ascii="Microsoft Sans Serif" w:hAnsi="Microsoft Sans Serif"/>
          <w:i/>
          <w:sz w:val="24"/>
          <w:szCs w:val="24"/>
        </w:rPr>
        <w:t>through</w:t>
      </w:r>
      <w:r>
        <w:rPr>
          <w:rFonts w:ascii="Microsoft Sans Serif" w:hAnsi="Microsoft Sans Serif"/>
          <w:i/>
          <w:spacing w:val="19"/>
          <w:sz w:val="24"/>
          <w:szCs w:val="24"/>
        </w:rPr>
        <w:t xml:space="preserve"> </w:t>
      </w:r>
      <w:r>
        <w:rPr>
          <w:rFonts w:ascii="Microsoft Sans Serif" w:hAnsi="Microsoft Sans Serif"/>
          <w:i/>
          <w:sz w:val="24"/>
          <w:szCs w:val="24"/>
        </w:rPr>
        <w:t>a</w:t>
      </w:r>
      <w:r>
        <w:rPr>
          <w:rFonts w:ascii="Microsoft Sans Serif" w:hAnsi="Microsoft Sans Serif"/>
          <w:i/>
          <w:spacing w:val="18"/>
          <w:sz w:val="24"/>
          <w:szCs w:val="24"/>
        </w:rPr>
        <w:t xml:space="preserve"> </w:t>
      </w:r>
      <w:r>
        <w:rPr>
          <w:rFonts w:ascii="Microsoft Sans Serif" w:hAnsi="Microsoft Sans Serif"/>
          <w:i/>
          <w:sz w:val="24"/>
          <w:szCs w:val="24"/>
        </w:rPr>
        <w:t>critical</w:t>
      </w:r>
      <w:r>
        <w:rPr>
          <w:rFonts w:ascii="Microsoft Sans Serif" w:hAnsi="Microsoft Sans Serif"/>
          <w:i/>
          <w:spacing w:val="17"/>
          <w:sz w:val="24"/>
          <w:szCs w:val="24"/>
        </w:rPr>
        <w:t xml:space="preserve"> </w:t>
      </w:r>
      <w:r>
        <w:rPr>
          <w:rFonts w:ascii="Microsoft Sans Serif" w:hAnsi="Microsoft Sans Serif"/>
          <w:i/>
          <w:sz w:val="24"/>
          <w:szCs w:val="24"/>
        </w:rPr>
        <w:t>reading</w:t>
      </w:r>
      <w:r>
        <w:rPr>
          <w:rFonts w:ascii="Microsoft Sans Serif" w:hAnsi="Microsoft Sans Serif"/>
          <w:i/>
          <w:spacing w:val="19"/>
          <w:sz w:val="24"/>
          <w:szCs w:val="24"/>
        </w:rPr>
        <w:t xml:space="preserve"> </w:t>
      </w:r>
      <w:r>
        <w:rPr>
          <w:rFonts w:ascii="Microsoft Sans Serif" w:hAnsi="Microsoft Sans Serif"/>
          <w:i/>
          <w:sz w:val="24"/>
          <w:szCs w:val="24"/>
        </w:rPr>
        <w:t>of</w:t>
      </w:r>
      <w:r>
        <w:rPr>
          <w:rFonts w:ascii="Microsoft Sans Serif" w:hAnsi="Microsoft Sans Serif"/>
          <w:i/>
          <w:spacing w:val="17"/>
          <w:sz w:val="24"/>
          <w:szCs w:val="24"/>
        </w:rPr>
        <w:t xml:space="preserve"> </w:t>
      </w:r>
      <w:r>
        <w:rPr>
          <w:rFonts w:ascii="Microsoft Sans Serif" w:hAnsi="Microsoft Sans Serif"/>
          <w:i/>
          <w:sz w:val="24"/>
          <w:szCs w:val="24"/>
        </w:rPr>
        <w:t>articles you find in the news</w:t>
      </w:r>
      <w:r>
        <w:rPr>
          <w:rFonts w:ascii="Microsoft Sans Serif" w:hAnsi="Microsoft Sans Serif"/>
          <w:i/>
          <w:spacing w:val="-2"/>
          <w:sz w:val="24"/>
          <w:szCs w:val="24"/>
        </w:rPr>
        <w:t>.</w:t>
      </w:r>
      <w:r>
        <w:rPr>
          <w:rFonts w:ascii="Microsoft Sans Serif" w:hAnsi="Microsoft Sans Serif"/>
          <w:iCs/>
          <w:spacing w:val="-2"/>
          <w:sz w:val="24"/>
          <w:szCs w:val="24"/>
        </w:rPr>
        <w:t xml:space="preserve"> </w:t>
      </w:r>
      <w:r>
        <w:rPr>
          <w:rFonts w:ascii="Microsoft Sans Serif" w:hAnsi="Microsoft Sans Serif"/>
          <w:i/>
          <w:spacing w:val="-2"/>
          <w:sz w:val="24"/>
          <w:szCs w:val="24"/>
        </w:rPr>
        <w:t xml:space="preserve">You must complete a worksheet for </w:t>
      </w:r>
      <w:r>
        <w:rPr>
          <w:rFonts w:ascii="Microsoft Sans Serif" w:hAnsi="Microsoft Sans Serif"/>
          <w:i/>
          <w:spacing w:val="-2"/>
          <w:sz w:val="24"/>
          <w:szCs w:val="24"/>
          <w:u w:val="single"/>
        </w:rPr>
        <w:t>each</w:t>
      </w:r>
      <w:r>
        <w:rPr>
          <w:rFonts w:ascii="Microsoft Sans Serif" w:hAnsi="Microsoft Sans Serif"/>
          <w:i/>
          <w:spacing w:val="-2"/>
          <w:sz w:val="24"/>
          <w:szCs w:val="24"/>
        </w:rPr>
        <w:t xml:space="preserve"> source</w:t>
      </w:r>
      <w:r>
        <w:rPr>
          <w:rFonts w:ascii="Microsoft Sans Serif" w:hAnsi="Microsoft Sans Serif"/>
          <w:iCs/>
          <w:spacing w:val="-2"/>
          <w:sz w:val="24"/>
          <w:szCs w:val="24"/>
        </w:rPr>
        <w:t xml:space="preserve"> </w:t>
      </w:r>
      <w:r>
        <w:rPr>
          <w:rFonts w:ascii="Microsoft Sans Serif" w:hAnsi="Microsoft Sans Serif"/>
          <w:i/>
          <w:spacing w:val="-2"/>
          <w:sz w:val="24"/>
          <w:szCs w:val="24"/>
        </w:rPr>
        <w:t>you use for an IT Ethics in the News analysis.</w:t>
      </w:r>
    </w:p>
    <w:p w14:paraId="4B9E26D7" w14:textId="77777777" w:rsidR="002145C2" w:rsidRDefault="002145C2">
      <w:pPr>
        <w:pStyle w:val="Standard"/>
        <w:spacing w:before="1"/>
        <w:ind w:left="100"/>
        <w:rPr>
          <w:rFonts w:ascii="Microsoft Sans Serif" w:hAnsi="Microsoft Sans Serif"/>
          <w:i/>
          <w:spacing w:val="-2"/>
          <w:sz w:val="24"/>
          <w:szCs w:val="24"/>
        </w:rPr>
      </w:pPr>
    </w:p>
    <w:p w14:paraId="0D44D409" w14:textId="77777777" w:rsidR="002145C2" w:rsidRDefault="00000000">
      <w:pPr>
        <w:pStyle w:val="Standard"/>
        <w:spacing w:before="1"/>
        <w:rPr>
          <w:rFonts w:ascii="Microsoft Sans Serif" w:hAnsi="Microsoft Sans Serif"/>
          <w:b/>
          <w:bCs/>
          <w:iCs/>
          <w:spacing w:val="-2"/>
          <w:sz w:val="24"/>
          <w:szCs w:val="24"/>
          <w:u w:val="single"/>
        </w:rPr>
      </w:pPr>
      <w:r>
        <w:rPr>
          <w:rFonts w:ascii="Microsoft Sans Serif" w:hAnsi="Microsoft Sans Serif"/>
          <w:b/>
          <w:bCs/>
          <w:iCs/>
          <w:spacing w:val="-2"/>
          <w:sz w:val="24"/>
          <w:szCs w:val="24"/>
          <w:u w:val="single"/>
        </w:rPr>
        <w:t>Initial Review</w:t>
      </w:r>
    </w:p>
    <w:p w14:paraId="24870D27" w14:textId="77777777" w:rsidR="002145C2" w:rsidRDefault="00000000">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In this section, we will determine whether we can use this article. Answer each question by marking “yes” or “no” with an “x” in the appropriate column.</w:t>
      </w:r>
    </w:p>
    <w:p w14:paraId="6C104744" w14:textId="77777777" w:rsidR="002145C2" w:rsidRDefault="002145C2">
      <w:pPr>
        <w:pStyle w:val="Standard"/>
        <w:spacing w:before="1"/>
        <w:rPr>
          <w:rFonts w:ascii="Microsoft Sans Serif" w:hAnsi="Microsoft Sans Serif"/>
          <w:iCs/>
          <w:spacing w:val="-2"/>
          <w:sz w:val="24"/>
          <w:szCs w:val="24"/>
        </w:rPr>
      </w:pPr>
    </w:p>
    <w:tbl>
      <w:tblPr>
        <w:tblW w:w="10800" w:type="dxa"/>
        <w:tblInd w:w="-9" w:type="dxa"/>
        <w:tblLayout w:type="fixed"/>
        <w:tblCellMar>
          <w:left w:w="10" w:type="dxa"/>
          <w:right w:w="10" w:type="dxa"/>
        </w:tblCellMar>
        <w:tblLook w:val="04A0" w:firstRow="1" w:lastRow="0" w:firstColumn="1" w:lastColumn="0" w:noHBand="0" w:noVBand="1"/>
      </w:tblPr>
      <w:tblGrid>
        <w:gridCol w:w="9354"/>
        <w:gridCol w:w="819"/>
        <w:gridCol w:w="627"/>
      </w:tblGrid>
      <w:tr w:rsidR="002145C2" w14:paraId="1A9E9837" w14:textId="77777777">
        <w:tblPrEx>
          <w:tblCellMar>
            <w:top w:w="0" w:type="dxa"/>
            <w:bottom w:w="0" w:type="dxa"/>
          </w:tblCellMar>
        </w:tblPrEx>
        <w:trPr>
          <w:trHeight w:val="208"/>
          <w:tblHeader/>
        </w:trPr>
        <w:tc>
          <w:tcPr>
            <w:tcW w:w="9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8ADB16" w14:textId="77777777" w:rsidR="002145C2" w:rsidRDefault="00000000">
            <w:pPr>
              <w:pStyle w:val="Standard"/>
              <w:spacing w:before="1"/>
              <w:rPr>
                <w:rFonts w:ascii="Microsoft Sans Serif" w:hAnsi="Microsoft Sans Serif"/>
                <w:b/>
                <w:bCs/>
                <w:iCs/>
                <w:sz w:val="24"/>
                <w:szCs w:val="24"/>
              </w:rPr>
            </w:pPr>
            <w:r>
              <w:rPr>
                <w:rFonts w:ascii="Microsoft Sans Serif" w:hAnsi="Microsoft Sans Serif"/>
                <w:b/>
                <w:bCs/>
                <w:iCs/>
                <w:sz w:val="24"/>
                <w:szCs w:val="24"/>
              </w:rPr>
              <w:t>Question</w:t>
            </w:r>
          </w:p>
        </w:tc>
        <w:tc>
          <w:tcPr>
            <w:tcW w:w="8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03BDAC" w14:textId="77777777" w:rsidR="002145C2" w:rsidRDefault="00000000">
            <w:pPr>
              <w:pStyle w:val="Standard"/>
              <w:spacing w:before="1"/>
              <w:jc w:val="center"/>
              <w:rPr>
                <w:rFonts w:ascii="Microsoft Sans Serif" w:hAnsi="Microsoft Sans Serif"/>
                <w:b/>
                <w:bCs/>
                <w:iCs/>
                <w:sz w:val="24"/>
                <w:szCs w:val="24"/>
              </w:rPr>
            </w:pPr>
            <w:r>
              <w:rPr>
                <w:rFonts w:ascii="Microsoft Sans Serif" w:hAnsi="Microsoft Sans Serif"/>
                <w:b/>
                <w:bCs/>
                <w:iCs/>
                <w:sz w:val="24"/>
                <w:szCs w:val="24"/>
              </w:rPr>
              <w:t>Yes</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9051CA" w14:textId="77777777" w:rsidR="002145C2" w:rsidRDefault="00000000">
            <w:pPr>
              <w:pStyle w:val="Standard"/>
              <w:spacing w:before="1"/>
              <w:jc w:val="center"/>
              <w:rPr>
                <w:rFonts w:ascii="Microsoft Sans Serif" w:hAnsi="Microsoft Sans Serif"/>
                <w:b/>
                <w:bCs/>
                <w:iCs/>
                <w:sz w:val="24"/>
                <w:szCs w:val="24"/>
              </w:rPr>
            </w:pPr>
            <w:r>
              <w:rPr>
                <w:rFonts w:ascii="Microsoft Sans Serif" w:hAnsi="Microsoft Sans Serif"/>
                <w:b/>
                <w:bCs/>
                <w:iCs/>
                <w:sz w:val="24"/>
                <w:szCs w:val="24"/>
              </w:rPr>
              <w:t>No</w:t>
            </w:r>
          </w:p>
        </w:tc>
      </w:tr>
      <w:tr w:rsidR="002145C2" w14:paraId="49A2A38D" w14:textId="77777777">
        <w:tblPrEx>
          <w:tblCellMar>
            <w:top w:w="0" w:type="dxa"/>
            <w:bottom w:w="0" w:type="dxa"/>
          </w:tblCellMar>
        </w:tblPrEx>
        <w:trPr>
          <w:trHeight w:val="216"/>
        </w:trPr>
        <w:tc>
          <w:tcPr>
            <w:tcW w:w="9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4223C3" w14:textId="77777777" w:rsidR="002145C2" w:rsidRDefault="00000000">
            <w:pPr>
              <w:pStyle w:val="Standard"/>
              <w:spacing w:before="1"/>
              <w:rPr>
                <w:rFonts w:ascii="Microsoft Sans Serif" w:hAnsi="Microsoft Sans Serif"/>
                <w:iCs/>
                <w:sz w:val="24"/>
                <w:szCs w:val="24"/>
              </w:rPr>
            </w:pPr>
            <w:r>
              <w:rPr>
                <w:rFonts w:ascii="Microsoft Sans Serif" w:hAnsi="Microsoft Sans Serif"/>
                <w:iCs/>
                <w:sz w:val="24"/>
                <w:szCs w:val="24"/>
              </w:rPr>
              <w:t>Does the article have a clear date of publication?</w:t>
            </w:r>
          </w:p>
        </w:tc>
        <w:tc>
          <w:tcPr>
            <w:tcW w:w="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62C900" w14:textId="63243543" w:rsidR="002145C2" w:rsidRDefault="004D57FE">
            <w:pPr>
              <w:pStyle w:val="Standard"/>
              <w:spacing w:before="1"/>
              <w:jc w:val="center"/>
              <w:rPr>
                <w:rFonts w:ascii="Microsoft Sans Serif" w:hAnsi="Microsoft Sans Serif"/>
                <w:iCs/>
                <w:sz w:val="24"/>
                <w:szCs w:val="24"/>
              </w:rPr>
            </w:pPr>
            <w:r>
              <w:rPr>
                <w:rFonts w:ascii="Microsoft Sans Serif" w:hAnsi="Microsoft Sans Serif"/>
                <w:iCs/>
                <w:sz w:val="24"/>
                <w:szCs w:val="24"/>
              </w:rPr>
              <w:t>X</w:t>
            </w:r>
          </w:p>
        </w:tc>
        <w:tc>
          <w:tcPr>
            <w:tcW w:w="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C60B0B" w14:textId="77777777" w:rsidR="002145C2" w:rsidRDefault="002145C2">
            <w:pPr>
              <w:pStyle w:val="Standard"/>
              <w:spacing w:before="1"/>
              <w:jc w:val="center"/>
              <w:rPr>
                <w:rFonts w:ascii="Microsoft Sans Serif" w:hAnsi="Microsoft Sans Serif"/>
                <w:iCs/>
                <w:sz w:val="24"/>
                <w:szCs w:val="24"/>
              </w:rPr>
            </w:pPr>
          </w:p>
        </w:tc>
      </w:tr>
      <w:tr w:rsidR="002145C2" w14:paraId="27EE806C" w14:textId="77777777">
        <w:tblPrEx>
          <w:tblCellMar>
            <w:top w:w="0" w:type="dxa"/>
            <w:bottom w:w="0" w:type="dxa"/>
          </w:tblCellMar>
        </w:tblPrEx>
        <w:trPr>
          <w:trHeight w:val="208"/>
        </w:trPr>
        <w:tc>
          <w:tcPr>
            <w:tcW w:w="9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692A1E" w14:textId="77777777" w:rsidR="002145C2" w:rsidRDefault="00000000">
            <w:pPr>
              <w:pStyle w:val="Standard"/>
              <w:spacing w:before="1"/>
              <w:rPr>
                <w:rFonts w:ascii="Microsoft Sans Serif" w:hAnsi="Microsoft Sans Serif"/>
                <w:iCs/>
                <w:sz w:val="24"/>
                <w:szCs w:val="24"/>
              </w:rPr>
            </w:pPr>
            <w:r>
              <w:rPr>
                <w:rFonts w:ascii="Microsoft Sans Serif" w:hAnsi="Microsoft Sans Serif"/>
                <w:iCs/>
                <w:sz w:val="24"/>
                <w:szCs w:val="24"/>
              </w:rPr>
              <w:t>Is the date of publication within the past 30 days?</w:t>
            </w:r>
          </w:p>
        </w:tc>
        <w:tc>
          <w:tcPr>
            <w:tcW w:w="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81AF32" w14:textId="053D5811" w:rsidR="002145C2" w:rsidRDefault="004D57FE">
            <w:pPr>
              <w:pStyle w:val="Standard"/>
              <w:spacing w:before="1"/>
              <w:jc w:val="center"/>
              <w:rPr>
                <w:rFonts w:ascii="Microsoft Sans Serif" w:hAnsi="Microsoft Sans Serif"/>
                <w:iCs/>
                <w:sz w:val="24"/>
                <w:szCs w:val="24"/>
              </w:rPr>
            </w:pPr>
            <w:r>
              <w:rPr>
                <w:rFonts w:ascii="Microsoft Sans Serif" w:hAnsi="Microsoft Sans Serif"/>
                <w:iCs/>
                <w:sz w:val="24"/>
                <w:szCs w:val="24"/>
              </w:rPr>
              <w:t>X</w:t>
            </w:r>
          </w:p>
        </w:tc>
        <w:tc>
          <w:tcPr>
            <w:tcW w:w="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2AD308" w14:textId="77777777" w:rsidR="002145C2" w:rsidRDefault="002145C2">
            <w:pPr>
              <w:pStyle w:val="Standard"/>
              <w:spacing w:before="1"/>
              <w:jc w:val="center"/>
              <w:rPr>
                <w:rFonts w:ascii="Microsoft Sans Serif" w:hAnsi="Microsoft Sans Serif"/>
                <w:iCs/>
                <w:sz w:val="24"/>
                <w:szCs w:val="24"/>
              </w:rPr>
            </w:pPr>
          </w:p>
        </w:tc>
      </w:tr>
      <w:tr w:rsidR="002145C2" w14:paraId="01C8B600" w14:textId="77777777">
        <w:tblPrEx>
          <w:tblCellMar>
            <w:top w:w="0" w:type="dxa"/>
            <w:bottom w:w="0" w:type="dxa"/>
          </w:tblCellMar>
        </w:tblPrEx>
        <w:trPr>
          <w:trHeight w:val="425"/>
        </w:trPr>
        <w:tc>
          <w:tcPr>
            <w:tcW w:w="9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C17C27" w14:textId="77777777" w:rsidR="002145C2" w:rsidRDefault="00000000">
            <w:pPr>
              <w:pStyle w:val="Standard"/>
              <w:spacing w:before="1"/>
              <w:rPr>
                <w:rFonts w:ascii="Liberation Sans" w:hAnsi="Liberation Sans"/>
              </w:rPr>
            </w:pPr>
            <w:r>
              <w:rPr>
                <w:rFonts w:ascii="Microsoft Sans Serif" w:hAnsi="Microsoft Sans Serif"/>
                <w:iCs/>
                <w:sz w:val="24"/>
                <w:szCs w:val="24"/>
              </w:rPr>
              <w:t xml:space="preserve">Is the article from a media source listed on the </w:t>
            </w:r>
            <w:hyperlink r:id="rId7" w:history="1">
              <w:r>
                <w:rPr>
                  <w:rFonts w:ascii="Microsoft Sans Serif" w:hAnsi="Microsoft Sans Serif"/>
                  <w:i/>
                  <w:sz w:val="24"/>
                  <w:szCs w:val="24"/>
                </w:rPr>
                <w:t>Interactive Media Bias Chart</w:t>
              </w:r>
            </w:hyperlink>
            <w:r>
              <w:rPr>
                <w:rFonts w:ascii="Microsoft Sans Serif" w:hAnsi="Microsoft Sans Serif"/>
                <w:iCs/>
                <w:sz w:val="24"/>
                <w:szCs w:val="24"/>
              </w:rPr>
              <w:t>?</w:t>
            </w:r>
          </w:p>
        </w:tc>
        <w:tc>
          <w:tcPr>
            <w:tcW w:w="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C495E2" w14:textId="1D683482" w:rsidR="002145C2" w:rsidRDefault="004D57FE">
            <w:pPr>
              <w:pStyle w:val="Standard"/>
              <w:spacing w:before="1"/>
              <w:jc w:val="center"/>
              <w:rPr>
                <w:rFonts w:ascii="Microsoft Sans Serif" w:hAnsi="Microsoft Sans Serif"/>
                <w:iCs/>
                <w:sz w:val="24"/>
                <w:szCs w:val="24"/>
              </w:rPr>
            </w:pPr>
            <w:r>
              <w:rPr>
                <w:rFonts w:ascii="Microsoft Sans Serif" w:hAnsi="Microsoft Sans Serif"/>
                <w:iCs/>
                <w:sz w:val="24"/>
                <w:szCs w:val="24"/>
              </w:rPr>
              <w:t>X</w:t>
            </w:r>
          </w:p>
        </w:tc>
        <w:tc>
          <w:tcPr>
            <w:tcW w:w="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B6D9A8" w14:textId="77777777" w:rsidR="002145C2" w:rsidRDefault="002145C2">
            <w:pPr>
              <w:pStyle w:val="Standard"/>
              <w:spacing w:before="1"/>
              <w:jc w:val="center"/>
              <w:rPr>
                <w:rFonts w:ascii="Microsoft Sans Serif" w:hAnsi="Microsoft Sans Serif"/>
                <w:iCs/>
                <w:sz w:val="24"/>
                <w:szCs w:val="24"/>
              </w:rPr>
            </w:pPr>
          </w:p>
        </w:tc>
      </w:tr>
    </w:tbl>
    <w:p w14:paraId="0BFABD10" w14:textId="77777777" w:rsidR="002145C2" w:rsidRDefault="002145C2">
      <w:pPr>
        <w:pStyle w:val="Standard"/>
        <w:spacing w:before="1"/>
        <w:rPr>
          <w:rFonts w:ascii="Microsoft Sans Serif" w:hAnsi="Microsoft Sans Serif"/>
          <w:b/>
          <w:bCs/>
          <w:iCs/>
          <w:spacing w:val="-2"/>
          <w:sz w:val="24"/>
          <w:szCs w:val="24"/>
        </w:rPr>
      </w:pPr>
    </w:p>
    <w:p w14:paraId="2D33C5BC" w14:textId="77777777" w:rsidR="002145C2" w:rsidRDefault="00000000">
      <w:pPr>
        <w:pStyle w:val="Standard"/>
        <w:spacing w:before="1"/>
        <w:rPr>
          <w:rFonts w:ascii="Microsoft Sans Serif" w:hAnsi="Microsoft Sans Serif"/>
          <w:sz w:val="24"/>
          <w:szCs w:val="24"/>
        </w:rPr>
      </w:pPr>
      <w:r>
        <w:rPr>
          <w:rFonts w:ascii="Microsoft Sans Serif" w:hAnsi="Microsoft Sans Serif"/>
          <w:iCs/>
          <w:sz w:val="24"/>
          <w:szCs w:val="24"/>
          <w:shd w:val="clear" w:color="auto" w:fill="FFFF00"/>
        </w:rPr>
        <w:t xml:space="preserve">If the answer to </w:t>
      </w:r>
      <w:r>
        <w:rPr>
          <w:rFonts w:ascii="Microsoft Sans Serif" w:hAnsi="Microsoft Sans Serif"/>
          <w:b/>
          <w:bCs/>
          <w:iCs/>
          <w:color w:val="C00000"/>
          <w:sz w:val="24"/>
          <w:szCs w:val="24"/>
          <w:shd w:val="clear" w:color="auto" w:fill="FFFF00"/>
        </w:rPr>
        <w:t>any</w:t>
      </w:r>
      <w:r>
        <w:rPr>
          <w:rFonts w:ascii="Microsoft Sans Serif" w:hAnsi="Microsoft Sans Serif"/>
          <w:iCs/>
          <w:color w:val="C00000"/>
          <w:sz w:val="24"/>
          <w:szCs w:val="24"/>
          <w:shd w:val="clear" w:color="auto" w:fill="FFFF00"/>
        </w:rPr>
        <w:t xml:space="preserve"> </w:t>
      </w:r>
      <w:r>
        <w:rPr>
          <w:rFonts w:ascii="Microsoft Sans Serif" w:hAnsi="Microsoft Sans Serif"/>
          <w:iCs/>
          <w:sz w:val="24"/>
          <w:szCs w:val="24"/>
          <w:shd w:val="clear" w:color="auto" w:fill="FFFF00"/>
        </w:rPr>
        <w:t xml:space="preserve">of the questions above is </w:t>
      </w:r>
      <w:r>
        <w:rPr>
          <w:rFonts w:ascii="Microsoft Sans Serif" w:hAnsi="Microsoft Sans Serif"/>
          <w:b/>
          <w:bCs/>
          <w:iCs/>
          <w:sz w:val="24"/>
          <w:szCs w:val="24"/>
          <w:shd w:val="clear" w:color="auto" w:fill="FFFF00"/>
        </w:rPr>
        <w:t>no</w:t>
      </w:r>
      <w:r>
        <w:rPr>
          <w:rFonts w:ascii="Microsoft Sans Serif" w:hAnsi="Microsoft Sans Serif"/>
          <w:iCs/>
          <w:sz w:val="24"/>
          <w:szCs w:val="24"/>
          <w:shd w:val="clear" w:color="auto" w:fill="FFFF00"/>
        </w:rPr>
        <w:t>, you cannot use the selected article.</w:t>
      </w:r>
      <w:r>
        <w:rPr>
          <w:rFonts w:ascii="Microsoft Sans Serif" w:hAnsi="Microsoft Sans Serif"/>
          <w:iCs/>
          <w:color w:val="C00000"/>
          <w:sz w:val="24"/>
          <w:szCs w:val="24"/>
        </w:rPr>
        <w:t xml:space="preserve"> </w:t>
      </w:r>
      <w:r>
        <w:rPr>
          <w:rFonts w:ascii="Microsoft Sans Serif" w:hAnsi="Microsoft Sans Serif"/>
          <w:iCs/>
          <w:sz w:val="24"/>
          <w:szCs w:val="24"/>
        </w:rPr>
        <w:t>Stop your analysis and find another article.</w:t>
      </w:r>
    </w:p>
    <w:p w14:paraId="3635859D" w14:textId="77777777" w:rsidR="002145C2" w:rsidRDefault="002145C2">
      <w:pPr>
        <w:pStyle w:val="Standard"/>
        <w:spacing w:before="1"/>
        <w:rPr>
          <w:rFonts w:ascii="Microsoft Sans Serif" w:hAnsi="Microsoft Sans Serif"/>
          <w:b/>
          <w:bCs/>
          <w:iCs/>
          <w:spacing w:val="-2"/>
          <w:sz w:val="24"/>
          <w:szCs w:val="24"/>
        </w:rPr>
      </w:pPr>
    </w:p>
    <w:p w14:paraId="3E53A5A0" w14:textId="77777777" w:rsidR="002145C2" w:rsidRDefault="00000000">
      <w:pPr>
        <w:pStyle w:val="Standard"/>
        <w:spacing w:before="1"/>
        <w:rPr>
          <w:rFonts w:ascii="Microsoft Sans Serif" w:hAnsi="Microsoft Sans Serif"/>
          <w:b/>
          <w:bCs/>
          <w:iCs/>
          <w:spacing w:val="-2"/>
          <w:sz w:val="24"/>
          <w:szCs w:val="24"/>
          <w:u w:val="single"/>
        </w:rPr>
      </w:pPr>
      <w:r>
        <w:rPr>
          <w:rFonts w:ascii="Microsoft Sans Serif" w:hAnsi="Microsoft Sans Serif"/>
          <w:b/>
          <w:bCs/>
          <w:iCs/>
          <w:spacing w:val="-2"/>
          <w:sz w:val="24"/>
          <w:szCs w:val="24"/>
          <w:u w:val="single"/>
        </w:rPr>
        <w:t>Metadata</w:t>
      </w:r>
    </w:p>
    <w:p w14:paraId="2A05B528" w14:textId="77777777" w:rsidR="002145C2" w:rsidRDefault="00000000">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Metadata is simply “data about data.” Please review your selected article and fill out the chart below to the best of your ability.</w:t>
      </w:r>
    </w:p>
    <w:p w14:paraId="380384B1" w14:textId="77777777" w:rsidR="002145C2" w:rsidRDefault="002145C2">
      <w:pPr>
        <w:pStyle w:val="Standard"/>
        <w:spacing w:before="1"/>
        <w:ind w:left="100"/>
        <w:rPr>
          <w:rFonts w:ascii="Microsoft Sans Serif" w:hAnsi="Microsoft Sans Serif"/>
          <w:iCs/>
          <w:spacing w:val="-2"/>
          <w:sz w:val="24"/>
          <w:szCs w:val="24"/>
        </w:rPr>
      </w:pPr>
    </w:p>
    <w:tbl>
      <w:tblPr>
        <w:tblW w:w="10800" w:type="dxa"/>
        <w:tblInd w:w="-9" w:type="dxa"/>
        <w:tblLayout w:type="fixed"/>
        <w:tblCellMar>
          <w:left w:w="10" w:type="dxa"/>
          <w:right w:w="10" w:type="dxa"/>
        </w:tblCellMar>
        <w:tblLook w:val="04A0" w:firstRow="1" w:lastRow="0" w:firstColumn="1" w:lastColumn="0" w:noHBand="0" w:noVBand="1"/>
      </w:tblPr>
      <w:tblGrid>
        <w:gridCol w:w="3599"/>
        <w:gridCol w:w="7201"/>
      </w:tblGrid>
      <w:tr w:rsidR="002145C2" w14:paraId="0D17FA92" w14:textId="77777777">
        <w:tblPrEx>
          <w:tblCellMar>
            <w:top w:w="0" w:type="dxa"/>
            <w:bottom w:w="0" w:type="dxa"/>
          </w:tblCellMar>
        </w:tblPrEx>
        <w:trPr>
          <w:tblHeader/>
        </w:trPr>
        <w:tc>
          <w:tcPr>
            <w:tcW w:w="35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646E0" w14:textId="77777777" w:rsidR="002145C2" w:rsidRDefault="00000000">
            <w:pPr>
              <w:pStyle w:val="Standard"/>
              <w:spacing w:before="1"/>
              <w:rPr>
                <w:rFonts w:ascii="Microsoft Sans Serif" w:hAnsi="Microsoft Sans Serif"/>
                <w:b/>
                <w:bCs/>
                <w:iCs/>
                <w:spacing w:val="-2"/>
                <w:sz w:val="24"/>
                <w:szCs w:val="24"/>
              </w:rPr>
            </w:pPr>
            <w:r>
              <w:rPr>
                <w:rFonts w:ascii="Microsoft Sans Serif" w:hAnsi="Microsoft Sans Serif"/>
                <w:b/>
                <w:bCs/>
                <w:iCs/>
                <w:spacing w:val="-2"/>
                <w:sz w:val="24"/>
                <w:szCs w:val="24"/>
              </w:rPr>
              <w:t>Metadata Item</w:t>
            </w: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D9F1A4" w14:textId="77777777" w:rsidR="002145C2" w:rsidRDefault="002145C2">
            <w:pPr>
              <w:pStyle w:val="Standard"/>
              <w:spacing w:before="1"/>
              <w:rPr>
                <w:rFonts w:ascii="Microsoft Sans Serif" w:hAnsi="Microsoft Sans Serif"/>
                <w:b/>
                <w:bCs/>
                <w:iCs/>
                <w:spacing w:val="-2"/>
                <w:sz w:val="24"/>
                <w:szCs w:val="24"/>
              </w:rPr>
            </w:pPr>
          </w:p>
        </w:tc>
      </w:tr>
      <w:tr w:rsidR="002145C2" w14:paraId="4412582C" w14:textId="77777777">
        <w:tblPrEx>
          <w:tblCellMar>
            <w:top w:w="0" w:type="dxa"/>
            <w:bottom w:w="0" w:type="dxa"/>
          </w:tblCellMar>
        </w:tblPrEx>
        <w:tc>
          <w:tcPr>
            <w:tcW w:w="3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F46C48" w14:textId="77777777" w:rsidR="002145C2" w:rsidRDefault="00000000">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Article Title</w:t>
            </w:r>
          </w:p>
        </w:tc>
        <w:tc>
          <w:tcPr>
            <w:tcW w:w="7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EAFDAB" w14:textId="69A28238" w:rsidR="002145C2" w:rsidRPr="004D57FE" w:rsidRDefault="004D57FE" w:rsidP="004D57FE">
            <w:pPr>
              <w:pStyle w:val="Heading1"/>
              <w:shd w:val="clear" w:color="auto" w:fill="FFFFFF"/>
              <w:spacing w:after="360"/>
              <w:rPr>
                <w:rFonts w:ascii="Helvetica" w:hAnsi="Helvetica"/>
              </w:rPr>
            </w:pPr>
            <w:r>
              <w:rPr>
                <w:rFonts w:ascii="Helvetica" w:hAnsi="Helvetica"/>
              </w:rPr>
              <w:t>TikTok fined $368 million in Europe for failing to protect children</w:t>
            </w:r>
          </w:p>
        </w:tc>
      </w:tr>
      <w:tr w:rsidR="002145C2" w14:paraId="45AE3D35" w14:textId="77777777">
        <w:tblPrEx>
          <w:tblCellMar>
            <w:top w:w="0" w:type="dxa"/>
            <w:bottom w:w="0" w:type="dxa"/>
          </w:tblCellMar>
        </w:tblPrEx>
        <w:tc>
          <w:tcPr>
            <w:tcW w:w="3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CD5BAA" w14:textId="77777777" w:rsidR="002145C2" w:rsidRDefault="00000000">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Date of Publication</w:t>
            </w:r>
          </w:p>
        </w:tc>
        <w:tc>
          <w:tcPr>
            <w:tcW w:w="7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424DC4" w14:textId="0D54B2CF" w:rsidR="002145C2" w:rsidRDefault="004D57FE">
            <w:pPr>
              <w:pStyle w:val="Standard"/>
              <w:spacing w:before="1"/>
              <w:rPr>
                <w:rFonts w:ascii="Microsoft Sans Serif" w:hAnsi="Microsoft Sans Serif"/>
                <w:iCs/>
                <w:spacing w:val="-2"/>
                <w:sz w:val="24"/>
                <w:szCs w:val="24"/>
              </w:rPr>
            </w:pPr>
            <w:r>
              <w:rPr>
                <w:rFonts w:ascii="Helvetica" w:hAnsi="Helvetica"/>
                <w:color w:val="6E6E6E"/>
                <w:sz w:val="21"/>
                <w:szCs w:val="21"/>
                <w:shd w:val="clear" w:color="auto" w:fill="FFFFFF"/>
              </w:rPr>
              <w:t> September 15, 2023</w:t>
            </w:r>
          </w:p>
        </w:tc>
      </w:tr>
      <w:tr w:rsidR="002145C2" w14:paraId="78287C06" w14:textId="77777777">
        <w:tblPrEx>
          <w:tblCellMar>
            <w:top w:w="0" w:type="dxa"/>
            <w:bottom w:w="0" w:type="dxa"/>
          </w:tblCellMar>
        </w:tblPrEx>
        <w:tc>
          <w:tcPr>
            <w:tcW w:w="3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6EEE66" w14:textId="77777777" w:rsidR="002145C2" w:rsidRDefault="00000000">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Source of Article (e.g., “CNN.com”)</w:t>
            </w:r>
          </w:p>
        </w:tc>
        <w:tc>
          <w:tcPr>
            <w:tcW w:w="7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BC9838" w14:textId="44C85A84" w:rsidR="002145C2" w:rsidRDefault="004D57FE">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CNN.com</w:t>
            </w:r>
          </w:p>
        </w:tc>
      </w:tr>
      <w:tr w:rsidR="002145C2" w14:paraId="6949B255" w14:textId="77777777">
        <w:tblPrEx>
          <w:tblCellMar>
            <w:top w:w="0" w:type="dxa"/>
            <w:bottom w:w="0" w:type="dxa"/>
          </w:tblCellMar>
        </w:tblPrEx>
        <w:tc>
          <w:tcPr>
            <w:tcW w:w="3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2AF0A9" w14:textId="77777777" w:rsidR="002145C2" w:rsidRDefault="00000000">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Author(s)</w:t>
            </w:r>
          </w:p>
        </w:tc>
        <w:tc>
          <w:tcPr>
            <w:tcW w:w="7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5F4E40" w14:textId="6AAA8DE6" w:rsidR="002145C2" w:rsidRDefault="004D57FE">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Brian Fung</w:t>
            </w:r>
          </w:p>
        </w:tc>
      </w:tr>
      <w:tr w:rsidR="002145C2" w14:paraId="228A4EE3" w14:textId="77777777">
        <w:tblPrEx>
          <w:tblCellMar>
            <w:top w:w="0" w:type="dxa"/>
            <w:bottom w:w="0" w:type="dxa"/>
          </w:tblCellMar>
        </w:tblPrEx>
        <w:tc>
          <w:tcPr>
            <w:tcW w:w="3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4B52DA" w14:textId="77777777" w:rsidR="002145C2" w:rsidRDefault="00000000">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URL to Article</w:t>
            </w:r>
          </w:p>
        </w:tc>
        <w:tc>
          <w:tcPr>
            <w:tcW w:w="7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B64539" w14:textId="468F9E5C" w:rsidR="002145C2" w:rsidRDefault="004D57FE">
            <w:pPr>
              <w:pStyle w:val="Standard"/>
              <w:spacing w:before="1"/>
              <w:rPr>
                <w:rFonts w:ascii="Microsoft Sans Serif" w:hAnsi="Microsoft Sans Serif"/>
                <w:iCs/>
                <w:spacing w:val="-2"/>
                <w:sz w:val="24"/>
                <w:szCs w:val="24"/>
              </w:rPr>
            </w:pPr>
            <w:r w:rsidRPr="004D57FE">
              <w:rPr>
                <w:rFonts w:ascii="Microsoft Sans Serif" w:hAnsi="Microsoft Sans Serif"/>
                <w:iCs/>
                <w:spacing w:val="-2"/>
                <w:sz w:val="24"/>
                <w:szCs w:val="24"/>
              </w:rPr>
              <w:t>https://www.cnn.com/2023/09/15/tech/tiktok-fine-europe-children/index.html</w:t>
            </w:r>
          </w:p>
        </w:tc>
      </w:tr>
    </w:tbl>
    <w:p w14:paraId="2F011044" w14:textId="77777777" w:rsidR="002145C2" w:rsidRDefault="002145C2">
      <w:pPr>
        <w:pStyle w:val="Standard"/>
        <w:spacing w:before="1"/>
        <w:rPr>
          <w:rFonts w:ascii="Microsoft Sans Serif" w:hAnsi="Microsoft Sans Serif"/>
          <w:sz w:val="24"/>
          <w:szCs w:val="24"/>
        </w:rPr>
      </w:pPr>
    </w:p>
    <w:p w14:paraId="56D9C436" w14:textId="77777777" w:rsidR="002145C2" w:rsidRDefault="00000000">
      <w:pPr>
        <w:pStyle w:val="Standard"/>
        <w:spacing w:before="1"/>
        <w:rPr>
          <w:rFonts w:ascii="Microsoft Sans Serif" w:hAnsi="Microsoft Sans Serif"/>
          <w:sz w:val="24"/>
          <w:szCs w:val="24"/>
        </w:rPr>
      </w:pPr>
      <w:r>
        <w:rPr>
          <w:rFonts w:ascii="Microsoft Sans Serif" w:hAnsi="Microsoft Sans Serif"/>
          <w:iCs/>
          <w:sz w:val="24"/>
          <w:szCs w:val="24"/>
          <w:shd w:val="clear" w:color="auto" w:fill="FFFF00"/>
        </w:rPr>
        <w:t>If you cannot find a date of publication for the article, you cannot use the selected article.</w:t>
      </w:r>
      <w:r>
        <w:rPr>
          <w:rFonts w:ascii="Microsoft Sans Serif" w:hAnsi="Microsoft Sans Serif"/>
          <w:iCs/>
          <w:color w:val="C00000"/>
          <w:sz w:val="24"/>
          <w:szCs w:val="24"/>
        </w:rPr>
        <w:t xml:space="preserve"> </w:t>
      </w:r>
      <w:r>
        <w:rPr>
          <w:rFonts w:ascii="Microsoft Sans Serif" w:hAnsi="Microsoft Sans Serif"/>
          <w:iCs/>
          <w:sz w:val="24"/>
          <w:szCs w:val="24"/>
        </w:rPr>
        <w:t>Stop your analysis and find another article.</w:t>
      </w:r>
    </w:p>
    <w:p w14:paraId="7B493EB4" w14:textId="77777777" w:rsidR="002145C2" w:rsidRDefault="002145C2">
      <w:pPr>
        <w:pStyle w:val="Standard"/>
        <w:spacing w:before="1"/>
        <w:rPr>
          <w:rFonts w:ascii="Microsoft Sans Serif" w:hAnsi="Microsoft Sans Serif"/>
          <w:sz w:val="24"/>
          <w:szCs w:val="24"/>
        </w:rPr>
      </w:pPr>
    </w:p>
    <w:p w14:paraId="43F77F98" w14:textId="77777777" w:rsidR="002145C2" w:rsidRDefault="00000000">
      <w:pPr>
        <w:pStyle w:val="Standard"/>
        <w:spacing w:before="1"/>
        <w:rPr>
          <w:rFonts w:ascii="Microsoft Sans Serif" w:hAnsi="Microsoft Sans Serif"/>
          <w:iCs/>
          <w:sz w:val="24"/>
          <w:szCs w:val="24"/>
        </w:rPr>
      </w:pPr>
      <w:proofErr w:type="gramStart"/>
      <w:r>
        <w:rPr>
          <w:rFonts w:ascii="Microsoft Sans Serif" w:hAnsi="Microsoft Sans Serif"/>
          <w:iCs/>
          <w:sz w:val="24"/>
          <w:szCs w:val="24"/>
        </w:rPr>
        <w:t>Continues on</w:t>
      </w:r>
      <w:proofErr w:type="gramEnd"/>
      <w:r>
        <w:rPr>
          <w:rFonts w:ascii="Microsoft Sans Serif" w:hAnsi="Microsoft Sans Serif"/>
          <w:iCs/>
          <w:sz w:val="24"/>
          <w:szCs w:val="24"/>
        </w:rPr>
        <w:t xml:space="preserve"> the next page.</w:t>
      </w:r>
    </w:p>
    <w:p w14:paraId="08E6BBF8" w14:textId="77777777" w:rsidR="002145C2" w:rsidRDefault="00000000">
      <w:pPr>
        <w:pStyle w:val="Heading1"/>
        <w:pageBreakBefore/>
        <w:ind w:left="0"/>
        <w:rPr>
          <w:rFonts w:ascii="Microsoft Sans Serif" w:hAnsi="Microsoft Sans Serif"/>
          <w:sz w:val="24"/>
          <w:szCs w:val="24"/>
        </w:rPr>
      </w:pPr>
      <w:r>
        <w:rPr>
          <w:rFonts w:ascii="Microsoft Sans Serif" w:hAnsi="Microsoft Sans Serif"/>
          <w:spacing w:val="-2"/>
          <w:sz w:val="24"/>
          <w:szCs w:val="24"/>
          <w:u w:val="single"/>
        </w:rPr>
        <w:lastRenderedPageBreak/>
        <w:t>Interactive Media Bias Chart:</w:t>
      </w:r>
    </w:p>
    <w:p w14:paraId="16C5D317" w14:textId="77777777" w:rsidR="002145C2" w:rsidRDefault="00000000">
      <w:pPr>
        <w:pStyle w:val="Standard"/>
        <w:spacing w:before="1"/>
      </w:pPr>
      <w:r>
        <w:rPr>
          <w:rFonts w:ascii="Microsoft Sans Serif" w:hAnsi="Microsoft Sans Serif"/>
          <w:spacing w:val="-2"/>
          <w:sz w:val="24"/>
          <w:szCs w:val="24"/>
        </w:rPr>
        <w:t xml:space="preserve">Browse to </w:t>
      </w:r>
      <w:hyperlink r:id="rId8" w:history="1">
        <w:r>
          <w:rPr>
            <w:rStyle w:val="Internetlink"/>
            <w:rFonts w:ascii="Microsoft Sans Serif" w:hAnsi="Microsoft Sans Serif"/>
            <w:spacing w:val="-2"/>
            <w:sz w:val="24"/>
            <w:szCs w:val="24"/>
          </w:rPr>
          <w:t>https://adfontesmedia.com/interactive-media-bias-chart/</w:t>
        </w:r>
      </w:hyperlink>
      <w:r>
        <w:rPr>
          <w:rFonts w:ascii="Microsoft Sans Serif" w:hAnsi="Microsoft Sans Serif"/>
          <w:spacing w:val="-2"/>
          <w:sz w:val="24"/>
          <w:szCs w:val="24"/>
        </w:rPr>
        <w:t xml:space="preserve"> - find the media source from which this article came (e.g., MSNBC) and take a screenshot clearly showing the rating for the media source (remember, the bias rating must be between -20 and +20 for any source, and the reliability rating of the source must be 24 or higher!). Paste the screenshot in the white space, below. Then, proceed to the next page.</w:t>
      </w:r>
    </w:p>
    <w:p w14:paraId="3E3FE376" w14:textId="77777777" w:rsidR="002145C2" w:rsidRDefault="002145C2">
      <w:pPr>
        <w:pStyle w:val="Standard"/>
        <w:spacing w:before="1"/>
        <w:rPr>
          <w:rFonts w:ascii="Microsoft Sans Serif" w:hAnsi="Microsoft Sans Serif"/>
          <w:sz w:val="24"/>
          <w:szCs w:val="24"/>
        </w:rPr>
      </w:pPr>
    </w:p>
    <w:p w14:paraId="3405F1FF" w14:textId="77777777" w:rsidR="002145C2" w:rsidRDefault="00000000">
      <w:pPr>
        <w:pStyle w:val="Standard"/>
        <w:spacing w:before="1"/>
        <w:rPr>
          <w:rFonts w:ascii="Microsoft Sans Serif" w:hAnsi="Microsoft Sans Serif"/>
          <w:sz w:val="24"/>
          <w:szCs w:val="24"/>
        </w:rPr>
      </w:pPr>
      <w:r>
        <w:rPr>
          <w:rFonts w:ascii="Microsoft Sans Serif" w:hAnsi="Microsoft Sans Serif"/>
          <w:iCs/>
          <w:spacing w:val="-2"/>
          <w:sz w:val="24"/>
          <w:szCs w:val="24"/>
          <w:shd w:val="clear" w:color="auto" w:fill="FFFF00"/>
        </w:rPr>
        <w:t>If you cannot find the source on the Interactive Media Bias Chart, you cannot use the selected article.</w:t>
      </w:r>
      <w:r>
        <w:rPr>
          <w:rFonts w:ascii="Microsoft Sans Serif" w:hAnsi="Microsoft Sans Serif"/>
          <w:iCs/>
          <w:color w:val="C00000"/>
          <w:spacing w:val="-2"/>
          <w:sz w:val="24"/>
          <w:szCs w:val="24"/>
        </w:rPr>
        <w:t xml:space="preserve"> </w:t>
      </w:r>
      <w:r>
        <w:rPr>
          <w:rFonts w:ascii="Microsoft Sans Serif" w:hAnsi="Microsoft Sans Serif"/>
          <w:iCs/>
          <w:spacing w:val="-2"/>
          <w:sz w:val="24"/>
          <w:szCs w:val="24"/>
        </w:rPr>
        <w:t>Stop your analysis and find another article.</w:t>
      </w:r>
    </w:p>
    <w:p w14:paraId="63218C17" w14:textId="77777777" w:rsidR="002145C2" w:rsidRDefault="002145C2">
      <w:pPr>
        <w:pStyle w:val="Heading1"/>
        <w:ind w:left="0"/>
        <w:rPr>
          <w:rFonts w:ascii="Microsoft Sans Serif" w:hAnsi="Microsoft Sans Serif"/>
          <w:sz w:val="24"/>
          <w:szCs w:val="24"/>
        </w:rPr>
      </w:pPr>
    </w:p>
    <w:p w14:paraId="19084100" w14:textId="77777777" w:rsidR="002145C2" w:rsidRDefault="00000000">
      <w:pPr>
        <w:pStyle w:val="Heading1"/>
        <w:pageBreakBefore/>
        <w:ind w:left="0"/>
        <w:rPr>
          <w:rFonts w:ascii="Microsoft Sans Serif" w:hAnsi="Microsoft Sans Serif"/>
          <w:sz w:val="24"/>
          <w:szCs w:val="24"/>
        </w:rPr>
      </w:pPr>
      <w:r>
        <w:rPr>
          <w:rFonts w:ascii="Microsoft Sans Serif" w:hAnsi="Microsoft Sans Serif"/>
          <w:sz w:val="24"/>
          <w:szCs w:val="24"/>
          <w:u w:val="single"/>
        </w:rPr>
        <w:lastRenderedPageBreak/>
        <w:t>Ethical Dilemma</w:t>
      </w:r>
      <w:r>
        <w:rPr>
          <w:rFonts w:ascii="Microsoft Sans Serif" w:hAnsi="Microsoft Sans Serif"/>
          <w:spacing w:val="-2"/>
          <w:sz w:val="24"/>
          <w:szCs w:val="24"/>
          <w:u w:val="single"/>
        </w:rPr>
        <w:t>:</w:t>
      </w:r>
    </w:p>
    <w:p w14:paraId="6CB24D07" w14:textId="77777777" w:rsidR="002145C2" w:rsidRDefault="002145C2">
      <w:pPr>
        <w:pStyle w:val="Heading1"/>
        <w:ind w:left="0"/>
        <w:rPr>
          <w:rFonts w:ascii="Microsoft Sans Serif" w:hAnsi="Microsoft Sans Serif"/>
          <w:spacing w:val="-2"/>
          <w:sz w:val="24"/>
          <w:szCs w:val="24"/>
        </w:rPr>
      </w:pPr>
    </w:p>
    <w:tbl>
      <w:tblPr>
        <w:tblW w:w="11016" w:type="dxa"/>
        <w:tblInd w:w="-108" w:type="dxa"/>
        <w:tblLayout w:type="fixed"/>
        <w:tblCellMar>
          <w:left w:w="10" w:type="dxa"/>
          <w:right w:w="10" w:type="dxa"/>
        </w:tblCellMar>
        <w:tblLook w:val="04A0" w:firstRow="1" w:lastRow="0" w:firstColumn="1" w:lastColumn="0" w:noHBand="0" w:noVBand="1"/>
      </w:tblPr>
      <w:tblGrid>
        <w:gridCol w:w="11016"/>
      </w:tblGrid>
      <w:tr w:rsidR="002145C2" w14:paraId="6F9EC7B1"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41EFF2"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1). Summarize the article.</w:t>
            </w:r>
          </w:p>
        </w:tc>
      </w:tr>
      <w:tr w:rsidR="002145C2" w14:paraId="27A2657A" w14:textId="77777777">
        <w:tblPrEx>
          <w:tblCellMar>
            <w:top w:w="0" w:type="dxa"/>
            <w:bottom w:w="0" w:type="dxa"/>
          </w:tblCellMar>
        </w:tblPrEx>
        <w:trPr>
          <w:trHeight w:val="3974"/>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5FB4A8" w14:textId="77777777" w:rsidR="002145C2" w:rsidRDefault="002145C2">
            <w:pPr>
              <w:pStyle w:val="Textbody"/>
              <w:spacing w:before="3"/>
              <w:rPr>
                <w:rFonts w:ascii="Microsoft Sans Serif" w:hAnsi="Microsoft Sans Serif"/>
                <w:bCs/>
                <w:sz w:val="24"/>
                <w:szCs w:val="24"/>
              </w:rPr>
            </w:pPr>
          </w:p>
        </w:tc>
      </w:tr>
      <w:tr w:rsidR="002145C2" w14:paraId="1D899CE8"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1BC7FF"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2). How is the issue outlined in the article an “ethical” dilemma – is it truly an ethical dilemma, or is it simply a dilemma?</w:t>
            </w:r>
          </w:p>
          <w:p w14:paraId="70D450D5" w14:textId="77777777" w:rsidR="002145C2" w:rsidRDefault="002145C2">
            <w:pPr>
              <w:pStyle w:val="Textbody"/>
              <w:spacing w:before="3"/>
              <w:rPr>
                <w:rFonts w:ascii="Microsoft Sans Serif" w:hAnsi="Microsoft Sans Serif"/>
                <w:b/>
                <w:sz w:val="24"/>
                <w:szCs w:val="24"/>
              </w:rPr>
            </w:pPr>
          </w:p>
          <w:p w14:paraId="1C2DFB5C"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Cross-reference and cite concepts discussed in assigned reading up to this point.</w:t>
            </w:r>
          </w:p>
          <w:p w14:paraId="2B10B531" w14:textId="77777777" w:rsidR="002145C2" w:rsidRDefault="002145C2">
            <w:pPr>
              <w:pStyle w:val="Textbody"/>
              <w:spacing w:before="3"/>
              <w:rPr>
                <w:rFonts w:ascii="Microsoft Sans Serif" w:hAnsi="Microsoft Sans Serif"/>
                <w:b/>
                <w:sz w:val="24"/>
                <w:szCs w:val="24"/>
              </w:rPr>
            </w:pPr>
          </w:p>
          <w:p w14:paraId="3B03D831"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Note the specific dilemma(s) and how this issue falls within the constraints of the dilemma.</w:t>
            </w:r>
          </w:p>
        </w:tc>
      </w:tr>
      <w:tr w:rsidR="002145C2" w14:paraId="33C2813A" w14:textId="77777777">
        <w:tblPrEx>
          <w:tblCellMar>
            <w:top w:w="0" w:type="dxa"/>
            <w:bottom w:w="0" w:type="dxa"/>
          </w:tblCellMar>
        </w:tblPrEx>
        <w:trPr>
          <w:trHeight w:val="6972"/>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55203C" w14:textId="77777777" w:rsidR="002145C2" w:rsidRDefault="002145C2">
            <w:pPr>
              <w:pStyle w:val="Textbody"/>
              <w:spacing w:before="3"/>
              <w:rPr>
                <w:rFonts w:ascii="Microsoft Sans Serif" w:hAnsi="Microsoft Sans Serif"/>
                <w:bCs/>
                <w:sz w:val="24"/>
                <w:szCs w:val="24"/>
              </w:rPr>
            </w:pPr>
          </w:p>
        </w:tc>
      </w:tr>
    </w:tbl>
    <w:p w14:paraId="47E46955" w14:textId="77777777" w:rsidR="002145C2" w:rsidRDefault="002145C2">
      <w:pPr>
        <w:pStyle w:val="Heading1"/>
        <w:ind w:left="0"/>
        <w:rPr>
          <w:rFonts w:ascii="Microsoft Sans Serif" w:hAnsi="Microsoft Sans Serif"/>
          <w:sz w:val="24"/>
          <w:szCs w:val="24"/>
        </w:rPr>
      </w:pPr>
    </w:p>
    <w:p w14:paraId="20A9C4DD" w14:textId="77777777" w:rsidR="002145C2" w:rsidRDefault="00000000">
      <w:pPr>
        <w:pStyle w:val="Heading1"/>
        <w:ind w:left="0"/>
        <w:rPr>
          <w:rFonts w:ascii="Microsoft Sans Serif" w:hAnsi="Microsoft Sans Serif"/>
          <w:b w:val="0"/>
          <w:bCs w:val="0"/>
          <w:sz w:val="24"/>
          <w:szCs w:val="24"/>
        </w:rPr>
      </w:pPr>
      <w:proofErr w:type="gramStart"/>
      <w:r>
        <w:rPr>
          <w:rFonts w:ascii="Microsoft Sans Serif" w:hAnsi="Microsoft Sans Serif"/>
          <w:b w:val="0"/>
          <w:bCs w:val="0"/>
          <w:sz w:val="24"/>
          <w:szCs w:val="24"/>
        </w:rPr>
        <w:t>Continues on</w:t>
      </w:r>
      <w:proofErr w:type="gramEnd"/>
      <w:r>
        <w:rPr>
          <w:rFonts w:ascii="Microsoft Sans Serif" w:hAnsi="Microsoft Sans Serif"/>
          <w:b w:val="0"/>
          <w:bCs w:val="0"/>
          <w:sz w:val="24"/>
          <w:szCs w:val="24"/>
        </w:rPr>
        <w:t xml:space="preserve"> the next page.</w:t>
      </w:r>
    </w:p>
    <w:p w14:paraId="2BF203BD" w14:textId="77777777" w:rsidR="002145C2" w:rsidRDefault="00000000">
      <w:pPr>
        <w:pStyle w:val="Heading1"/>
        <w:ind w:left="0"/>
        <w:rPr>
          <w:rFonts w:ascii="Microsoft Sans Serif" w:hAnsi="Microsoft Sans Serif"/>
          <w:sz w:val="24"/>
          <w:szCs w:val="24"/>
        </w:rPr>
      </w:pPr>
      <w:r>
        <w:rPr>
          <w:rFonts w:ascii="Microsoft Sans Serif" w:hAnsi="Microsoft Sans Serif"/>
          <w:sz w:val="24"/>
          <w:szCs w:val="24"/>
          <w:u w:val="single"/>
        </w:rPr>
        <w:lastRenderedPageBreak/>
        <w:t>Logic</w:t>
      </w:r>
      <w:r>
        <w:rPr>
          <w:rFonts w:ascii="Microsoft Sans Serif" w:hAnsi="Microsoft Sans Serif"/>
          <w:spacing w:val="17"/>
          <w:sz w:val="24"/>
          <w:szCs w:val="24"/>
          <w:u w:val="single"/>
        </w:rPr>
        <w:t xml:space="preserve"> </w:t>
      </w:r>
      <w:r>
        <w:rPr>
          <w:rFonts w:ascii="Microsoft Sans Serif" w:hAnsi="Microsoft Sans Serif"/>
          <w:sz w:val="24"/>
          <w:szCs w:val="24"/>
          <w:u w:val="single"/>
        </w:rPr>
        <w:t>and</w:t>
      </w:r>
      <w:r>
        <w:rPr>
          <w:rFonts w:ascii="Microsoft Sans Serif" w:hAnsi="Microsoft Sans Serif"/>
          <w:spacing w:val="18"/>
          <w:sz w:val="24"/>
          <w:szCs w:val="24"/>
          <w:u w:val="single"/>
        </w:rPr>
        <w:t xml:space="preserve"> </w:t>
      </w:r>
      <w:r>
        <w:rPr>
          <w:rFonts w:ascii="Microsoft Sans Serif" w:hAnsi="Microsoft Sans Serif"/>
          <w:spacing w:val="-2"/>
          <w:sz w:val="24"/>
          <w:szCs w:val="24"/>
          <w:u w:val="single"/>
        </w:rPr>
        <w:t>Argument:</w:t>
      </w:r>
    </w:p>
    <w:p w14:paraId="7E863F00" w14:textId="77777777" w:rsidR="002145C2" w:rsidRDefault="002145C2">
      <w:pPr>
        <w:pStyle w:val="Textbody"/>
        <w:spacing w:before="3"/>
        <w:rPr>
          <w:rFonts w:ascii="Microsoft Sans Serif" w:hAnsi="Microsoft Sans Serif"/>
          <w:b/>
          <w:sz w:val="24"/>
          <w:szCs w:val="24"/>
        </w:rPr>
      </w:pPr>
    </w:p>
    <w:tbl>
      <w:tblPr>
        <w:tblW w:w="11016" w:type="dxa"/>
        <w:tblInd w:w="-108" w:type="dxa"/>
        <w:tblLayout w:type="fixed"/>
        <w:tblCellMar>
          <w:left w:w="10" w:type="dxa"/>
          <w:right w:w="10" w:type="dxa"/>
        </w:tblCellMar>
        <w:tblLook w:val="04A0" w:firstRow="1" w:lastRow="0" w:firstColumn="1" w:lastColumn="0" w:noHBand="0" w:noVBand="1"/>
      </w:tblPr>
      <w:tblGrid>
        <w:gridCol w:w="11016"/>
      </w:tblGrid>
      <w:tr w:rsidR="002145C2" w14:paraId="51143B15"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2BDEEE"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1). What is the most important information in this article (i.e., what supporting evidence, facts, experience, or data do the authors provide to support their argument)?</w:t>
            </w:r>
          </w:p>
        </w:tc>
      </w:tr>
      <w:tr w:rsidR="002145C2" w14:paraId="6FF723B5" w14:textId="77777777">
        <w:tblPrEx>
          <w:tblCellMar>
            <w:top w:w="0" w:type="dxa"/>
            <w:bottom w:w="0" w:type="dxa"/>
          </w:tblCellMar>
        </w:tblPrEx>
        <w:trPr>
          <w:trHeight w:val="2443"/>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B80C1" w14:textId="77777777" w:rsidR="002145C2" w:rsidRDefault="002145C2">
            <w:pPr>
              <w:pStyle w:val="Textbody"/>
              <w:spacing w:before="3"/>
              <w:rPr>
                <w:rFonts w:ascii="Microsoft Sans Serif" w:hAnsi="Microsoft Sans Serif"/>
                <w:bCs/>
                <w:sz w:val="24"/>
                <w:szCs w:val="24"/>
              </w:rPr>
            </w:pPr>
          </w:p>
        </w:tc>
      </w:tr>
      <w:tr w:rsidR="002145C2" w14:paraId="66F8957E"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21CE69"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2). What key concept(s) do we need to understand in this article (i.e., what important ideas do we need to understand to understand the authors’ line of reasoning)?</w:t>
            </w:r>
          </w:p>
        </w:tc>
      </w:tr>
      <w:tr w:rsidR="002145C2" w14:paraId="38026908" w14:textId="77777777">
        <w:tblPrEx>
          <w:tblCellMar>
            <w:top w:w="0" w:type="dxa"/>
            <w:bottom w:w="0" w:type="dxa"/>
          </w:tblCellMar>
        </w:tblPrEx>
        <w:trPr>
          <w:trHeight w:val="2159"/>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8BECA5" w14:textId="77777777" w:rsidR="002145C2" w:rsidRDefault="002145C2">
            <w:pPr>
              <w:pStyle w:val="Textbody"/>
              <w:spacing w:before="3"/>
              <w:rPr>
                <w:rFonts w:ascii="Microsoft Sans Serif" w:hAnsi="Microsoft Sans Serif"/>
                <w:bCs/>
                <w:sz w:val="24"/>
                <w:szCs w:val="24"/>
              </w:rPr>
            </w:pPr>
          </w:p>
        </w:tc>
      </w:tr>
      <w:tr w:rsidR="002145C2" w14:paraId="1D753E10"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8431BF"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3). What main assumption(s) underly the author’s thinking (i.e., what is/are the author(s) taking for granted that might be questioned)?</w:t>
            </w:r>
          </w:p>
        </w:tc>
      </w:tr>
      <w:tr w:rsidR="002145C2" w14:paraId="1F0C6C55" w14:textId="77777777">
        <w:tblPrEx>
          <w:tblCellMar>
            <w:top w:w="0" w:type="dxa"/>
            <w:bottom w:w="0" w:type="dxa"/>
          </w:tblCellMar>
        </w:tblPrEx>
        <w:trPr>
          <w:trHeight w:val="216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DA9ED7" w14:textId="77777777" w:rsidR="002145C2" w:rsidRDefault="002145C2">
            <w:pPr>
              <w:pStyle w:val="Textbody"/>
              <w:spacing w:before="3"/>
              <w:rPr>
                <w:rFonts w:ascii="Microsoft Sans Serif" w:hAnsi="Microsoft Sans Serif"/>
                <w:bCs/>
                <w:sz w:val="24"/>
                <w:szCs w:val="24"/>
              </w:rPr>
            </w:pPr>
          </w:p>
        </w:tc>
      </w:tr>
      <w:tr w:rsidR="002145C2" w14:paraId="5E1846D4"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A4C4A2"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 xml:space="preserve">4). If we take the author’s line of reasoning seriously, what are the implications (i.e., the “so what” – why does the argument matter? Why should be </w:t>
            </w:r>
            <w:proofErr w:type="gramStart"/>
            <w:r>
              <w:rPr>
                <w:rFonts w:ascii="Microsoft Sans Serif" w:hAnsi="Microsoft Sans Serif"/>
                <w:b/>
                <w:sz w:val="24"/>
                <w:szCs w:val="24"/>
              </w:rPr>
              <w:t>care</w:t>
            </w:r>
            <w:proofErr w:type="gramEnd"/>
            <w:r>
              <w:rPr>
                <w:rFonts w:ascii="Microsoft Sans Serif" w:hAnsi="Microsoft Sans Serif"/>
                <w:b/>
                <w:sz w:val="24"/>
                <w:szCs w:val="24"/>
              </w:rPr>
              <w:t>? What consequences are likely to follow if people take the author’s line of reasoning seriously)?</w:t>
            </w:r>
          </w:p>
        </w:tc>
      </w:tr>
      <w:tr w:rsidR="002145C2" w14:paraId="21A23313" w14:textId="77777777">
        <w:tblPrEx>
          <w:tblCellMar>
            <w:top w:w="0" w:type="dxa"/>
            <w:bottom w:w="0" w:type="dxa"/>
          </w:tblCellMar>
        </w:tblPrEx>
        <w:trPr>
          <w:trHeight w:val="2707"/>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6213E5" w14:textId="77777777" w:rsidR="002145C2" w:rsidRDefault="002145C2">
            <w:pPr>
              <w:pStyle w:val="Textbody"/>
              <w:spacing w:before="3"/>
              <w:rPr>
                <w:rFonts w:ascii="Microsoft Sans Serif" w:hAnsi="Microsoft Sans Serif"/>
                <w:b/>
                <w:sz w:val="24"/>
                <w:szCs w:val="24"/>
              </w:rPr>
            </w:pPr>
          </w:p>
        </w:tc>
      </w:tr>
    </w:tbl>
    <w:p w14:paraId="668E358B" w14:textId="77777777" w:rsidR="002145C2" w:rsidRDefault="002145C2">
      <w:pPr>
        <w:pStyle w:val="Standard"/>
        <w:rPr>
          <w:rFonts w:ascii="Microsoft Sans Serif" w:hAnsi="Microsoft Sans Serif"/>
          <w:sz w:val="24"/>
          <w:szCs w:val="24"/>
        </w:rPr>
      </w:pPr>
    </w:p>
    <w:p w14:paraId="78A906EF" w14:textId="77777777" w:rsidR="002145C2" w:rsidRDefault="00000000">
      <w:pPr>
        <w:pStyle w:val="Standard"/>
        <w:rPr>
          <w:rFonts w:ascii="Microsoft Sans Serif" w:hAnsi="Microsoft Sans Serif"/>
          <w:sz w:val="24"/>
          <w:szCs w:val="24"/>
        </w:rPr>
      </w:pPr>
      <w:proofErr w:type="gramStart"/>
      <w:r>
        <w:rPr>
          <w:rFonts w:ascii="Microsoft Sans Serif" w:hAnsi="Microsoft Sans Serif"/>
          <w:sz w:val="24"/>
          <w:szCs w:val="24"/>
        </w:rPr>
        <w:t>Continues on</w:t>
      </w:r>
      <w:proofErr w:type="gramEnd"/>
      <w:r>
        <w:rPr>
          <w:rFonts w:ascii="Microsoft Sans Serif" w:hAnsi="Microsoft Sans Serif"/>
          <w:sz w:val="24"/>
          <w:szCs w:val="24"/>
        </w:rPr>
        <w:t xml:space="preserve"> the next page.</w:t>
      </w:r>
    </w:p>
    <w:p w14:paraId="077BFF2E" w14:textId="77777777" w:rsidR="00000000" w:rsidRDefault="00000000">
      <w:pPr>
        <w:rPr>
          <w:rFonts w:ascii="Times New Roman" w:eastAsia="Times New Roman" w:hAnsi="Times New Roman" w:cs="Times New Roman"/>
          <w:vanish/>
        </w:rPr>
      </w:pPr>
      <w:r>
        <w:br w:type="page"/>
      </w:r>
    </w:p>
    <w:tbl>
      <w:tblPr>
        <w:tblW w:w="11016" w:type="dxa"/>
        <w:tblInd w:w="-108" w:type="dxa"/>
        <w:tblLayout w:type="fixed"/>
        <w:tblCellMar>
          <w:left w:w="10" w:type="dxa"/>
          <w:right w:w="10" w:type="dxa"/>
        </w:tblCellMar>
        <w:tblLook w:val="04A0" w:firstRow="1" w:lastRow="0" w:firstColumn="1" w:lastColumn="0" w:noHBand="0" w:noVBand="1"/>
      </w:tblPr>
      <w:tblGrid>
        <w:gridCol w:w="11016"/>
      </w:tblGrid>
      <w:tr w:rsidR="002145C2" w14:paraId="0740A807"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94108"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5). What are your reactions to the argument? Are you convinced? Why or why not?</w:t>
            </w:r>
          </w:p>
        </w:tc>
      </w:tr>
      <w:tr w:rsidR="002145C2" w14:paraId="3D19535B" w14:textId="77777777">
        <w:tblPrEx>
          <w:tblCellMar>
            <w:top w:w="0" w:type="dxa"/>
            <w:bottom w:w="0" w:type="dxa"/>
          </w:tblCellMar>
        </w:tblPrEx>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7AB908" w14:textId="77777777" w:rsidR="002145C2" w:rsidRDefault="002145C2">
            <w:pPr>
              <w:pStyle w:val="Textbody"/>
              <w:spacing w:before="3"/>
              <w:rPr>
                <w:rFonts w:ascii="Microsoft Sans Serif" w:hAnsi="Microsoft Sans Serif"/>
                <w:bCs/>
                <w:sz w:val="24"/>
                <w:szCs w:val="24"/>
              </w:rPr>
            </w:pPr>
          </w:p>
        </w:tc>
      </w:tr>
      <w:tr w:rsidR="002145C2" w14:paraId="77576324"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9F8FAC"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6). What questions do you have about this article? Do you need more information? Is part of the argument unclear? Is there something the author/authors hasn’t/haven’t considered? What would you ask the author(s) if you spoke to them?</w:t>
            </w:r>
          </w:p>
        </w:tc>
      </w:tr>
      <w:tr w:rsidR="002145C2" w14:paraId="406C886C" w14:textId="77777777">
        <w:tblPrEx>
          <w:tblCellMar>
            <w:top w:w="0" w:type="dxa"/>
            <w:bottom w:w="0" w:type="dxa"/>
          </w:tblCellMar>
        </w:tblPrEx>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835BFA" w14:textId="77777777" w:rsidR="002145C2" w:rsidRDefault="002145C2">
            <w:pPr>
              <w:pStyle w:val="Textbody"/>
              <w:spacing w:before="3"/>
              <w:rPr>
                <w:rFonts w:ascii="Microsoft Sans Serif" w:hAnsi="Microsoft Sans Serif"/>
                <w:bCs/>
                <w:sz w:val="24"/>
                <w:szCs w:val="24"/>
              </w:rPr>
            </w:pPr>
          </w:p>
        </w:tc>
      </w:tr>
    </w:tbl>
    <w:p w14:paraId="1EBA61CA" w14:textId="77777777" w:rsidR="002145C2" w:rsidRDefault="002145C2">
      <w:pPr>
        <w:pStyle w:val="Textbody"/>
        <w:spacing w:before="3"/>
        <w:rPr>
          <w:rFonts w:ascii="Microsoft Sans Serif" w:hAnsi="Microsoft Sans Serif"/>
          <w:b/>
          <w:sz w:val="24"/>
          <w:szCs w:val="24"/>
        </w:rPr>
      </w:pPr>
    </w:p>
    <w:p w14:paraId="6F4651F4" w14:textId="77777777" w:rsidR="002145C2" w:rsidRDefault="00000000">
      <w:pPr>
        <w:pStyle w:val="Heading1"/>
        <w:ind w:left="0"/>
        <w:rPr>
          <w:rFonts w:ascii="Microsoft Sans Serif" w:hAnsi="Microsoft Sans Serif"/>
          <w:b w:val="0"/>
          <w:bCs w:val="0"/>
          <w:sz w:val="24"/>
          <w:szCs w:val="24"/>
        </w:rPr>
      </w:pPr>
      <w:proofErr w:type="gramStart"/>
      <w:r>
        <w:rPr>
          <w:rFonts w:ascii="Microsoft Sans Serif" w:hAnsi="Microsoft Sans Serif"/>
          <w:b w:val="0"/>
          <w:bCs w:val="0"/>
          <w:sz w:val="24"/>
          <w:szCs w:val="24"/>
        </w:rPr>
        <w:t>Continues on</w:t>
      </w:r>
      <w:proofErr w:type="gramEnd"/>
      <w:r>
        <w:rPr>
          <w:rFonts w:ascii="Microsoft Sans Serif" w:hAnsi="Microsoft Sans Serif"/>
          <w:b w:val="0"/>
          <w:bCs w:val="0"/>
          <w:sz w:val="24"/>
          <w:szCs w:val="24"/>
        </w:rPr>
        <w:t xml:space="preserve"> the next page.</w:t>
      </w:r>
    </w:p>
    <w:p w14:paraId="77C2FA18" w14:textId="77777777" w:rsidR="002145C2" w:rsidRDefault="00000000">
      <w:pPr>
        <w:pStyle w:val="Heading1"/>
        <w:pageBreakBefore/>
        <w:ind w:left="0"/>
        <w:rPr>
          <w:rFonts w:ascii="Microsoft Sans Serif" w:hAnsi="Microsoft Sans Serif"/>
          <w:sz w:val="24"/>
          <w:szCs w:val="24"/>
        </w:rPr>
      </w:pPr>
      <w:r>
        <w:rPr>
          <w:rFonts w:ascii="Microsoft Sans Serif" w:hAnsi="Microsoft Sans Serif"/>
          <w:sz w:val="24"/>
          <w:szCs w:val="24"/>
          <w:u w:val="single"/>
        </w:rPr>
        <w:lastRenderedPageBreak/>
        <w:t>Writing Style</w:t>
      </w:r>
      <w:r>
        <w:rPr>
          <w:rFonts w:ascii="Microsoft Sans Serif" w:hAnsi="Microsoft Sans Serif"/>
          <w:spacing w:val="-2"/>
          <w:sz w:val="24"/>
          <w:szCs w:val="24"/>
        </w:rPr>
        <w:t>:</w:t>
      </w:r>
    </w:p>
    <w:p w14:paraId="0E015FAF" w14:textId="77777777" w:rsidR="002145C2" w:rsidRDefault="002145C2">
      <w:pPr>
        <w:pStyle w:val="Textbody"/>
        <w:spacing w:before="3"/>
        <w:rPr>
          <w:rFonts w:ascii="Microsoft Sans Serif" w:hAnsi="Microsoft Sans Serif"/>
          <w:b/>
          <w:sz w:val="24"/>
          <w:szCs w:val="24"/>
        </w:rPr>
      </w:pPr>
    </w:p>
    <w:tbl>
      <w:tblPr>
        <w:tblW w:w="11016" w:type="dxa"/>
        <w:tblInd w:w="-108" w:type="dxa"/>
        <w:tblLayout w:type="fixed"/>
        <w:tblCellMar>
          <w:left w:w="10" w:type="dxa"/>
          <w:right w:w="10" w:type="dxa"/>
        </w:tblCellMar>
        <w:tblLook w:val="04A0" w:firstRow="1" w:lastRow="0" w:firstColumn="1" w:lastColumn="0" w:noHBand="0" w:noVBand="1"/>
      </w:tblPr>
      <w:tblGrid>
        <w:gridCol w:w="11016"/>
      </w:tblGrid>
      <w:tr w:rsidR="002145C2" w14:paraId="25B69072"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C084E1"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1). How do the authors establish authority? (Think about whether the authors seem knowledgeable. Why or why not? What perspectives, biases, or values appear to have a role in the authors’ argument? Cite specific examples.)</w:t>
            </w:r>
          </w:p>
        </w:tc>
      </w:tr>
      <w:tr w:rsidR="002145C2" w14:paraId="360FAC39" w14:textId="77777777">
        <w:tblPrEx>
          <w:tblCellMar>
            <w:top w:w="0" w:type="dxa"/>
            <w:bottom w:w="0" w:type="dxa"/>
          </w:tblCellMar>
        </w:tblPrEx>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D01DAF" w14:textId="77777777" w:rsidR="002145C2" w:rsidRDefault="002145C2">
            <w:pPr>
              <w:pStyle w:val="Textbody"/>
              <w:spacing w:before="3"/>
              <w:rPr>
                <w:rFonts w:ascii="Microsoft Sans Serif" w:hAnsi="Microsoft Sans Serif"/>
                <w:bCs/>
                <w:sz w:val="24"/>
                <w:szCs w:val="24"/>
              </w:rPr>
            </w:pPr>
          </w:p>
        </w:tc>
      </w:tr>
      <w:tr w:rsidR="002145C2" w14:paraId="77AFE507"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4EE4E5"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 xml:space="preserve">2). The key concept(s) we need to understand in the article are: (What important ideas do you need to understand </w:t>
            </w:r>
            <w:proofErr w:type="gramStart"/>
            <w:r>
              <w:rPr>
                <w:rFonts w:ascii="Microsoft Sans Serif" w:hAnsi="Microsoft Sans Serif"/>
                <w:b/>
                <w:sz w:val="24"/>
                <w:szCs w:val="24"/>
              </w:rPr>
              <w:t>in order to</w:t>
            </w:r>
            <w:proofErr w:type="gramEnd"/>
            <w:r>
              <w:rPr>
                <w:rFonts w:ascii="Microsoft Sans Serif" w:hAnsi="Microsoft Sans Serif"/>
                <w:b/>
                <w:sz w:val="24"/>
                <w:szCs w:val="24"/>
              </w:rPr>
              <w:t xml:space="preserve"> understand the authors’ line of reasoning?)</w:t>
            </w:r>
          </w:p>
        </w:tc>
      </w:tr>
      <w:tr w:rsidR="002145C2" w14:paraId="33D32A2C" w14:textId="77777777">
        <w:tblPrEx>
          <w:tblCellMar>
            <w:top w:w="0" w:type="dxa"/>
            <w:bottom w:w="0" w:type="dxa"/>
          </w:tblCellMar>
        </w:tblPrEx>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F23475" w14:textId="77777777" w:rsidR="002145C2" w:rsidRDefault="002145C2">
            <w:pPr>
              <w:pStyle w:val="Textbody"/>
              <w:spacing w:before="3"/>
              <w:rPr>
                <w:rFonts w:ascii="Microsoft Sans Serif" w:hAnsi="Microsoft Sans Serif"/>
                <w:bCs/>
                <w:sz w:val="24"/>
                <w:szCs w:val="24"/>
              </w:rPr>
            </w:pPr>
          </w:p>
        </w:tc>
      </w:tr>
      <w:tr w:rsidR="002145C2" w14:paraId="3DE23914"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05A044"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 xml:space="preserve">3). How do the authors get your interest? (Think about whether the authors try to get you to identify with them or to care about the subject. Do the authors seem to assume you have </w:t>
            </w:r>
            <w:proofErr w:type="gramStart"/>
            <w:r>
              <w:rPr>
                <w:rFonts w:ascii="Microsoft Sans Serif" w:hAnsi="Microsoft Sans Serif"/>
                <w:b/>
                <w:sz w:val="24"/>
                <w:szCs w:val="24"/>
              </w:rPr>
              <w:t>particular interests</w:t>
            </w:r>
            <w:proofErr w:type="gramEnd"/>
            <w:r>
              <w:rPr>
                <w:rFonts w:ascii="Microsoft Sans Serif" w:hAnsi="Microsoft Sans Serif"/>
                <w:b/>
                <w:sz w:val="24"/>
                <w:szCs w:val="24"/>
              </w:rPr>
              <w:t xml:space="preserve"> and/or values and use them as the basis for argument? How? Cite specific examples.)</w:t>
            </w:r>
          </w:p>
        </w:tc>
      </w:tr>
      <w:tr w:rsidR="002145C2" w14:paraId="6BE1D1CC" w14:textId="77777777">
        <w:tblPrEx>
          <w:tblCellMar>
            <w:top w:w="0" w:type="dxa"/>
            <w:bottom w:w="0" w:type="dxa"/>
          </w:tblCellMar>
        </w:tblPrEx>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B48F15" w14:textId="77777777" w:rsidR="002145C2" w:rsidRDefault="002145C2">
            <w:pPr>
              <w:pStyle w:val="Textbody"/>
              <w:spacing w:before="3"/>
              <w:rPr>
                <w:rFonts w:ascii="Microsoft Sans Serif" w:hAnsi="Microsoft Sans Serif"/>
                <w:bCs/>
                <w:sz w:val="24"/>
                <w:szCs w:val="24"/>
              </w:rPr>
            </w:pPr>
          </w:p>
        </w:tc>
      </w:tr>
    </w:tbl>
    <w:p w14:paraId="513A6FA7" w14:textId="77777777" w:rsidR="002145C2" w:rsidRDefault="002145C2">
      <w:pPr>
        <w:pStyle w:val="Textbody"/>
        <w:rPr>
          <w:rFonts w:ascii="Microsoft Sans Serif" w:hAnsi="Microsoft Sans Serif"/>
          <w:b/>
          <w:bCs/>
          <w:sz w:val="24"/>
          <w:szCs w:val="24"/>
        </w:rPr>
      </w:pPr>
    </w:p>
    <w:p w14:paraId="49DA2CEA" w14:textId="77777777" w:rsidR="002145C2" w:rsidRDefault="00000000">
      <w:pPr>
        <w:pStyle w:val="Heading1"/>
        <w:pageBreakBefore/>
        <w:spacing w:before="1"/>
        <w:rPr>
          <w:rFonts w:ascii="Microsoft Sans Serif" w:hAnsi="Microsoft Sans Serif"/>
          <w:sz w:val="24"/>
          <w:szCs w:val="24"/>
        </w:rPr>
      </w:pPr>
      <w:r>
        <w:rPr>
          <w:rFonts w:ascii="Microsoft Sans Serif" w:hAnsi="Microsoft Sans Serif"/>
          <w:sz w:val="24"/>
          <w:szCs w:val="24"/>
          <w:u w:val="single"/>
        </w:rPr>
        <w:lastRenderedPageBreak/>
        <w:t>Opposing Viewpoint(s)</w:t>
      </w:r>
      <w:r>
        <w:rPr>
          <w:rFonts w:ascii="Microsoft Sans Serif" w:hAnsi="Microsoft Sans Serif"/>
          <w:spacing w:val="-2"/>
          <w:sz w:val="24"/>
          <w:szCs w:val="24"/>
        </w:rPr>
        <w:t>:</w:t>
      </w:r>
    </w:p>
    <w:p w14:paraId="51F9DF47" w14:textId="77777777" w:rsidR="002145C2" w:rsidRDefault="002145C2">
      <w:pPr>
        <w:pStyle w:val="Textbody"/>
        <w:spacing w:before="4"/>
        <w:rPr>
          <w:rFonts w:ascii="Microsoft Sans Serif" w:hAnsi="Microsoft Sans Serif"/>
          <w:sz w:val="24"/>
          <w:szCs w:val="24"/>
        </w:rPr>
      </w:pPr>
    </w:p>
    <w:tbl>
      <w:tblPr>
        <w:tblW w:w="11016" w:type="dxa"/>
        <w:tblInd w:w="-108" w:type="dxa"/>
        <w:tblLayout w:type="fixed"/>
        <w:tblCellMar>
          <w:left w:w="10" w:type="dxa"/>
          <w:right w:w="10" w:type="dxa"/>
        </w:tblCellMar>
        <w:tblLook w:val="04A0" w:firstRow="1" w:lastRow="0" w:firstColumn="1" w:lastColumn="0" w:noHBand="0" w:noVBand="1"/>
      </w:tblPr>
      <w:tblGrid>
        <w:gridCol w:w="11016"/>
      </w:tblGrid>
      <w:tr w:rsidR="002145C2" w14:paraId="29983B4C"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F79190"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1). What are some possible contrasting perspectives to the dilemma outlined in this article?</w:t>
            </w:r>
          </w:p>
        </w:tc>
      </w:tr>
      <w:tr w:rsidR="002145C2" w14:paraId="1B661C98" w14:textId="77777777">
        <w:tblPrEx>
          <w:tblCellMar>
            <w:top w:w="0" w:type="dxa"/>
            <w:bottom w:w="0" w:type="dxa"/>
          </w:tblCellMar>
        </w:tblPrEx>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27A15C" w14:textId="77777777" w:rsidR="002145C2" w:rsidRDefault="002145C2">
            <w:pPr>
              <w:pStyle w:val="Textbody"/>
              <w:spacing w:before="3"/>
              <w:rPr>
                <w:rFonts w:ascii="Microsoft Sans Serif" w:hAnsi="Microsoft Sans Serif"/>
                <w:bCs/>
                <w:sz w:val="24"/>
                <w:szCs w:val="24"/>
              </w:rPr>
            </w:pPr>
          </w:p>
        </w:tc>
      </w:tr>
      <w:tr w:rsidR="002145C2" w14:paraId="045813D7" w14:textId="77777777">
        <w:tblPrEx>
          <w:tblCellMar>
            <w:top w:w="0" w:type="dxa"/>
            <w:bottom w:w="0" w:type="dxa"/>
          </w:tblCellMar>
        </w:tblPrEx>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63A259" w14:textId="77777777" w:rsidR="002145C2" w:rsidRDefault="00000000">
            <w:pPr>
              <w:pStyle w:val="Textbody"/>
              <w:spacing w:before="3"/>
              <w:rPr>
                <w:rFonts w:ascii="Microsoft Sans Serif" w:hAnsi="Microsoft Sans Serif"/>
                <w:b/>
                <w:sz w:val="24"/>
                <w:szCs w:val="24"/>
              </w:rPr>
            </w:pPr>
            <w:r>
              <w:rPr>
                <w:rFonts w:ascii="Microsoft Sans Serif" w:hAnsi="Microsoft Sans Serif"/>
                <w:b/>
                <w:sz w:val="24"/>
                <w:szCs w:val="24"/>
              </w:rPr>
              <w:t>2). Think back to question #1 in the “Writing Style” section. Based on the biases or values you identified, what contrasting view(s) do you need to find to get a contrasting perspective?</w:t>
            </w:r>
          </w:p>
        </w:tc>
      </w:tr>
      <w:tr w:rsidR="002145C2" w14:paraId="42C66151" w14:textId="77777777">
        <w:tblPrEx>
          <w:tblCellMar>
            <w:top w:w="0" w:type="dxa"/>
            <w:bottom w:w="0" w:type="dxa"/>
          </w:tblCellMar>
        </w:tblPrEx>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DDAF9" w14:textId="77777777" w:rsidR="002145C2" w:rsidRDefault="002145C2">
            <w:pPr>
              <w:pStyle w:val="Textbody"/>
              <w:spacing w:before="3"/>
              <w:rPr>
                <w:rFonts w:ascii="Microsoft Sans Serif" w:hAnsi="Microsoft Sans Serif"/>
                <w:bCs/>
                <w:sz w:val="24"/>
                <w:szCs w:val="24"/>
              </w:rPr>
            </w:pPr>
          </w:p>
        </w:tc>
      </w:tr>
    </w:tbl>
    <w:p w14:paraId="4F90389E" w14:textId="77777777" w:rsidR="002145C2" w:rsidRDefault="002145C2">
      <w:pPr>
        <w:pStyle w:val="Textbody"/>
        <w:rPr>
          <w:rFonts w:ascii="Microsoft Sans Serif" w:hAnsi="Microsoft Sans Serif"/>
          <w:sz w:val="24"/>
          <w:szCs w:val="24"/>
        </w:rPr>
      </w:pPr>
    </w:p>
    <w:sectPr w:rsidR="002145C2">
      <w:footerReference w:type="default" r:id="rId9"/>
      <w:pgSz w:w="12240" w:h="15840"/>
      <w:pgMar w:top="720" w:right="720" w:bottom="777"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18FBD" w14:textId="77777777" w:rsidR="003D4774" w:rsidRDefault="003D4774">
      <w:r>
        <w:separator/>
      </w:r>
    </w:p>
  </w:endnote>
  <w:endnote w:type="continuationSeparator" w:id="0">
    <w:p w14:paraId="0C2A991B" w14:textId="77777777" w:rsidR="003D4774" w:rsidRDefault="003D4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PingFang SC">
    <w:charset w:val="00"/>
    <w:family w:val="auto"/>
    <w:pitch w:val="variable"/>
  </w:font>
  <w:font w:name="Arial Unicode MS">
    <w:panose1 w:val="020B0604020202020204"/>
    <w:charset w:val="00"/>
    <w:family w:val="auto"/>
    <w:pitch w:val="variable"/>
  </w:font>
  <w:font w:name="FreeSans">
    <w:charset w:val="00"/>
    <w:family w:val="swiss"/>
    <w:pitch w:val="variable"/>
  </w:font>
  <w:font w:name="Microsoft Sans Serif">
    <w:panose1 w:val="020B0604020202020204"/>
    <w:charset w:val="00"/>
    <w:family w:val="swiss"/>
    <w:pitch w:val="variable"/>
    <w:sig w:usb0="E5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2044F" w14:textId="77777777" w:rsidR="00000000" w:rsidRDefault="00000000">
    <w:pPr>
      <w:pStyle w:val="Standard"/>
      <w:spacing w:before="107"/>
      <w:ind w:left="287"/>
      <w:rPr>
        <w:rFonts w:ascii="Liberation Sans" w:hAnsi="Liberation Sans"/>
      </w:rPr>
    </w:pPr>
    <w:r>
      <w:rPr>
        <w:rFonts w:ascii="Liberation Sans" w:hAnsi="Liberation Sans"/>
        <w:w w:val="105"/>
        <w:sz w:val="16"/>
        <w:szCs w:val="16"/>
      </w:rPr>
      <w:t>Adapted</w:t>
    </w:r>
    <w:r>
      <w:rPr>
        <w:rFonts w:ascii="Liberation Sans" w:hAnsi="Liberation Sans"/>
        <w:spacing w:val="-5"/>
        <w:w w:val="105"/>
        <w:sz w:val="16"/>
        <w:szCs w:val="16"/>
      </w:rPr>
      <w:t xml:space="preserve"> </w:t>
    </w:r>
    <w:r>
      <w:rPr>
        <w:rFonts w:ascii="Liberation Sans" w:hAnsi="Liberation Sans"/>
        <w:w w:val="105"/>
        <w:sz w:val="16"/>
        <w:szCs w:val="16"/>
      </w:rPr>
      <w:t>from</w:t>
    </w:r>
    <w:r>
      <w:rPr>
        <w:rFonts w:ascii="Liberation Sans" w:hAnsi="Liberation Sans"/>
        <w:spacing w:val="-3"/>
        <w:w w:val="105"/>
        <w:sz w:val="16"/>
        <w:szCs w:val="16"/>
      </w:rPr>
      <w:t xml:space="preserve"> </w:t>
    </w:r>
    <w:r>
      <w:rPr>
        <w:rFonts w:ascii="Liberation Sans" w:hAnsi="Liberation Sans"/>
        <w:i/>
        <w:w w:val="105"/>
        <w:sz w:val="16"/>
        <w:szCs w:val="16"/>
      </w:rPr>
      <w:t>Critical</w:t>
    </w:r>
    <w:r>
      <w:rPr>
        <w:rFonts w:ascii="Liberation Sans" w:hAnsi="Liberation Sans"/>
        <w:i/>
        <w:spacing w:val="-5"/>
        <w:w w:val="105"/>
        <w:sz w:val="16"/>
        <w:szCs w:val="16"/>
      </w:rPr>
      <w:t xml:space="preserve"> </w:t>
    </w:r>
    <w:r>
      <w:rPr>
        <w:rFonts w:ascii="Liberation Sans" w:hAnsi="Liberation Sans"/>
        <w:i/>
        <w:w w:val="105"/>
        <w:sz w:val="16"/>
        <w:szCs w:val="16"/>
      </w:rPr>
      <w:t>Thinking:</w:t>
    </w:r>
    <w:r>
      <w:rPr>
        <w:rFonts w:ascii="Liberation Sans" w:hAnsi="Liberation Sans"/>
        <w:i/>
        <w:spacing w:val="-5"/>
        <w:w w:val="105"/>
        <w:sz w:val="16"/>
        <w:szCs w:val="16"/>
      </w:rPr>
      <w:t xml:space="preserve"> </w:t>
    </w:r>
    <w:r>
      <w:rPr>
        <w:rFonts w:ascii="Liberation Sans" w:hAnsi="Liberation Sans"/>
        <w:i/>
        <w:w w:val="105"/>
        <w:sz w:val="16"/>
        <w:szCs w:val="16"/>
      </w:rPr>
      <w:t>Concepts</w:t>
    </w:r>
    <w:r>
      <w:rPr>
        <w:rFonts w:ascii="Liberation Sans" w:hAnsi="Liberation Sans"/>
        <w:i/>
        <w:spacing w:val="-5"/>
        <w:w w:val="105"/>
        <w:sz w:val="16"/>
        <w:szCs w:val="16"/>
      </w:rPr>
      <w:t xml:space="preserve"> </w:t>
    </w:r>
    <w:r>
      <w:rPr>
        <w:rFonts w:ascii="Liberation Sans" w:hAnsi="Liberation Sans"/>
        <w:i/>
        <w:w w:val="105"/>
        <w:sz w:val="16"/>
        <w:szCs w:val="16"/>
      </w:rPr>
      <w:t>&amp;</w:t>
    </w:r>
    <w:r>
      <w:rPr>
        <w:rFonts w:ascii="Liberation Sans" w:hAnsi="Liberation Sans"/>
        <w:i/>
        <w:spacing w:val="-3"/>
        <w:w w:val="105"/>
        <w:sz w:val="16"/>
        <w:szCs w:val="16"/>
      </w:rPr>
      <w:t xml:space="preserve"> </w:t>
    </w:r>
    <w:r>
      <w:rPr>
        <w:rFonts w:ascii="Liberation Sans" w:hAnsi="Liberation Sans"/>
        <w:i/>
        <w:w w:val="105"/>
        <w:sz w:val="16"/>
        <w:szCs w:val="16"/>
      </w:rPr>
      <w:t>Tools</w:t>
    </w:r>
    <w:r>
      <w:rPr>
        <w:rFonts w:ascii="Liberation Sans" w:hAnsi="Liberation Sans"/>
        <w:i/>
        <w:spacing w:val="-6"/>
        <w:w w:val="105"/>
        <w:sz w:val="16"/>
        <w:szCs w:val="16"/>
      </w:rPr>
      <w:t xml:space="preserve"> </w:t>
    </w:r>
    <w:r>
      <w:rPr>
        <w:rFonts w:ascii="Liberation Sans" w:hAnsi="Liberation Sans"/>
        <w:w w:val="105"/>
        <w:sz w:val="16"/>
        <w:szCs w:val="16"/>
      </w:rPr>
      <w:t>by</w:t>
    </w:r>
    <w:r>
      <w:rPr>
        <w:rFonts w:ascii="Liberation Sans" w:hAnsi="Liberation Sans"/>
        <w:spacing w:val="-4"/>
        <w:w w:val="105"/>
        <w:sz w:val="16"/>
        <w:szCs w:val="16"/>
      </w:rPr>
      <w:t xml:space="preserve"> </w:t>
    </w:r>
    <w:r>
      <w:rPr>
        <w:rFonts w:ascii="Liberation Sans" w:hAnsi="Liberation Sans"/>
        <w:w w:val="105"/>
        <w:sz w:val="16"/>
        <w:szCs w:val="16"/>
      </w:rPr>
      <w:t>Paul</w:t>
    </w:r>
    <w:r>
      <w:rPr>
        <w:rFonts w:ascii="Liberation Sans" w:hAnsi="Liberation Sans"/>
        <w:spacing w:val="-5"/>
        <w:w w:val="105"/>
        <w:sz w:val="16"/>
        <w:szCs w:val="16"/>
      </w:rPr>
      <w:t xml:space="preserve"> </w:t>
    </w:r>
    <w:r>
      <w:rPr>
        <w:rFonts w:ascii="Liberation Sans" w:hAnsi="Liberation Sans"/>
        <w:w w:val="105"/>
        <w:sz w:val="16"/>
        <w:szCs w:val="16"/>
      </w:rPr>
      <w:t>and</w:t>
    </w:r>
    <w:r>
      <w:rPr>
        <w:rFonts w:ascii="Liberation Sans" w:hAnsi="Liberation Sans"/>
        <w:spacing w:val="-5"/>
        <w:w w:val="105"/>
        <w:sz w:val="16"/>
        <w:szCs w:val="16"/>
      </w:rPr>
      <w:t xml:space="preserve"> </w:t>
    </w:r>
    <w:r>
      <w:rPr>
        <w:rFonts w:ascii="Liberation Sans" w:hAnsi="Liberation Sans"/>
        <w:w w:val="105"/>
        <w:sz w:val="16"/>
        <w:szCs w:val="16"/>
      </w:rPr>
      <w:t>Elder</w:t>
    </w:r>
    <w:r>
      <w:rPr>
        <w:rFonts w:ascii="Liberation Sans" w:hAnsi="Liberation Sans"/>
        <w:spacing w:val="-4"/>
        <w:w w:val="105"/>
        <w:sz w:val="16"/>
        <w:szCs w:val="16"/>
      </w:rPr>
      <w:t xml:space="preserve"> </w:t>
    </w:r>
    <w:r>
      <w:rPr>
        <w:rFonts w:ascii="Liberation Sans" w:hAnsi="Liberation Sans"/>
        <w:w w:val="105"/>
        <w:sz w:val="16"/>
        <w:szCs w:val="16"/>
      </w:rPr>
      <w:t>&amp;</w:t>
    </w:r>
    <w:r>
      <w:rPr>
        <w:rFonts w:ascii="Liberation Sans" w:hAnsi="Liberation Sans"/>
        <w:spacing w:val="-4"/>
        <w:w w:val="105"/>
        <w:sz w:val="16"/>
        <w:szCs w:val="16"/>
      </w:rPr>
      <w:t xml:space="preserve"> </w:t>
    </w:r>
    <w:r>
      <w:rPr>
        <w:rFonts w:ascii="Liberation Sans" w:hAnsi="Liberation Sans"/>
        <w:w w:val="105"/>
        <w:sz w:val="16"/>
        <w:szCs w:val="16"/>
      </w:rPr>
      <w:t>Empire</w:t>
    </w:r>
    <w:r>
      <w:rPr>
        <w:rFonts w:ascii="Liberation Sans" w:hAnsi="Liberation Sans"/>
        <w:spacing w:val="-5"/>
        <w:w w:val="105"/>
        <w:sz w:val="16"/>
        <w:szCs w:val="16"/>
      </w:rPr>
      <w:t xml:space="preserve"> </w:t>
    </w:r>
    <w:r>
      <w:rPr>
        <w:rFonts w:ascii="Liberation Sans" w:hAnsi="Liberation Sans"/>
        <w:w w:val="105"/>
        <w:sz w:val="16"/>
        <w:szCs w:val="16"/>
      </w:rPr>
      <w:t>State</w:t>
    </w:r>
    <w:r>
      <w:rPr>
        <w:rFonts w:ascii="Liberation Sans" w:hAnsi="Liberation Sans"/>
        <w:spacing w:val="-4"/>
        <w:w w:val="105"/>
        <w:sz w:val="16"/>
        <w:szCs w:val="16"/>
      </w:rPr>
      <w:t xml:space="preserve"> </w:t>
    </w:r>
    <w:r>
      <w:rPr>
        <w:rFonts w:ascii="Liberation Sans" w:hAnsi="Liberation Sans"/>
        <w:w w:val="105"/>
        <w:sz w:val="16"/>
        <w:szCs w:val="16"/>
      </w:rPr>
      <w:t>College</w:t>
    </w:r>
    <w:r>
      <w:rPr>
        <w:rFonts w:ascii="Liberation Sans" w:hAnsi="Liberation Sans"/>
        <w:spacing w:val="-5"/>
        <w:w w:val="105"/>
        <w:sz w:val="16"/>
        <w:szCs w:val="16"/>
      </w:rPr>
      <w:t xml:space="preserve"> </w:t>
    </w:r>
    <w:r>
      <w:rPr>
        <w:rFonts w:ascii="Liberation Sans" w:hAnsi="Liberation Sans"/>
        <w:w w:val="105"/>
        <w:sz w:val="16"/>
        <w:szCs w:val="16"/>
      </w:rPr>
      <w:t>Writing</w:t>
    </w:r>
    <w:r>
      <w:rPr>
        <w:rFonts w:ascii="Liberation Sans" w:hAnsi="Liberation Sans"/>
        <w:spacing w:val="-4"/>
        <w:w w:val="105"/>
        <w:sz w:val="16"/>
        <w:szCs w:val="16"/>
      </w:rPr>
      <w:t xml:space="preserve"> </w:t>
    </w:r>
    <w:r>
      <w:rPr>
        <w:rFonts w:ascii="Liberation Sans" w:hAnsi="Liberation Sans"/>
        <w:spacing w:val="-2"/>
        <w:w w:val="105"/>
        <w:sz w:val="16"/>
        <w:szCs w:val="16"/>
      </w:rPr>
      <w:t>Center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61C1F" w14:textId="77777777" w:rsidR="003D4774" w:rsidRDefault="003D4774">
      <w:r>
        <w:rPr>
          <w:color w:val="000000"/>
        </w:rPr>
        <w:separator/>
      </w:r>
    </w:p>
  </w:footnote>
  <w:footnote w:type="continuationSeparator" w:id="0">
    <w:p w14:paraId="14E94F74" w14:textId="77777777" w:rsidR="003D4774" w:rsidRDefault="003D47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68A"/>
    <w:multiLevelType w:val="multilevel"/>
    <w:tmpl w:val="D2A24D70"/>
    <w:styleLink w:val="WWNum2"/>
    <w:lvl w:ilvl="0">
      <w:start w:val="1"/>
      <w:numFmt w:val="decimal"/>
      <w:lvlText w:val="%1."/>
      <w:lvlJc w:val="left"/>
      <w:pPr>
        <w:ind w:left="320" w:hanging="220"/>
      </w:pPr>
      <w:rPr>
        <w:rFonts w:ascii="Times New Roman" w:eastAsia="Times New Roman" w:hAnsi="Times New Roman" w:cs="Times New Roman"/>
        <w:b w:val="0"/>
        <w:bCs w:val="0"/>
        <w:i w:val="0"/>
        <w:iCs w:val="0"/>
        <w:spacing w:val="0"/>
        <w:w w:val="102"/>
        <w:sz w:val="21"/>
        <w:szCs w:val="21"/>
        <w:lang w:val="en-US" w:eastAsia="en-US" w:bidi="ar-SA"/>
      </w:rPr>
    </w:lvl>
    <w:lvl w:ilvl="1">
      <w:numFmt w:val="bullet"/>
      <w:lvlText w:val="•"/>
      <w:lvlJc w:val="left"/>
      <w:pPr>
        <w:ind w:left="1238" w:hanging="220"/>
      </w:pPr>
      <w:rPr>
        <w:lang w:val="en-US" w:eastAsia="en-US" w:bidi="ar-SA"/>
      </w:rPr>
    </w:lvl>
    <w:lvl w:ilvl="2">
      <w:numFmt w:val="bullet"/>
      <w:lvlText w:val="•"/>
      <w:lvlJc w:val="left"/>
      <w:pPr>
        <w:ind w:left="2156" w:hanging="220"/>
      </w:pPr>
      <w:rPr>
        <w:lang w:val="en-US" w:eastAsia="en-US" w:bidi="ar-SA"/>
      </w:rPr>
    </w:lvl>
    <w:lvl w:ilvl="3">
      <w:numFmt w:val="bullet"/>
      <w:lvlText w:val="•"/>
      <w:lvlJc w:val="left"/>
      <w:pPr>
        <w:ind w:left="3074" w:hanging="220"/>
      </w:pPr>
      <w:rPr>
        <w:lang w:val="en-US" w:eastAsia="en-US" w:bidi="ar-SA"/>
      </w:rPr>
    </w:lvl>
    <w:lvl w:ilvl="4">
      <w:numFmt w:val="bullet"/>
      <w:lvlText w:val="•"/>
      <w:lvlJc w:val="left"/>
      <w:pPr>
        <w:ind w:left="3992" w:hanging="220"/>
      </w:pPr>
      <w:rPr>
        <w:lang w:val="en-US" w:eastAsia="en-US" w:bidi="ar-SA"/>
      </w:rPr>
    </w:lvl>
    <w:lvl w:ilvl="5">
      <w:numFmt w:val="bullet"/>
      <w:lvlText w:val="•"/>
      <w:lvlJc w:val="left"/>
      <w:pPr>
        <w:ind w:left="4910" w:hanging="220"/>
      </w:pPr>
      <w:rPr>
        <w:lang w:val="en-US" w:eastAsia="en-US" w:bidi="ar-SA"/>
      </w:rPr>
    </w:lvl>
    <w:lvl w:ilvl="6">
      <w:numFmt w:val="bullet"/>
      <w:lvlText w:val="•"/>
      <w:lvlJc w:val="left"/>
      <w:pPr>
        <w:ind w:left="5828" w:hanging="220"/>
      </w:pPr>
      <w:rPr>
        <w:lang w:val="en-US" w:eastAsia="en-US" w:bidi="ar-SA"/>
      </w:rPr>
    </w:lvl>
    <w:lvl w:ilvl="7">
      <w:numFmt w:val="bullet"/>
      <w:lvlText w:val="•"/>
      <w:lvlJc w:val="left"/>
      <w:pPr>
        <w:ind w:left="6746" w:hanging="220"/>
      </w:pPr>
      <w:rPr>
        <w:lang w:val="en-US" w:eastAsia="en-US" w:bidi="ar-SA"/>
      </w:rPr>
    </w:lvl>
    <w:lvl w:ilvl="8">
      <w:numFmt w:val="bullet"/>
      <w:lvlText w:val="•"/>
      <w:lvlJc w:val="left"/>
      <w:pPr>
        <w:ind w:left="7664" w:hanging="220"/>
      </w:pPr>
      <w:rPr>
        <w:lang w:val="en-US" w:eastAsia="en-US" w:bidi="ar-SA"/>
      </w:rPr>
    </w:lvl>
  </w:abstractNum>
  <w:abstractNum w:abstractNumId="1" w15:restartNumberingAfterBreak="0">
    <w:nsid w:val="2F9F1F83"/>
    <w:multiLevelType w:val="multilevel"/>
    <w:tmpl w:val="3C34234A"/>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659C643D"/>
    <w:multiLevelType w:val="multilevel"/>
    <w:tmpl w:val="737A8B28"/>
    <w:styleLink w:val="WWNum1"/>
    <w:lvl w:ilvl="0">
      <w:start w:val="7"/>
      <w:numFmt w:val="decimal"/>
      <w:lvlText w:val="%1."/>
      <w:lvlJc w:val="left"/>
      <w:pPr>
        <w:ind w:left="370" w:hanging="270"/>
      </w:pPr>
      <w:rPr>
        <w:rFonts w:ascii="Times New Roman" w:eastAsia="Times New Roman" w:hAnsi="Times New Roman" w:cs="Times New Roman"/>
        <w:b w:val="0"/>
        <w:bCs w:val="0"/>
        <w:i w:val="0"/>
        <w:iCs w:val="0"/>
        <w:spacing w:val="0"/>
        <w:w w:val="102"/>
        <w:sz w:val="21"/>
        <w:szCs w:val="21"/>
        <w:lang w:val="en-US" w:eastAsia="en-US" w:bidi="ar-SA"/>
      </w:rPr>
    </w:lvl>
    <w:lvl w:ilvl="1">
      <w:numFmt w:val="bullet"/>
      <w:lvlText w:val="•"/>
      <w:lvlJc w:val="left"/>
      <w:pPr>
        <w:ind w:left="1292" w:hanging="270"/>
      </w:pPr>
      <w:rPr>
        <w:lang w:val="en-US" w:eastAsia="en-US" w:bidi="ar-SA"/>
      </w:rPr>
    </w:lvl>
    <w:lvl w:ilvl="2">
      <w:numFmt w:val="bullet"/>
      <w:lvlText w:val="•"/>
      <w:lvlJc w:val="left"/>
      <w:pPr>
        <w:ind w:left="2204" w:hanging="270"/>
      </w:pPr>
      <w:rPr>
        <w:lang w:val="en-US" w:eastAsia="en-US" w:bidi="ar-SA"/>
      </w:rPr>
    </w:lvl>
    <w:lvl w:ilvl="3">
      <w:numFmt w:val="bullet"/>
      <w:lvlText w:val="•"/>
      <w:lvlJc w:val="left"/>
      <w:pPr>
        <w:ind w:left="3116" w:hanging="270"/>
      </w:pPr>
      <w:rPr>
        <w:lang w:val="en-US" w:eastAsia="en-US" w:bidi="ar-SA"/>
      </w:rPr>
    </w:lvl>
    <w:lvl w:ilvl="4">
      <w:numFmt w:val="bullet"/>
      <w:lvlText w:val="•"/>
      <w:lvlJc w:val="left"/>
      <w:pPr>
        <w:ind w:left="4028" w:hanging="270"/>
      </w:pPr>
      <w:rPr>
        <w:lang w:val="en-US" w:eastAsia="en-US" w:bidi="ar-SA"/>
      </w:rPr>
    </w:lvl>
    <w:lvl w:ilvl="5">
      <w:numFmt w:val="bullet"/>
      <w:lvlText w:val="•"/>
      <w:lvlJc w:val="left"/>
      <w:pPr>
        <w:ind w:left="4940" w:hanging="270"/>
      </w:pPr>
      <w:rPr>
        <w:lang w:val="en-US" w:eastAsia="en-US" w:bidi="ar-SA"/>
      </w:rPr>
    </w:lvl>
    <w:lvl w:ilvl="6">
      <w:numFmt w:val="bullet"/>
      <w:lvlText w:val="•"/>
      <w:lvlJc w:val="left"/>
      <w:pPr>
        <w:ind w:left="5852" w:hanging="270"/>
      </w:pPr>
      <w:rPr>
        <w:lang w:val="en-US" w:eastAsia="en-US" w:bidi="ar-SA"/>
      </w:rPr>
    </w:lvl>
    <w:lvl w:ilvl="7">
      <w:numFmt w:val="bullet"/>
      <w:lvlText w:val="•"/>
      <w:lvlJc w:val="left"/>
      <w:pPr>
        <w:ind w:left="6764" w:hanging="270"/>
      </w:pPr>
      <w:rPr>
        <w:lang w:val="en-US" w:eastAsia="en-US" w:bidi="ar-SA"/>
      </w:rPr>
    </w:lvl>
    <w:lvl w:ilvl="8">
      <w:numFmt w:val="bullet"/>
      <w:lvlText w:val="•"/>
      <w:lvlJc w:val="left"/>
      <w:pPr>
        <w:ind w:left="7676" w:hanging="270"/>
      </w:pPr>
      <w:rPr>
        <w:lang w:val="en-US" w:eastAsia="en-US" w:bidi="ar-SA"/>
      </w:rPr>
    </w:lvl>
  </w:abstractNum>
  <w:num w:numId="1" w16cid:durableId="747770883">
    <w:abstractNumId w:val="1"/>
  </w:num>
  <w:num w:numId="2" w16cid:durableId="1862276697">
    <w:abstractNumId w:val="2"/>
  </w:num>
  <w:num w:numId="3" w16cid:durableId="463156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145C2"/>
    <w:rsid w:val="002145C2"/>
    <w:rsid w:val="003D4774"/>
    <w:rsid w:val="004D57FE"/>
    <w:rsid w:val="0072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69A3"/>
  <w15:docId w15:val="{36211342-B139-4333-A144-F344A4F2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uiPriority w:val="9"/>
    <w:qFormat/>
    <w:pPr>
      <w:ind w:left="100"/>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Times New Roman" w:eastAsia="Times New Roman" w:hAnsi="Times New Roman" w:cs="Times New Roman"/>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rPr>
      <w:rFonts w:ascii="FreeSans" w:eastAsia="FreeSans" w:hAnsi="FreeSans" w:cs="FreeSans"/>
      <w:sz w:val="21"/>
      <w:szCs w:val="21"/>
    </w:r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ascii="FreeSans" w:eastAsia="FreeSans" w:hAnsi="FreeSans" w:cs="Arial Unicode MS"/>
      <w:i/>
      <w:iCs/>
      <w:sz w:val="24"/>
      <w:szCs w:val="24"/>
    </w:rPr>
  </w:style>
  <w:style w:type="paragraph" w:customStyle="1" w:styleId="Index">
    <w:name w:val="Index"/>
    <w:basedOn w:val="Standard"/>
    <w:pPr>
      <w:suppressLineNumbers/>
    </w:pPr>
    <w:rPr>
      <w:rFonts w:ascii="FreeSans" w:eastAsia="FreeSans" w:hAnsi="FreeSans" w:cs="Arial Unicode MS"/>
      <w:sz w:val="24"/>
    </w:rPr>
  </w:style>
  <w:style w:type="paragraph" w:styleId="Title">
    <w:name w:val="Title"/>
    <w:basedOn w:val="Standard"/>
    <w:uiPriority w:val="10"/>
    <w:qFormat/>
    <w:pPr>
      <w:spacing w:before="61"/>
      <w:ind w:left="3242" w:right="3183"/>
      <w:jc w:val="center"/>
    </w:pPr>
    <w:rPr>
      <w:rFonts w:ascii="FreeSans" w:eastAsia="FreeSans" w:hAnsi="FreeSans" w:cs="FreeSans"/>
      <w:b/>
      <w:bCs/>
      <w:sz w:val="24"/>
      <w:szCs w:val="24"/>
    </w:rPr>
  </w:style>
  <w:style w:type="paragraph" w:styleId="ListParagraph">
    <w:name w:val="List Paragraph"/>
    <w:basedOn w:val="Standard"/>
    <w:pPr>
      <w:ind w:left="370" w:hanging="270"/>
    </w:pPr>
  </w:style>
  <w:style w:type="paragraph" w:customStyle="1" w:styleId="TableParagraph">
    <w:name w:val="Table Paragraph"/>
    <w:basedOn w:val="Standard"/>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TableContents">
    <w:name w:val="Table Contents"/>
    <w:basedOn w:val="Standard"/>
    <w:pPr>
      <w:suppressLineNumbers/>
    </w:pPr>
  </w:style>
  <w:style w:type="character" w:customStyle="1" w:styleId="HeaderChar">
    <w:name w:val="Header Char"/>
    <w:basedOn w:val="DefaultParagraphFont"/>
    <w:rPr>
      <w:rFonts w:ascii="Times New Roman" w:eastAsia="Times New Roman" w:hAnsi="Times New Roman" w:cs="Times New Roman"/>
    </w:rPr>
  </w:style>
  <w:style w:type="character" w:customStyle="1" w:styleId="FooterChar">
    <w:name w:val="Footer Char"/>
    <w:basedOn w:val="DefaultParagraphFont"/>
    <w:rPr>
      <w:rFonts w:ascii="Times New Roman" w:eastAsia="Times New Roman" w:hAnsi="Times New Roman" w:cs="Times New Roman"/>
    </w:rPr>
  </w:style>
  <w:style w:type="character" w:customStyle="1" w:styleId="Internetlink">
    <w:name w:val="Internet 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ListLabel1">
    <w:name w:val="ListLabel 1"/>
    <w:rPr>
      <w:rFonts w:ascii="Times New Roman" w:eastAsia="Times New Roman" w:hAnsi="Times New Roman" w:cs="Times New Roman"/>
      <w:b w:val="0"/>
      <w:bCs w:val="0"/>
      <w:i w:val="0"/>
      <w:iCs w:val="0"/>
      <w:spacing w:val="0"/>
      <w:w w:val="102"/>
      <w:sz w:val="21"/>
      <w:szCs w:val="21"/>
      <w:lang w:val="en-US" w:eastAsia="en-US" w:bidi="ar-SA"/>
    </w:rPr>
  </w:style>
  <w:style w:type="character" w:customStyle="1" w:styleId="ListLabel2">
    <w:name w:val="ListLabel 2"/>
    <w:rPr>
      <w:lang w:val="en-US" w:eastAsia="en-US" w:bidi="ar-SA"/>
    </w:rPr>
  </w:style>
  <w:style w:type="character" w:customStyle="1" w:styleId="ListLabel3">
    <w:name w:val="ListLabel 3"/>
    <w:rPr>
      <w:lang w:val="en-US" w:eastAsia="en-US" w:bidi="ar-SA"/>
    </w:rPr>
  </w:style>
  <w:style w:type="character" w:customStyle="1" w:styleId="ListLabel4">
    <w:name w:val="ListLabel 4"/>
    <w:rPr>
      <w:lang w:val="en-US" w:eastAsia="en-US" w:bidi="ar-SA"/>
    </w:rPr>
  </w:style>
  <w:style w:type="character" w:customStyle="1" w:styleId="ListLabel5">
    <w:name w:val="ListLabel 5"/>
    <w:rPr>
      <w:lang w:val="en-US" w:eastAsia="en-US" w:bidi="ar-SA"/>
    </w:rPr>
  </w:style>
  <w:style w:type="character" w:customStyle="1" w:styleId="ListLabel6">
    <w:name w:val="ListLabel 6"/>
    <w:rPr>
      <w:lang w:val="en-US" w:eastAsia="en-US" w:bidi="ar-SA"/>
    </w:rPr>
  </w:style>
  <w:style w:type="character" w:customStyle="1" w:styleId="ListLabel7">
    <w:name w:val="ListLabel 7"/>
    <w:rPr>
      <w:lang w:val="en-US" w:eastAsia="en-US" w:bidi="ar-SA"/>
    </w:rPr>
  </w:style>
  <w:style w:type="character" w:customStyle="1" w:styleId="ListLabel8">
    <w:name w:val="ListLabel 8"/>
    <w:rPr>
      <w:lang w:val="en-US" w:eastAsia="en-US" w:bidi="ar-SA"/>
    </w:rPr>
  </w:style>
  <w:style w:type="character" w:customStyle="1" w:styleId="ListLabel9">
    <w:name w:val="ListLabel 9"/>
    <w:rPr>
      <w:lang w:val="en-US" w:eastAsia="en-US" w:bidi="ar-SA"/>
    </w:rPr>
  </w:style>
  <w:style w:type="character" w:customStyle="1" w:styleId="ListLabel10">
    <w:name w:val="ListLabel 10"/>
    <w:rPr>
      <w:rFonts w:ascii="Times New Roman" w:eastAsia="Times New Roman" w:hAnsi="Times New Roman" w:cs="Times New Roman"/>
      <w:b w:val="0"/>
      <w:bCs w:val="0"/>
      <w:i w:val="0"/>
      <w:iCs w:val="0"/>
      <w:spacing w:val="0"/>
      <w:w w:val="102"/>
      <w:sz w:val="21"/>
      <w:szCs w:val="21"/>
      <w:lang w:val="en-US" w:eastAsia="en-US" w:bidi="ar-SA"/>
    </w:rPr>
  </w:style>
  <w:style w:type="character" w:customStyle="1" w:styleId="ListLabel11">
    <w:name w:val="ListLabel 11"/>
    <w:rPr>
      <w:lang w:val="en-US" w:eastAsia="en-US" w:bidi="ar-SA"/>
    </w:rPr>
  </w:style>
  <w:style w:type="character" w:customStyle="1" w:styleId="ListLabel12">
    <w:name w:val="ListLabel 12"/>
    <w:rPr>
      <w:lang w:val="en-US" w:eastAsia="en-US" w:bidi="ar-SA"/>
    </w:rPr>
  </w:style>
  <w:style w:type="character" w:customStyle="1" w:styleId="ListLabel13">
    <w:name w:val="ListLabel 13"/>
    <w:rPr>
      <w:lang w:val="en-US" w:eastAsia="en-US" w:bidi="ar-SA"/>
    </w:rPr>
  </w:style>
  <w:style w:type="character" w:customStyle="1" w:styleId="ListLabel14">
    <w:name w:val="ListLabel 14"/>
    <w:rPr>
      <w:lang w:val="en-US" w:eastAsia="en-US" w:bidi="ar-SA"/>
    </w:rPr>
  </w:style>
  <w:style w:type="character" w:customStyle="1" w:styleId="ListLabel15">
    <w:name w:val="ListLabel 15"/>
    <w:rPr>
      <w:lang w:val="en-US" w:eastAsia="en-US" w:bidi="ar-SA"/>
    </w:rPr>
  </w:style>
  <w:style w:type="character" w:customStyle="1" w:styleId="ListLabel16">
    <w:name w:val="ListLabel 16"/>
    <w:rPr>
      <w:lang w:val="en-US" w:eastAsia="en-US" w:bidi="ar-SA"/>
    </w:rPr>
  </w:style>
  <w:style w:type="character" w:customStyle="1" w:styleId="ListLabel17">
    <w:name w:val="ListLabel 17"/>
    <w:rPr>
      <w:lang w:val="en-US" w:eastAsia="en-US" w:bidi="ar-SA"/>
    </w:rPr>
  </w:style>
  <w:style w:type="character" w:customStyle="1" w:styleId="ListLabel18">
    <w:name w:val="ListLabel 18"/>
    <w:rPr>
      <w:lang w:val="en-US" w:eastAsia="en-US" w:bidi="ar-SA"/>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384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dfontesmedia.com/interactive-media-bias-chart/" TargetMode="External"/><Relationship Id="rId3" Type="http://schemas.openxmlformats.org/officeDocument/2006/relationships/settings" Target="settings.xml"/><Relationship Id="rId7" Type="http://schemas.openxmlformats.org/officeDocument/2006/relationships/hyperlink" Target="https://adfontesmedia.com/interactive-media-bias-ch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Analysis Worksheet</dc:title>
  <dc:subject>INFO 2800: IT Ethics</dc:subject>
  <dc:creator>Paul Thomas</dc:creator>
  <cp:lastModifiedBy>Thomas, Clarence (cpthomas2710)</cp:lastModifiedBy>
  <cp:revision>2</cp:revision>
  <dcterms:created xsi:type="dcterms:W3CDTF">2023-09-16T00:26:00Z</dcterms:created>
  <dcterms:modified xsi:type="dcterms:W3CDTF">2023-09-16T00:26:00Z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