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A12D8" w14:textId="6A23C59B" w:rsidR="001B1688" w:rsidRPr="00805D00" w:rsidRDefault="001B1688" w:rsidP="001B1688">
      <w:pPr>
        <w:shd w:val="clear" w:color="auto" w:fill="FFFFFF"/>
        <w:spacing w:after="100" w:afterAutospacing="1" w:line="480" w:lineRule="auto"/>
        <w:jc w:val="center"/>
        <w:rPr>
          <w:rFonts w:ascii="Arial" w:eastAsia="Times New Roman" w:hAnsi="Arial" w:cs="Arial"/>
          <w:b/>
          <w:bCs/>
          <w:color w:val="212529"/>
          <w:lang w:val="es-CO" w:eastAsia="es-CO"/>
        </w:rPr>
      </w:pPr>
      <w:r w:rsidRPr="00805D00">
        <w:rPr>
          <w:rFonts w:ascii="Arial" w:eastAsia="Times New Roman" w:hAnsi="Arial" w:cs="Arial"/>
          <w:b/>
          <w:bCs/>
          <w:color w:val="212529"/>
          <w:lang w:val="es-CO" w:eastAsia="es-CO"/>
        </w:rPr>
        <w:t>"</w:t>
      </w:r>
      <w:r w:rsidR="00E67352">
        <w:rPr>
          <w:rFonts w:ascii="Arial" w:eastAsia="Times New Roman" w:hAnsi="Arial" w:cs="Arial"/>
          <w:b/>
          <w:bCs/>
          <w:color w:val="212529"/>
          <w:lang w:val="es-CO" w:eastAsia="es-CO"/>
        </w:rPr>
        <w:t>Guardianes del planeta: por qué la conservación ambiental es fundamental</w:t>
      </w:r>
      <w:r w:rsidRPr="00805D00">
        <w:rPr>
          <w:rFonts w:ascii="Arial" w:eastAsia="Times New Roman" w:hAnsi="Arial" w:cs="Arial"/>
          <w:b/>
          <w:bCs/>
          <w:color w:val="212529"/>
          <w:lang w:val="es-CO" w:eastAsia="es-CO"/>
        </w:rPr>
        <w:t>"</w:t>
      </w:r>
    </w:p>
    <w:p w14:paraId="5821B02D" w14:textId="5D3917E5" w:rsidR="001B1688" w:rsidRPr="00805D00" w:rsidRDefault="001B1688" w:rsidP="001B1688">
      <w:pPr>
        <w:pStyle w:val="NormalWeb"/>
        <w:shd w:val="clear" w:color="auto" w:fill="FFFFFF"/>
        <w:spacing w:before="0" w:beforeAutospacing="0" w:line="480" w:lineRule="auto"/>
        <w:rPr>
          <w:rFonts w:ascii="Arial" w:hAnsi="Arial" w:cs="Arial"/>
          <w:color w:val="212529"/>
          <w:sz w:val="22"/>
          <w:szCs w:val="22"/>
        </w:rPr>
      </w:pPr>
      <w:r w:rsidRPr="00805D00">
        <w:rPr>
          <w:rFonts w:ascii="Arial" w:hAnsi="Arial" w:cs="Arial"/>
          <w:color w:val="212529"/>
          <w:sz w:val="22"/>
          <w:szCs w:val="22"/>
        </w:rPr>
        <w:t xml:space="preserve">En la actualidad, la conciencia ambiental y la adopción de prácticas sostenibles se han convertido en aspectos fundamentales para preservar el equilibrio ecológico del planeta. En este contexto, el uso de botellas reutilizables emerge como una acción concreta y significativa para reducir el impacto negativo de los residuos plásticos que dejaría la problemática de la falta de conciencia sobre los beneficios y efectos positivos que podría conllevar el reciclaje. De ahí la importancia de la pregunta </w:t>
      </w:r>
      <w:r w:rsidRPr="00CB72E6">
        <w:rPr>
          <w:rFonts w:ascii="Arial" w:hAnsi="Arial" w:cs="Arial"/>
          <w:b/>
          <w:bCs/>
          <w:color w:val="212529"/>
          <w:sz w:val="22"/>
          <w:szCs w:val="22"/>
        </w:rPr>
        <w:t xml:space="preserve">¿Por qué es importante llevar botellas </w:t>
      </w:r>
      <w:r w:rsidR="00CB72E6" w:rsidRPr="00CB72E6">
        <w:rPr>
          <w:rFonts w:ascii="Arial" w:hAnsi="Arial" w:cs="Arial"/>
          <w:b/>
          <w:bCs/>
          <w:color w:val="212529"/>
          <w:sz w:val="22"/>
          <w:szCs w:val="22"/>
        </w:rPr>
        <w:t>reutilizables?</w:t>
      </w:r>
      <w:r w:rsidR="00CB72E6">
        <w:rPr>
          <w:rFonts w:ascii="Arial" w:hAnsi="Arial" w:cs="Arial"/>
          <w:color w:val="212529"/>
          <w:sz w:val="22"/>
          <w:szCs w:val="22"/>
        </w:rPr>
        <w:t xml:space="preserve"> e</w:t>
      </w:r>
      <w:r w:rsidRPr="00805D00">
        <w:rPr>
          <w:rFonts w:ascii="Arial" w:hAnsi="Arial" w:cs="Arial"/>
          <w:color w:val="212529"/>
          <w:sz w:val="22"/>
          <w:szCs w:val="22"/>
        </w:rPr>
        <w:t>n este trabajo exploraremos los beneficios</w:t>
      </w:r>
      <w:r w:rsidR="00CB72E6">
        <w:rPr>
          <w:rFonts w:ascii="Arial" w:hAnsi="Arial" w:cs="Arial"/>
          <w:color w:val="212529"/>
          <w:sz w:val="22"/>
          <w:szCs w:val="22"/>
        </w:rPr>
        <w:t xml:space="preserve">, </w:t>
      </w:r>
      <w:r w:rsidRPr="00805D00">
        <w:rPr>
          <w:rFonts w:ascii="Arial" w:hAnsi="Arial" w:cs="Arial"/>
          <w:color w:val="212529"/>
          <w:sz w:val="22"/>
          <w:szCs w:val="22"/>
        </w:rPr>
        <w:t>impactos ambientales y sociales que conlleva el uso de botellas reutilizables.</w:t>
      </w:r>
    </w:p>
    <w:p w14:paraId="3A2B565D" w14:textId="577F33E4" w:rsidR="001B1688" w:rsidRPr="00805D00" w:rsidRDefault="001B1688" w:rsidP="001B1688">
      <w:pPr>
        <w:spacing w:line="480" w:lineRule="auto"/>
        <w:rPr>
          <w:rFonts w:ascii="Arial" w:eastAsia="Yu Gothic UI" w:hAnsi="Arial" w:cs="Arial"/>
          <w:color w:val="3B3838" w:themeColor="background2" w:themeShade="40"/>
          <w:lang w:val="es-CO"/>
        </w:rPr>
      </w:pPr>
      <w:r w:rsidRPr="00CB72E6">
        <w:rPr>
          <w:rFonts w:ascii="Arial" w:eastAsia="Yu Gothic UI" w:hAnsi="Arial" w:cs="Arial"/>
          <w:b/>
          <w:bCs/>
          <w:color w:val="3B3838" w:themeColor="background2" w:themeShade="40"/>
          <w:lang w:val="es-CO"/>
        </w:rPr>
        <w:t>La falta de conciencia y participación en el reciclaje conduce a un aumento en la generación de residuos no biodegradables</w:t>
      </w:r>
      <w:r>
        <w:rPr>
          <w:rFonts w:ascii="Arial" w:eastAsia="Yu Gothic UI" w:hAnsi="Arial" w:cs="Arial"/>
          <w:color w:val="3B3838" w:themeColor="background2" w:themeShade="40"/>
          <w:lang w:val="es-CO"/>
        </w:rPr>
        <w:t>. El incremento de estos residuos contribuye a la acumulación de desechos en vertederos y la contaminación del medio ambiente. Además, aumenta la presión sobre los recursos naturales al requerir la extracción de más materias primas para la fabricación de nuevos productos.</w:t>
      </w:r>
    </w:p>
    <w:p w14:paraId="426C8C95" w14:textId="2F24D352" w:rsidR="001B1688" w:rsidRPr="00805D00" w:rsidRDefault="001B1688" w:rsidP="001B1688">
      <w:pPr>
        <w:spacing w:line="480" w:lineRule="auto"/>
        <w:rPr>
          <w:rFonts w:ascii="Arial" w:eastAsia="Yu Gothic UI" w:hAnsi="Arial" w:cs="Arial"/>
          <w:color w:val="3B3838" w:themeColor="background2" w:themeShade="40"/>
          <w:lang w:val="es-CO"/>
        </w:rPr>
      </w:pPr>
      <w:r>
        <w:rPr>
          <w:rFonts w:ascii="Arial" w:eastAsia="Yu Gothic UI" w:hAnsi="Arial" w:cs="Arial"/>
          <w:color w:val="3B3838" w:themeColor="background2" w:themeShade="40"/>
          <w:lang w:val="es-CO"/>
        </w:rPr>
        <w:t xml:space="preserve">Según el panel intergubernamental sobre cambio climático (IPCC), </w:t>
      </w:r>
      <w:r w:rsidRPr="00CB72E6">
        <w:rPr>
          <w:rFonts w:ascii="Arial" w:eastAsia="Yu Gothic UI" w:hAnsi="Arial" w:cs="Arial"/>
          <w:b/>
          <w:bCs/>
          <w:color w:val="3B3838" w:themeColor="background2" w:themeShade="40"/>
          <w:lang w:val="es-CO"/>
        </w:rPr>
        <w:t>el aumento de efecto invernadero está contribuyendo al calentamiento global, lo que a su vez provoca cambios significativos en los patrones climáticos y eventos extremos</w:t>
      </w:r>
      <w:r>
        <w:rPr>
          <w:rFonts w:ascii="Arial" w:eastAsia="Yu Gothic UI" w:hAnsi="Arial" w:cs="Arial"/>
          <w:color w:val="3B3838" w:themeColor="background2" w:themeShade="40"/>
          <w:lang w:val="es-CO"/>
        </w:rPr>
        <w:t>. Por lo tanto, es crucial tomar medidas urgentes para reducir las emisiones y mitigar los impactos del cambio climático.</w:t>
      </w:r>
    </w:p>
    <w:p w14:paraId="6DE144E7" w14:textId="551C3002" w:rsidR="001B1688" w:rsidRPr="00CB72E6" w:rsidRDefault="001B1688" w:rsidP="001B1688">
      <w:pPr>
        <w:spacing w:line="360" w:lineRule="auto"/>
        <w:rPr>
          <w:rFonts w:ascii="Arial" w:eastAsia="Yu Gothic UI" w:hAnsi="Arial" w:cs="Arial"/>
          <w:b/>
          <w:bCs/>
          <w:color w:val="3B3838" w:themeColor="background2" w:themeShade="40"/>
          <w:lang w:val="es-CO"/>
        </w:rPr>
      </w:pPr>
      <w:r>
        <w:rPr>
          <w:rFonts w:ascii="Arial" w:eastAsia="Yu Gothic UI" w:hAnsi="Arial" w:cs="Arial"/>
          <w:color w:val="3B3838" w:themeColor="background2" w:themeShade="40"/>
          <w:lang w:val="es-CO"/>
        </w:rPr>
        <w:t>Según la organización de las naciones unidas para la alimentación y la agricultura (FAO), entre 1990</w:t>
      </w:r>
      <w:r w:rsidR="00D07AE4">
        <w:rPr>
          <w:rFonts w:ascii="Arial" w:eastAsia="Yu Gothic UI" w:hAnsi="Arial" w:cs="Arial"/>
          <w:color w:val="3B3838" w:themeColor="background2" w:themeShade="40"/>
          <w:lang w:val="es-CO"/>
        </w:rPr>
        <w:t xml:space="preserve"> </w:t>
      </w:r>
      <w:r>
        <w:rPr>
          <w:rFonts w:ascii="Arial" w:eastAsia="Yu Gothic UI" w:hAnsi="Arial" w:cs="Arial"/>
          <w:color w:val="3B3838" w:themeColor="background2" w:themeShade="40"/>
          <w:lang w:val="es-CO"/>
        </w:rPr>
        <w:t xml:space="preserve">y 2015, el mundo perdió alrededor de 129 millones de hectáreas de bosques, lo que equivale a una disminución del 3% de la superficie forestal global. </w:t>
      </w:r>
      <w:r w:rsidRPr="00CB72E6">
        <w:rPr>
          <w:rFonts w:ascii="Arial" w:eastAsia="Yu Gothic UI" w:hAnsi="Arial" w:cs="Arial"/>
          <w:b/>
          <w:bCs/>
          <w:color w:val="3B3838" w:themeColor="background2" w:themeShade="40"/>
          <w:lang w:val="es-CO"/>
        </w:rPr>
        <w:t>Esta perdida tiene consecuencias significativas en términos de biodiversidad recursos hídricos, absorción de carbono y sustento de comunidades locales que dependen de los bosques para su subsistencia.</w:t>
      </w:r>
    </w:p>
    <w:p w14:paraId="5A972707" w14:textId="5C29A378" w:rsidR="001B1688" w:rsidRPr="00E943A3" w:rsidRDefault="001B1688" w:rsidP="001B1688">
      <w:pPr>
        <w:spacing w:line="480" w:lineRule="auto"/>
        <w:rPr>
          <w:rFonts w:ascii="Arial" w:eastAsia="Yu Gothic UI" w:hAnsi="Arial" w:cs="Arial"/>
          <w:color w:val="3B3838" w:themeColor="background2" w:themeShade="40"/>
          <w:lang w:val="es-CO"/>
        </w:rPr>
      </w:pPr>
      <w:r>
        <w:rPr>
          <w:rFonts w:ascii="Arial" w:eastAsia="Yu Gothic UI" w:hAnsi="Arial" w:cs="Arial"/>
          <w:color w:val="3B3838" w:themeColor="background2" w:themeShade="40"/>
          <w:lang w:val="es-CO"/>
        </w:rPr>
        <w:lastRenderedPageBreak/>
        <w:t>la conservación del medio ambiente es crucial para garantizar un futuro sostenible para las generaciones presentes y futuras. A</w:t>
      </w:r>
      <w:r w:rsidR="00D07AE4">
        <w:rPr>
          <w:rFonts w:ascii="Arial" w:eastAsia="Yu Gothic UI" w:hAnsi="Arial" w:cs="Arial"/>
          <w:color w:val="3B3838" w:themeColor="background2" w:themeShade="40"/>
          <w:lang w:val="es-CO"/>
        </w:rPr>
        <w:t xml:space="preserve"> través</w:t>
      </w:r>
      <w:r>
        <w:rPr>
          <w:rFonts w:ascii="Arial" w:eastAsia="Yu Gothic UI" w:hAnsi="Arial" w:cs="Arial"/>
          <w:color w:val="3B3838" w:themeColor="background2" w:themeShade="40"/>
          <w:lang w:val="es-CO"/>
        </w:rPr>
        <w:t xml:space="preserve"> de estos argumentos podemos comprender la importancia de proteger los ecosistemas, preservar la biodiversidad y mitigar los impactos del cambio climático. Al reconocer la importancia de la conservación del medio ambiente y promover acciones individuales y colectivas orientadas a su protección, estamos contribuyendo a la construcción de un mundo más equitativo, saludable y próspero para todos.</w:t>
      </w:r>
    </w:p>
    <w:p w14:paraId="73C12E4D" w14:textId="77777777" w:rsidR="001B1688" w:rsidRPr="00805D00" w:rsidRDefault="001B1688" w:rsidP="001B1688">
      <w:pPr>
        <w:spacing w:line="480" w:lineRule="auto"/>
        <w:rPr>
          <w:rFonts w:ascii="Arial" w:eastAsia="Yu Gothic UI" w:hAnsi="Arial" w:cs="Arial"/>
          <w:color w:val="3B3838" w:themeColor="background2" w:themeShade="40"/>
          <w:lang w:val="es-CO"/>
        </w:rPr>
      </w:pPr>
    </w:p>
    <w:p w14:paraId="4D345A2F" w14:textId="77777777" w:rsidR="00CD30FE" w:rsidRDefault="00CD30FE"/>
    <w:sectPr w:rsidR="00CD30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88"/>
    <w:rsid w:val="001B1688"/>
    <w:rsid w:val="00C17831"/>
    <w:rsid w:val="00CB72E6"/>
    <w:rsid w:val="00CD30FE"/>
    <w:rsid w:val="00D07AE4"/>
    <w:rsid w:val="00E67352"/>
    <w:rsid w:val="00FE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4DD1D"/>
  <w15:chartTrackingRefBased/>
  <w15:docId w15:val="{9EA804A2-DE0D-482C-B75B-33BD302F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68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1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2024-05-29T01:34:00Z</dcterms:created>
  <dcterms:modified xsi:type="dcterms:W3CDTF">2024-05-29T01:34:00Z</dcterms:modified>
</cp:coreProperties>
</file>