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3F3E3C"/>
        </w:rPr>
        <w:t>ROSES OS</w:t>
      </w:r>
    </w:p>
    <w:p>
      <w:pPr>
        <w:jc w:val="center"/>
      </w:pPr>
      <w:r>
        <w:rPr>
          <w:color w:val="9C6F6E"/>
          <w:sz w:val="32"/>
        </w:rPr>
        <w:t>Founder Interview Questions</w:t>
      </w:r>
    </w:p>
    <w:p>
      <w:pPr>
        <w:jc w:val="center"/>
      </w:pPr>
      <w:r>
        <w:rPr>
          <w:i/>
          <w:color w:val="9C6F6E"/>
          <w:sz w:val="22"/>
        </w:rPr>
        <w:t>For the Brand Story section of the ROSES OS Brand Book</w:t>
      </w:r>
    </w:p>
    <w:p/>
    <w:p>
      <w:pPr>
        <w:spacing w:after="480"/>
      </w:pPr>
      <w:r>
        <w:t>These questions are designed to unlock the origin narrative. They can be answered in conversation, voice memo, or writing — whatever feels most natural. The answers will be shaped into a 2–4 page origin story for the brand book.</w:t>
      </w:r>
    </w:p>
    <w:p>
      <w:pPr>
        <w:jc w:val="center"/>
      </w:pPr>
      <w:r>
        <w:rPr>
          <w:color w:val="9E956B"/>
          <w:sz w:val="28"/>
        </w:rPr>
        <w:t>———</w:t>
      </w:r>
    </w:p>
    <w:p>
      <w:pPr>
        <w:pStyle w:val="Heading1"/>
      </w:pPr>
      <w:r>
        <w:rPr>
          <w:color w:val="9C6F6E"/>
        </w:rPr>
        <w:t>For Angelina Ataíde</w:t>
      </w:r>
    </w:p>
    <w:p>
      <w:pPr>
        <w:spacing w:after="240"/>
      </w:pPr>
      <w:r>
        <w:rPr>
          <w:i/>
          <w:color w:val="A8896D"/>
          <w:sz w:val="22"/>
        </w:rPr>
        <w:t>Guardian of Lineage</w:t>
      </w:r>
    </w:p>
    <w:p>
      <w:pPr>
        <w:spacing w:after="480"/>
      </w:pPr>
      <w:r>
        <w:t>When did you first encounter this work, and what did it feel like? Was there a single moment when you knew this was yours to carry — and what was happening in your life at that time? Over 30 years you have trained thousands of students, therapists, and teachers across Brazil and Portugal; what kept you going in the early years, before there was a community around this? What does it mean to you to merge spiritual wisdom with practical techniques — was that always your intention, or did it reveal itself over time? The lineage moved from Lewis Bostwick through the Berkeley Psychic Institute, through Anastasia Plunk, to you — what did you receive from those who came before, and what did you add that is yours alone? When did you first sense that this work was ready to become something larger than CELARIS — that it was time for ROSES OS to be born?</w:t>
      </w:r>
    </w:p>
    <w:p>
      <w:pPr>
        <w:jc w:val="center"/>
      </w:pPr>
      <w:r>
        <w:rPr>
          <w:color w:val="9E956B"/>
          <w:sz w:val="28"/>
        </w:rPr>
        <w:t>———</w:t>
      </w:r>
    </w:p>
    <w:p>
      <w:pPr>
        <w:pStyle w:val="Heading1"/>
      </w:pPr>
      <w:r>
        <w:rPr>
          <w:color w:val="9C6F6E"/>
        </w:rPr>
        <w:t>For All Four Guardians</w:t>
      </w:r>
    </w:p>
    <w:p>
      <w:pPr>
        <w:spacing w:after="240"/>
      </w:pPr>
      <w:r>
        <w:rPr>
          <w:i/>
          <w:color w:val="A8896D"/>
          <w:sz w:val="22"/>
        </w:rPr>
        <w:t>Can be answered individually or together</w:t>
      </w:r>
    </w:p>
    <w:p>
      <w:pPr>
        <w:spacing w:after="480"/>
      </w:pPr>
      <w:r>
        <w:t>What is the moment you remember most clearly from your own journey with this work — the one that confirmed you were on the right path? ROSES OS launched in 2026 after decades of this lineage being carried through CELARIS (formerly Escola da Aura &amp; Sueños). What shifted? What made this the right moment to give it a new form, a new name, a new architecture? The work has reached 500+ practitioners across 50+ countries. How did that happen — was it intentional growth, or did people simply find it? What is the one thing about ROSES OS you wish everyone understood immediately? Diego, you bridge spirit and structure — what does that mean in practice, and when did you know that was your role here? Dara, you hold community and programs — what does it feel like to hold space for others on this path, and what drew you to this work over a decade ago? Peggy, you have walked the aura reading path for 20+ years — what has changed in you over that time, and what has remained the same? If the brand story is a single arc — from the 1960s in California to today — what is that arc about? What is being remembered?</w:t>
      </w:r>
    </w:p>
    <w:p>
      <w:pPr>
        <w:jc w:val="center"/>
      </w:pPr>
      <w:r>
        <w:rPr>
          <w:color w:val="9E956B"/>
          <w:sz w:val="28"/>
        </w:rPr>
        <w:t>———</w:t>
      </w:r>
    </w:p>
    <w:p>
      <w:pPr>
        <w:pStyle w:val="Heading1"/>
      </w:pPr>
      <w:r>
        <w:rPr>
          <w:color w:val="9C6F6E"/>
        </w:rPr>
        <w:t>How to Respond</w:t>
      </w:r>
    </w:p>
    <w:p>
      <w:r>
        <w:rPr>
          <w:b/>
          <w:color w:val="3F3E3C"/>
        </w:rPr>
        <w:t xml:space="preserve">Format: </w:t>
      </w:r>
      <w:r>
        <w:rPr>
          <w:color w:val="3F3E3C"/>
        </w:rPr>
        <w:t>However feels most alive — recorded conversation, voice memo, or written. There are no wrong answers.</w:t>
      </w:r>
    </w:p>
    <w:p>
      <w:r>
        <w:rPr>
          <w:b/>
          <w:color w:val="3F3E3C"/>
        </w:rPr>
        <w:t xml:space="preserve">Length: </w:t>
      </w:r>
      <w:r>
        <w:rPr>
          <w:color w:val="3F3E3C"/>
        </w:rPr>
        <w:t>Say as much or as little as feels true. A few sentences per question is enough. A full stream of consciousness is welcome too.</w:t>
      </w:r>
    </w:p>
    <w:p>
      <w:r>
        <w:rPr>
          <w:b/>
          <w:color w:val="3F3E3C"/>
        </w:rPr>
        <w:t xml:space="preserve">Tone: </w:t>
      </w:r>
      <w:r>
        <w:rPr>
          <w:color w:val="3F3E3C"/>
        </w:rPr>
        <w:t>Speak from the heart. These answers will be shaped into the brand voice — you just need to share the raw truth.</w:t>
      </w:r>
    </w:p>
    <w:sectPr w:rsidR="00FC693F" w:rsidRPr="0006063C" w:rsidSect="00034616">
      <w:pgSz w:w="12240" w:h="15840"/>
      <w:pgMar w:top="1728" w:right="1872" w:bottom="1728"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3F3E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