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802"/>
        <w:gridCol w:w="1701"/>
        <w:gridCol w:w="1452"/>
        <w:gridCol w:w="1985"/>
        <w:gridCol w:w="1985"/>
        <w:gridCol w:w="3791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 IP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 IP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CPU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OS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Char DB (1) KATAR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10.79.0.22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E5520  @ 2.27GHz (16core)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5.5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Char DB (2) Vinicius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10.79.0.27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E5405  @ 2.00GHz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5.4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  <w:p>
            <w:pPr>
              <w:tabs>
                <w:tab w:val="left" w:pos="244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Char DB (5) Nereus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10.79.0.64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E5506  @ 2.13GHz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5.4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Account DB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10.79.0.23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E5-2609 0 @ 2.40GHz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16GB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5.9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Katar Game/Connector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174.142.117.36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10.79.0.100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E5506  @ 2.13GHz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5.4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Cariae Game/Connector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174.142.117.37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10.79.0.101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E5506  @ 2.13GHz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5.4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Auzura Game/Connector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174.142.117.153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10.79.0.104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E5506  @ 2.13GHz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5.4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LC Login/Messenger (new)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174.142.117.39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10.79.0.111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Xeon(R) CPU E5506  @ 2.13GHz (8core)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5.6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Test Server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174.142.117.49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10.79.0.65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Intel(R) Core(TM)2 Quad CPU    Q9550  @ 2.83GHz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2GB</w:t>
            </w:r>
          </w:p>
        </w:tc>
        <w:tc>
          <w:tcPr>
            <w:tcW w:w="3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CentOS release 5.5 (Final)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itstream Vera Sans Mono" w:hAnsi="Bitstream Vera Sans Mono" w:cs="Bitstream Vera Sans Mono" w:eastAsia="Bitstream Vera Sans Mono"/>
                <w:color w:val="auto"/>
                <w:spacing w:val="0"/>
                <w:position w:val="0"/>
                <w:sz w:val="22"/>
                <w:shd w:fill="auto" w:val="clear"/>
              </w:rPr>
              <w:t xml:space="preserve">64bits</w:t>
            </w:r>
          </w:p>
        </w:tc>
      </w:tr>
    </w:tbl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&lt;Permission&gt;</w:t>
      </w:r>
    </w:p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IP: 174.142.117.39</w:t>
      </w:r>
    </w:p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ID: lcdev</w:t>
      </w:r>
    </w:p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PW:? Cha $ rapr @ # E5 UN</w:t>
      </w:r>
    </w:p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To connect to the login server for live server via the internal network to connect to another server.</w:t>
      </w:r>
    </w:p>
    <w:p>
      <w:pPr>
        <w:numPr>
          <w:ilvl w:val="0"/>
          <w:numId w:val="28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Test server IP: 10.79.0.65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