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33D1" w14:textId="77777777" w:rsidR="00E569AB" w:rsidRPr="00E569AB" w:rsidRDefault="00E569AB" w:rsidP="00DB7AF6">
      <w:pPr>
        <w:jc w:val="center"/>
        <w:rPr>
          <w:b/>
          <w:bCs/>
          <w:sz w:val="40"/>
          <w:szCs w:val="40"/>
        </w:rPr>
      </w:pPr>
      <w:r w:rsidRPr="00E569AB">
        <w:rPr>
          <w:b/>
          <w:bCs/>
          <w:sz w:val="40"/>
          <w:szCs w:val="40"/>
        </w:rPr>
        <w:t>Technical Report: AI-Powered Social Media Content Moderator</w:t>
      </w:r>
    </w:p>
    <w:p w14:paraId="60AF0E1E" w14:textId="77777777" w:rsidR="00DB7AF6" w:rsidRDefault="00E569AB" w:rsidP="00E569AB">
      <w:r w:rsidRPr="00E569AB">
        <w:rPr>
          <w:b/>
          <w:bCs/>
          <w:sz w:val="30"/>
          <w:szCs w:val="30"/>
        </w:rPr>
        <w:t>Project Assignment:</w:t>
      </w:r>
      <w:r w:rsidRPr="00E569AB">
        <w:t xml:space="preserve"> Group B (Binary Classification with XLM-RoBERTa)</w:t>
      </w:r>
    </w:p>
    <w:p w14:paraId="3986EC1C" w14:textId="77777777" w:rsidR="00DB7AF6" w:rsidRDefault="00E569AB" w:rsidP="00E569AB">
      <w:r w:rsidRPr="00E569AB">
        <w:rPr>
          <w:b/>
          <w:bCs/>
          <w:sz w:val="30"/>
          <w:szCs w:val="30"/>
        </w:rPr>
        <w:t>Course:</w:t>
      </w:r>
      <w:r w:rsidRPr="00E569AB">
        <w:t xml:space="preserve"> Artificial Intelligence (CS-302)</w:t>
      </w:r>
    </w:p>
    <w:p w14:paraId="540C62EF" w14:textId="2C323A61" w:rsidR="00DB7AF6" w:rsidRDefault="00DB7AF6" w:rsidP="00E569AB">
      <w:r w:rsidRPr="00DB7AF6">
        <w:rPr>
          <w:b/>
          <w:bCs/>
          <w:sz w:val="30"/>
          <w:szCs w:val="30"/>
        </w:rPr>
        <w:t>Group Members</w:t>
      </w:r>
      <w:r w:rsidR="00E569AB" w:rsidRPr="00E569AB">
        <w:rPr>
          <w:b/>
          <w:bCs/>
          <w:sz w:val="30"/>
          <w:szCs w:val="30"/>
        </w:rPr>
        <w:t>:</w:t>
      </w:r>
      <w:r w:rsidR="00E569AB" w:rsidRPr="00E569AB">
        <w:t xml:space="preserve"> </w:t>
      </w:r>
      <w:r>
        <w:t>Ali Malik (0014), Awais Imran Chaudry (0007), Raees Haider (0081)</w:t>
      </w:r>
      <w:r w:rsidR="00E569AB" w:rsidRPr="00E569AB">
        <w:t xml:space="preserve"> </w:t>
      </w:r>
    </w:p>
    <w:p w14:paraId="7191D3F5" w14:textId="081CCDB6" w:rsidR="00E569AB" w:rsidRPr="00E569AB" w:rsidRDefault="00E569AB" w:rsidP="00E569AB">
      <w:r w:rsidRPr="00E569AB">
        <w:rPr>
          <w:b/>
          <w:bCs/>
          <w:sz w:val="30"/>
          <w:szCs w:val="30"/>
        </w:rPr>
        <w:t>Model Architecture:</w:t>
      </w:r>
      <w:r w:rsidRPr="00E569AB">
        <w:t xml:space="preserve"> XLM-</w:t>
      </w:r>
      <w:proofErr w:type="spellStart"/>
      <w:r w:rsidRPr="00E569AB">
        <w:t>RoBERTa</w:t>
      </w:r>
      <w:proofErr w:type="spellEnd"/>
      <w:r w:rsidRPr="00E569AB">
        <w:t xml:space="preserve"> (</w:t>
      </w:r>
      <w:proofErr w:type="spellStart"/>
      <w:r w:rsidRPr="00E569AB">
        <w:t>xlm</w:t>
      </w:r>
      <w:proofErr w:type="spellEnd"/>
      <w:r w:rsidRPr="00E569AB">
        <w:t>-</w:t>
      </w:r>
      <w:proofErr w:type="spellStart"/>
      <w:r w:rsidRPr="00E569AB">
        <w:t>roberta</w:t>
      </w:r>
      <w:proofErr w:type="spellEnd"/>
      <w:r w:rsidRPr="00E569AB">
        <w:t xml:space="preserve">-base) </w:t>
      </w:r>
    </w:p>
    <w:p w14:paraId="027D41BD" w14:textId="77777777" w:rsidR="00E569AB" w:rsidRPr="00E569AB" w:rsidRDefault="00000000" w:rsidP="00E569AB">
      <w:r>
        <w:pict w14:anchorId="14DC4212">
          <v:rect id="_x0000_i1025" style="width:0;height:1.5pt" o:hralign="center" o:hrstd="t" o:hr="t" fillcolor="#a0a0a0" stroked="f"/>
        </w:pict>
      </w:r>
    </w:p>
    <w:p w14:paraId="1A4F9A26" w14:textId="77777777" w:rsidR="00E569AB" w:rsidRPr="00E569AB" w:rsidRDefault="00E569AB" w:rsidP="00E569AB">
      <w:pPr>
        <w:rPr>
          <w:b/>
          <w:bCs/>
        </w:rPr>
      </w:pPr>
      <w:r w:rsidRPr="00E569AB">
        <w:rPr>
          <w:b/>
          <w:bCs/>
        </w:rPr>
        <w:t>1. Executive Summary</w:t>
      </w:r>
    </w:p>
    <w:p w14:paraId="7AD956E8" w14:textId="77777777" w:rsidR="00E569AB" w:rsidRPr="00E569AB" w:rsidRDefault="00E569AB" w:rsidP="00E569AB">
      <w:r w:rsidRPr="00E569AB">
        <w:t>This report details the development of the "Digital Gatekeeper," an AI-driven content moderation system designed to tackle the challenge of toxic communication in Roman Urdu. Social media platforms in Pakistan face a significant volume of "Code-Switched" text (a mix of Urdu, English, and Roman script), making manual moderation impossible.</w:t>
      </w:r>
    </w:p>
    <w:p w14:paraId="7EE7EE79" w14:textId="21353761" w:rsidR="00E569AB" w:rsidRPr="00E569AB" w:rsidRDefault="00E569AB" w:rsidP="00E569AB">
      <w:r w:rsidRPr="00E569AB">
        <w:t xml:space="preserve">Using the </w:t>
      </w:r>
      <w:r w:rsidRPr="00E569AB">
        <w:rPr>
          <w:b/>
          <w:bCs/>
        </w:rPr>
        <w:t>XLM-RoBERTa (Cross-lingual Language Model)</w:t>
      </w:r>
      <w:r w:rsidRPr="00E569AB">
        <w:t xml:space="preserve"> architecture, we developed a deep learning model capable of binary classification</w:t>
      </w:r>
      <w:r w:rsidR="00DB7AF6">
        <w:t xml:space="preserve"> </w:t>
      </w:r>
      <w:r w:rsidRPr="00E569AB">
        <w:t xml:space="preserve">distinguishing between </w:t>
      </w:r>
      <w:r w:rsidRPr="00E569AB">
        <w:rPr>
          <w:b/>
          <w:bCs/>
        </w:rPr>
        <w:t>Safe (0)</w:t>
      </w:r>
      <w:r w:rsidRPr="00E569AB">
        <w:t xml:space="preserve"> and </w:t>
      </w:r>
      <w:r w:rsidRPr="00E569AB">
        <w:rPr>
          <w:b/>
          <w:bCs/>
        </w:rPr>
        <w:t>Toxic (1)</w:t>
      </w:r>
      <w:r w:rsidRPr="00E569AB">
        <w:t xml:space="preserve"> content. The model utilizes the transformer-based SentencePiece tokenizer to effectively process low-resource languages. The final model achieved high accuracy on the test set, demonstrating reliability in filtering hate speech while preserving innocent conversations.</w:t>
      </w:r>
    </w:p>
    <w:p w14:paraId="22B4A340" w14:textId="77777777" w:rsidR="00E569AB" w:rsidRPr="00E569AB" w:rsidRDefault="00000000" w:rsidP="00E569AB">
      <w:r>
        <w:pict w14:anchorId="60DF76CB">
          <v:rect id="_x0000_i1026" style="width:0;height:1.5pt" o:hralign="center" o:hrstd="t" o:hr="t" fillcolor="#a0a0a0" stroked="f"/>
        </w:pict>
      </w:r>
    </w:p>
    <w:p w14:paraId="06E79B81" w14:textId="77777777" w:rsidR="00E569AB" w:rsidRPr="00E569AB" w:rsidRDefault="00E569AB" w:rsidP="00E569AB">
      <w:pPr>
        <w:rPr>
          <w:b/>
          <w:bCs/>
        </w:rPr>
      </w:pPr>
      <w:r w:rsidRPr="00E569AB">
        <w:rPr>
          <w:b/>
          <w:bCs/>
        </w:rPr>
        <w:t>2. System Architecture &amp; Methodology</w:t>
      </w:r>
    </w:p>
    <w:p w14:paraId="7E4561C0" w14:textId="77777777" w:rsidR="00E569AB" w:rsidRPr="00E569AB" w:rsidRDefault="00E569AB" w:rsidP="00E569AB">
      <w:r w:rsidRPr="00E569AB">
        <w:t>The system treats content moderation as a supervised binary classification problem. The architecture focuses on contextual embedding and semantic understanding rather than simple keyword matching.</w:t>
      </w:r>
    </w:p>
    <w:p w14:paraId="46C4044D" w14:textId="77777777" w:rsidR="00E569AB" w:rsidRPr="00E569AB" w:rsidRDefault="00E569AB" w:rsidP="00E569AB">
      <w:pPr>
        <w:rPr>
          <w:b/>
          <w:bCs/>
        </w:rPr>
      </w:pPr>
      <w:r w:rsidRPr="00E569AB">
        <w:rPr>
          <w:b/>
          <w:bCs/>
        </w:rPr>
        <w:t>2.1 Model Selection: XLM-RoBERTa</w:t>
      </w:r>
    </w:p>
    <w:p w14:paraId="68E5DA0F" w14:textId="77777777" w:rsidR="00E569AB" w:rsidRPr="00E569AB" w:rsidRDefault="00E569AB" w:rsidP="00E569AB">
      <w:r w:rsidRPr="00E569AB">
        <w:t xml:space="preserve">We selected </w:t>
      </w:r>
      <w:proofErr w:type="spellStart"/>
      <w:r w:rsidRPr="00E569AB">
        <w:t>xlm</w:t>
      </w:r>
      <w:proofErr w:type="spellEnd"/>
      <w:r w:rsidRPr="00E569AB">
        <w:t>-</w:t>
      </w:r>
      <w:proofErr w:type="spellStart"/>
      <w:r w:rsidRPr="00E569AB">
        <w:t>roberta</w:t>
      </w:r>
      <w:proofErr w:type="spellEnd"/>
      <w:r w:rsidRPr="00E569AB">
        <w:t>-base for this task.</w:t>
      </w:r>
    </w:p>
    <w:p w14:paraId="54EB545B" w14:textId="77777777" w:rsidR="00E569AB" w:rsidRPr="00E569AB" w:rsidRDefault="00E569AB" w:rsidP="00E569AB">
      <w:pPr>
        <w:numPr>
          <w:ilvl w:val="0"/>
          <w:numId w:val="1"/>
        </w:numPr>
      </w:pPr>
      <w:r w:rsidRPr="00E569AB">
        <w:rPr>
          <w:b/>
          <w:bCs/>
        </w:rPr>
        <w:t>Reasoning:</w:t>
      </w:r>
      <w:r w:rsidRPr="00E569AB">
        <w:t xml:space="preserve"> Unlike </w:t>
      </w:r>
      <w:proofErr w:type="spellStart"/>
      <w:r w:rsidRPr="00E569AB">
        <w:t>mBERT</w:t>
      </w:r>
      <w:proofErr w:type="spellEnd"/>
      <w:r w:rsidRPr="00E569AB">
        <w:t xml:space="preserve"> (which was used by Group A), XLM-RoBERTa is trained on a much larger dataset (2.5TB of </w:t>
      </w:r>
      <w:proofErr w:type="spellStart"/>
      <w:r w:rsidRPr="00E569AB">
        <w:t>CommonCrawl</w:t>
      </w:r>
      <w:proofErr w:type="spellEnd"/>
      <w:r w:rsidRPr="00E569AB">
        <w:t xml:space="preserve"> data) covering 100 languages. It generally outperforms </w:t>
      </w:r>
      <w:proofErr w:type="spellStart"/>
      <w:r w:rsidRPr="00E569AB">
        <w:t>mBERT</w:t>
      </w:r>
      <w:proofErr w:type="spellEnd"/>
      <w:r w:rsidRPr="00E569AB">
        <w:t xml:space="preserve"> on low-resource languages and code-switching tasks (like Roman Urdu) because it is optimized specifically for cross-lingual representation without relying on Next Sentence Prediction (NSP).</w:t>
      </w:r>
    </w:p>
    <w:p w14:paraId="630FF7E8" w14:textId="77777777" w:rsidR="00E569AB" w:rsidRPr="00E569AB" w:rsidRDefault="00E569AB" w:rsidP="00E569AB">
      <w:pPr>
        <w:rPr>
          <w:b/>
          <w:bCs/>
        </w:rPr>
      </w:pPr>
      <w:r w:rsidRPr="00E569AB">
        <w:rPr>
          <w:b/>
          <w:bCs/>
        </w:rPr>
        <w:t>2.2 Data Preprocessing (RUHSOLD)</w:t>
      </w:r>
    </w:p>
    <w:p w14:paraId="76A658BE" w14:textId="77777777" w:rsidR="00E569AB" w:rsidRPr="00E569AB" w:rsidRDefault="00E569AB" w:rsidP="00E569AB">
      <w:r w:rsidRPr="00E569AB">
        <w:t xml:space="preserve">The dataset contains Roman Urdu comments </w:t>
      </w:r>
      <w:proofErr w:type="spellStart"/>
      <w:r w:rsidRPr="00E569AB">
        <w:t>labeled</w:t>
      </w:r>
      <w:proofErr w:type="spellEnd"/>
      <w:r w:rsidRPr="00E569AB">
        <w:t xml:space="preserve"> as Normal (Safe) or Offensive/Hate (Toxic).</w:t>
      </w:r>
    </w:p>
    <w:p w14:paraId="66A76C94" w14:textId="77777777" w:rsidR="00E569AB" w:rsidRPr="00E569AB" w:rsidRDefault="00E569AB" w:rsidP="00E569AB">
      <w:pPr>
        <w:numPr>
          <w:ilvl w:val="0"/>
          <w:numId w:val="2"/>
        </w:numPr>
      </w:pPr>
      <w:r w:rsidRPr="00E569AB">
        <w:rPr>
          <w:b/>
          <w:bCs/>
        </w:rPr>
        <w:t>Cleaning:</w:t>
      </w:r>
      <w:r w:rsidRPr="00E569AB">
        <w:t xml:space="preserve"> We removed noise such as URLs (http://...), user mentions (@user), and non-standard punctuation.</w:t>
      </w:r>
    </w:p>
    <w:p w14:paraId="1E16BD5C" w14:textId="77777777" w:rsidR="0019218C" w:rsidRDefault="00E569AB" w:rsidP="00E569AB">
      <w:pPr>
        <w:numPr>
          <w:ilvl w:val="0"/>
          <w:numId w:val="2"/>
        </w:numPr>
      </w:pPr>
      <w:r w:rsidRPr="00E569AB">
        <w:rPr>
          <w:b/>
          <w:bCs/>
        </w:rPr>
        <w:t>Label Encoding:</w:t>
      </w:r>
      <w:r w:rsidRPr="00E569AB">
        <w:t xml:space="preserve"> The labels were mapped to binary format: Normal </w:t>
      </w:r>
      <w:r w:rsidR="0019218C">
        <w:t xml:space="preserve">-&gt; </w:t>
      </w:r>
      <w:r w:rsidRPr="00E569AB">
        <w:t xml:space="preserve">0 and Offensive/Hate </w:t>
      </w:r>
    </w:p>
    <w:p w14:paraId="3FFD57D6" w14:textId="61734479" w:rsidR="00E569AB" w:rsidRPr="00E569AB" w:rsidRDefault="0019218C" w:rsidP="0019218C">
      <w:pPr>
        <w:ind w:left="720"/>
      </w:pPr>
      <w:r>
        <w:t>-&gt;</w:t>
      </w:r>
      <w:r w:rsidR="00E569AB" w:rsidRPr="00E569AB">
        <w:t>1.</w:t>
      </w:r>
    </w:p>
    <w:p w14:paraId="751F800F" w14:textId="77777777" w:rsidR="00E569AB" w:rsidRPr="00E569AB" w:rsidRDefault="00E569AB" w:rsidP="00E569AB">
      <w:pPr>
        <w:rPr>
          <w:b/>
          <w:bCs/>
        </w:rPr>
      </w:pPr>
      <w:r w:rsidRPr="00E569AB">
        <w:rPr>
          <w:b/>
          <w:bCs/>
        </w:rPr>
        <w:lastRenderedPageBreak/>
        <w:t>2.3 Tokenization Strategy</w:t>
      </w:r>
    </w:p>
    <w:p w14:paraId="5480BF0D" w14:textId="77777777" w:rsidR="00E569AB" w:rsidRPr="00E569AB" w:rsidRDefault="00E569AB" w:rsidP="00E569AB">
      <w:r w:rsidRPr="00E569AB">
        <w:t xml:space="preserve">We utilized the </w:t>
      </w:r>
      <w:r w:rsidRPr="00E569AB">
        <w:rPr>
          <w:b/>
          <w:bCs/>
        </w:rPr>
        <w:t>XLM-RoBERTa Tokenizer</w:t>
      </w:r>
      <w:r w:rsidRPr="00E569AB">
        <w:t xml:space="preserve">, which uses </w:t>
      </w:r>
      <w:r w:rsidRPr="00E569AB">
        <w:rPr>
          <w:b/>
          <w:bCs/>
        </w:rPr>
        <w:t>SentencePiece</w:t>
      </w:r>
      <w:r w:rsidRPr="00E569AB">
        <w:t xml:space="preserve"> tokenization. This is distinct from </w:t>
      </w:r>
      <w:proofErr w:type="spellStart"/>
      <w:r w:rsidRPr="00E569AB">
        <w:t>mBERT's</w:t>
      </w:r>
      <w:proofErr w:type="spellEnd"/>
      <w:r w:rsidRPr="00E569AB">
        <w:t xml:space="preserve"> </w:t>
      </w:r>
      <w:proofErr w:type="spellStart"/>
      <w:r w:rsidRPr="00E569AB">
        <w:t>WordPiece</w:t>
      </w:r>
      <w:proofErr w:type="spellEnd"/>
      <w:r w:rsidRPr="00E569AB">
        <w:t>; it treats the input as a raw stream of characters/bytes, which is highly effective for Roman Urdu where spelling variations are common (e.g., "</w:t>
      </w:r>
      <w:proofErr w:type="spellStart"/>
      <w:r w:rsidRPr="00E569AB">
        <w:t>kese</w:t>
      </w:r>
      <w:proofErr w:type="spellEnd"/>
      <w:r w:rsidRPr="00E569AB">
        <w:t>" vs "</w:t>
      </w:r>
      <w:proofErr w:type="spellStart"/>
      <w:r w:rsidRPr="00E569AB">
        <w:t>kaisay</w:t>
      </w:r>
      <w:proofErr w:type="spellEnd"/>
      <w:r w:rsidRPr="00E569AB">
        <w:t>").</w:t>
      </w:r>
    </w:p>
    <w:p w14:paraId="6A2E3C72" w14:textId="77777777" w:rsidR="00E569AB" w:rsidRPr="00E569AB" w:rsidRDefault="00000000" w:rsidP="00E569AB">
      <w:r>
        <w:pict w14:anchorId="77DD23CF">
          <v:rect id="_x0000_i1027" style="width:0;height:1.5pt" o:hralign="center" o:hrstd="t" o:hr="t" fillcolor="#a0a0a0" stroked="f"/>
        </w:pict>
      </w:r>
    </w:p>
    <w:p w14:paraId="0AD1E2BE" w14:textId="77777777" w:rsidR="00E569AB" w:rsidRPr="00E569AB" w:rsidRDefault="00E569AB" w:rsidP="00E569AB">
      <w:pPr>
        <w:rPr>
          <w:b/>
          <w:bCs/>
        </w:rPr>
      </w:pPr>
      <w:r w:rsidRPr="00E569AB">
        <w:rPr>
          <w:b/>
          <w:bCs/>
        </w:rPr>
        <w:t>3. Implementation &amp; Training</w:t>
      </w:r>
    </w:p>
    <w:p w14:paraId="30F45A22" w14:textId="77777777" w:rsidR="00E569AB" w:rsidRPr="00E569AB" w:rsidRDefault="00E569AB" w:rsidP="00E569AB">
      <w:r w:rsidRPr="00E569AB">
        <w:t xml:space="preserve">The project was implemented using </w:t>
      </w:r>
      <w:proofErr w:type="spellStart"/>
      <w:r w:rsidRPr="00E569AB">
        <w:rPr>
          <w:b/>
          <w:bCs/>
        </w:rPr>
        <w:t>PyTorch</w:t>
      </w:r>
      <w:proofErr w:type="spellEnd"/>
      <w:r w:rsidRPr="00E569AB">
        <w:t xml:space="preserve"> and the </w:t>
      </w:r>
      <w:r w:rsidRPr="00E569AB">
        <w:rPr>
          <w:b/>
          <w:bCs/>
        </w:rPr>
        <w:t>Hugging Face Transformers</w:t>
      </w:r>
      <w:r w:rsidRPr="00E569AB">
        <w:t xml:space="preserve"> library.</w:t>
      </w:r>
    </w:p>
    <w:p w14:paraId="29328C4A" w14:textId="77777777" w:rsidR="00E569AB" w:rsidRPr="00E569AB" w:rsidRDefault="00E569AB" w:rsidP="00E569AB">
      <w:pPr>
        <w:numPr>
          <w:ilvl w:val="0"/>
          <w:numId w:val="3"/>
        </w:numPr>
      </w:pPr>
      <w:r w:rsidRPr="00E569AB">
        <w:rPr>
          <w:b/>
          <w:bCs/>
        </w:rPr>
        <w:t>Model Initialization:</w:t>
      </w:r>
      <w:r w:rsidRPr="00E569AB">
        <w:t xml:space="preserve"> The pre-trained </w:t>
      </w:r>
      <w:proofErr w:type="spellStart"/>
      <w:r w:rsidRPr="00E569AB">
        <w:t>xlm</w:t>
      </w:r>
      <w:proofErr w:type="spellEnd"/>
      <w:r w:rsidRPr="00E569AB">
        <w:t>-</w:t>
      </w:r>
      <w:proofErr w:type="spellStart"/>
      <w:r w:rsidRPr="00E569AB">
        <w:t>roberta</w:t>
      </w:r>
      <w:proofErr w:type="spellEnd"/>
      <w:r w:rsidRPr="00E569AB">
        <w:t>-base model was loaded with a sequence classification head.</w:t>
      </w:r>
    </w:p>
    <w:p w14:paraId="133CC6BB" w14:textId="77777777" w:rsidR="00E569AB" w:rsidRPr="00E569AB" w:rsidRDefault="00E569AB" w:rsidP="00E569AB">
      <w:pPr>
        <w:numPr>
          <w:ilvl w:val="0"/>
          <w:numId w:val="3"/>
        </w:numPr>
      </w:pPr>
      <w:r w:rsidRPr="00E569AB">
        <w:rPr>
          <w:b/>
          <w:bCs/>
        </w:rPr>
        <w:t>Hyperparameters:</w:t>
      </w:r>
    </w:p>
    <w:p w14:paraId="1DA0B13A" w14:textId="77777777" w:rsidR="00E569AB" w:rsidRPr="00E569AB" w:rsidRDefault="00E569AB" w:rsidP="00E569AB">
      <w:pPr>
        <w:numPr>
          <w:ilvl w:val="1"/>
          <w:numId w:val="3"/>
        </w:numPr>
      </w:pPr>
      <w:r w:rsidRPr="00E569AB">
        <w:rPr>
          <w:b/>
          <w:bCs/>
        </w:rPr>
        <w:t>Batch Size:</w:t>
      </w:r>
      <w:r w:rsidRPr="00E569AB">
        <w:t xml:space="preserve"> 16</w:t>
      </w:r>
    </w:p>
    <w:p w14:paraId="38BBC7E0" w14:textId="32B1DF64" w:rsidR="00E569AB" w:rsidRPr="00E569AB" w:rsidRDefault="00E569AB" w:rsidP="00E569AB">
      <w:pPr>
        <w:numPr>
          <w:ilvl w:val="1"/>
          <w:numId w:val="3"/>
        </w:numPr>
      </w:pPr>
      <w:r w:rsidRPr="00E569AB">
        <w:rPr>
          <w:b/>
          <w:bCs/>
        </w:rPr>
        <w:t>Learning Rate:</w:t>
      </w:r>
      <w:r w:rsidRPr="00E569AB">
        <w:t xml:space="preserve"> </w:t>
      </w:r>
      <w:r w:rsidR="0019218C" w:rsidRPr="0019218C">
        <w:t>0.00002</w:t>
      </w:r>
    </w:p>
    <w:p w14:paraId="16EFB2FF" w14:textId="77777777" w:rsidR="00E569AB" w:rsidRPr="00E569AB" w:rsidRDefault="00E569AB" w:rsidP="00E569AB">
      <w:pPr>
        <w:numPr>
          <w:ilvl w:val="1"/>
          <w:numId w:val="3"/>
        </w:numPr>
      </w:pPr>
      <w:r w:rsidRPr="00E569AB">
        <w:rPr>
          <w:b/>
          <w:bCs/>
        </w:rPr>
        <w:t>Epochs:</w:t>
      </w:r>
      <w:r w:rsidRPr="00E569AB">
        <w:t xml:space="preserve"> 3</w:t>
      </w:r>
    </w:p>
    <w:p w14:paraId="04B29338" w14:textId="77777777" w:rsidR="00E569AB" w:rsidRPr="00E569AB" w:rsidRDefault="00E569AB" w:rsidP="00E569AB">
      <w:pPr>
        <w:numPr>
          <w:ilvl w:val="1"/>
          <w:numId w:val="3"/>
        </w:numPr>
      </w:pPr>
      <w:r w:rsidRPr="00E569AB">
        <w:rPr>
          <w:b/>
          <w:bCs/>
        </w:rPr>
        <w:t>Optimizer:</w:t>
      </w:r>
      <w:r w:rsidRPr="00E569AB">
        <w:t xml:space="preserve"> </w:t>
      </w:r>
      <w:proofErr w:type="spellStart"/>
      <w:r w:rsidRPr="00E569AB">
        <w:t>AdamW</w:t>
      </w:r>
      <w:proofErr w:type="spellEnd"/>
    </w:p>
    <w:p w14:paraId="51C66FC2" w14:textId="77777777" w:rsidR="00E569AB" w:rsidRPr="00E569AB" w:rsidRDefault="00E569AB" w:rsidP="00E569AB">
      <w:pPr>
        <w:numPr>
          <w:ilvl w:val="0"/>
          <w:numId w:val="3"/>
        </w:numPr>
      </w:pPr>
      <w:r w:rsidRPr="00E569AB">
        <w:rPr>
          <w:b/>
          <w:bCs/>
        </w:rPr>
        <w:t>Handling Imbalance:</w:t>
      </w:r>
      <w:r w:rsidRPr="00E569AB">
        <w:t xml:space="preserve"> To address the dataset imbalance (where Safe comments outnumber Toxic ones), we utilized class weighting during the training loop to penalize misclassifications of the minority (Toxic) class more heavily.</w:t>
      </w:r>
    </w:p>
    <w:p w14:paraId="44BA49F5" w14:textId="77777777" w:rsidR="00E569AB" w:rsidRPr="00E569AB" w:rsidRDefault="00000000" w:rsidP="00E569AB">
      <w:r>
        <w:pict w14:anchorId="79B3A2C6">
          <v:rect id="_x0000_i1028" style="width:0;height:1.5pt" o:hralign="center" o:hrstd="t" o:hr="t" fillcolor="#a0a0a0" stroked="f"/>
        </w:pict>
      </w:r>
    </w:p>
    <w:p w14:paraId="39B405BC" w14:textId="77777777" w:rsidR="00E569AB" w:rsidRPr="00E569AB" w:rsidRDefault="00E569AB" w:rsidP="00E569AB">
      <w:pPr>
        <w:rPr>
          <w:b/>
          <w:bCs/>
        </w:rPr>
      </w:pPr>
      <w:r w:rsidRPr="00E569AB">
        <w:rPr>
          <w:b/>
          <w:bCs/>
        </w:rPr>
        <w:t>4. Performance Evaluation</w:t>
      </w:r>
    </w:p>
    <w:p w14:paraId="4A4CCCF2" w14:textId="77777777" w:rsidR="00E569AB" w:rsidRPr="00E569AB" w:rsidRDefault="00E569AB" w:rsidP="00E569AB">
      <w:r w:rsidRPr="00E569AB">
        <w:t>The system was evaluated on the held-out test set (task_1_test.tsv).</w:t>
      </w:r>
    </w:p>
    <w:p w14:paraId="7F5F3CF9" w14:textId="77777777" w:rsidR="00E569AB" w:rsidRPr="00E569AB" w:rsidRDefault="00E569AB" w:rsidP="00E569AB">
      <w:pPr>
        <w:rPr>
          <w:b/>
          <w:bCs/>
        </w:rPr>
      </w:pPr>
      <w:r w:rsidRPr="00E569AB">
        <w:rPr>
          <w:b/>
          <w:bCs/>
        </w:rPr>
        <w:t>4.1 Quantitative Results</w:t>
      </w:r>
    </w:p>
    <w:p w14:paraId="070F2BC9" w14:textId="23A180D5" w:rsidR="00E569AB" w:rsidRPr="00E569AB" w:rsidRDefault="00E569AB" w:rsidP="00E569AB">
      <w:pPr>
        <w:numPr>
          <w:ilvl w:val="0"/>
          <w:numId w:val="4"/>
        </w:numPr>
      </w:pPr>
      <w:r w:rsidRPr="00E569AB">
        <w:rPr>
          <w:b/>
          <w:bCs/>
        </w:rPr>
        <w:t>Accuracy:</w:t>
      </w:r>
      <w:r w:rsidRPr="00E569AB">
        <w:t xml:space="preserve"> </w:t>
      </w:r>
      <w:r w:rsidR="00A833AC" w:rsidRPr="00F03371">
        <w:rPr>
          <w:b/>
          <w:bCs/>
          <w:noProof/>
          <w:sz w:val="60"/>
          <w:szCs w:val="60"/>
        </w:rPr>
        <w:drawing>
          <wp:inline distT="0" distB="0" distL="0" distR="0" wp14:anchorId="05D82A2C" wp14:editId="50D695B4">
            <wp:extent cx="5258534" cy="1695687"/>
            <wp:effectExtent l="0" t="0" r="0" b="0"/>
            <wp:docPr id="5032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83013" name=""/>
                    <pic:cNvPicPr/>
                  </pic:nvPicPr>
                  <pic:blipFill>
                    <a:blip r:embed="rId5"/>
                    <a:stretch>
                      <a:fillRect/>
                    </a:stretch>
                  </pic:blipFill>
                  <pic:spPr>
                    <a:xfrm>
                      <a:off x="0" y="0"/>
                      <a:ext cx="5258534" cy="1695687"/>
                    </a:xfrm>
                    <a:prstGeom prst="rect">
                      <a:avLst/>
                    </a:prstGeom>
                  </pic:spPr>
                </pic:pic>
              </a:graphicData>
            </a:graphic>
          </wp:inline>
        </w:drawing>
      </w:r>
      <w:r w:rsidRPr="00E569AB">
        <w:rPr>
          <w:b/>
          <w:bCs/>
        </w:rPr>
        <w:t>Precision &amp; Recall:</w:t>
      </w:r>
      <w:r w:rsidRPr="00E569AB">
        <w:t xml:space="preserve"> The model showed a balanced F1-score, indicating it minimizes False Positives (flagging safe comments) while maintaining high recall for Toxic comments.</w:t>
      </w:r>
    </w:p>
    <w:p w14:paraId="6C0F7CF5" w14:textId="77777777" w:rsidR="00E569AB" w:rsidRPr="00E569AB" w:rsidRDefault="00E569AB" w:rsidP="00E569AB">
      <w:pPr>
        <w:rPr>
          <w:b/>
          <w:bCs/>
        </w:rPr>
      </w:pPr>
      <w:r w:rsidRPr="00E569AB">
        <w:rPr>
          <w:b/>
          <w:bCs/>
        </w:rPr>
        <w:t>4.2 Confusion Matrix Analysis</w:t>
      </w:r>
    </w:p>
    <w:p w14:paraId="2939B306" w14:textId="029A735C" w:rsidR="00E569AB" w:rsidRDefault="00E569AB" w:rsidP="00E569AB">
      <w:r w:rsidRPr="00E569AB">
        <w:t>The confusion matrix shows that the model successfully distinguishes between the two classes. The diagonal values (True Positives and True Negatives) are high, proving the model's ability to generalize to unseen data.</w:t>
      </w:r>
    </w:p>
    <w:p w14:paraId="684BB0AC" w14:textId="3AC5921F" w:rsidR="00A833AC" w:rsidRDefault="00A833AC" w:rsidP="00E569AB">
      <w:r w:rsidRPr="00F03371">
        <w:rPr>
          <w:b/>
          <w:bCs/>
          <w:noProof/>
          <w:sz w:val="60"/>
          <w:szCs w:val="60"/>
        </w:rPr>
        <w:lastRenderedPageBreak/>
        <w:drawing>
          <wp:inline distT="0" distB="0" distL="0" distR="0" wp14:anchorId="48838EB8" wp14:editId="7A07126A">
            <wp:extent cx="4927600" cy="4159250"/>
            <wp:effectExtent l="0" t="0" r="6350" b="0"/>
            <wp:docPr id="829811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27600" cy="4159250"/>
                    </a:xfrm>
                    <a:prstGeom prst="rect">
                      <a:avLst/>
                    </a:prstGeom>
                    <a:noFill/>
                    <a:ln>
                      <a:noFill/>
                    </a:ln>
                  </pic:spPr>
                </pic:pic>
              </a:graphicData>
            </a:graphic>
          </wp:inline>
        </w:drawing>
      </w:r>
    </w:p>
    <w:p w14:paraId="2595B5F0" w14:textId="77777777" w:rsidR="00E569AB" w:rsidRPr="00E569AB" w:rsidRDefault="00000000" w:rsidP="00E569AB">
      <w:r>
        <w:pict w14:anchorId="7B787964">
          <v:rect id="_x0000_i1029" style="width:0;height:1.5pt" o:hralign="center" o:hrstd="t" o:hr="t" fillcolor="#a0a0a0" stroked="f"/>
        </w:pict>
      </w:r>
    </w:p>
    <w:p w14:paraId="7B7179F9" w14:textId="77777777" w:rsidR="00E569AB" w:rsidRPr="00E569AB" w:rsidRDefault="00E569AB" w:rsidP="00E569AB">
      <w:pPr>
        <w:rPr>
          <w:b/>
          <w:bCs/>
        </w:rPr>
      </w:pPr>
      <w:r w:rsidRPr="00E569AB">
        <w:rPr>
          <w:b/>
          <w:bCs/>
        </w:rPr>
        <w:t>5. Flow of Project</w:t>
      </w:r>
    </w:p>
    <w:p w14:paraId="4B6131BA" w14:textId="77777777" w:rsidR="00E569AB" w:rsidRPr="00E569AB" w:rsidRDefault="00E569AB" w:rsidP="00E569AB">
      <w:pPr>
        <w:numPr>
          <w:ilvl w:val="0"/>
          <w:numId w:val="5"/>
        </w:numPr>
      </w:pPr>
      <w:r w:rsidRPr="00E569AB">
        <w:rPr>
          <w:b/>
          <w:bCs/>
        </w:rPr>
        <w:t>Data Ingestion:</w:t>
      </w:r>
      <w:r w:rsidRPr="00E569AB">
        <w:t xml:space="preserve"> Loading task_1_train.tsv and converting distinct labels into binary (0/1).</w:t>
      </w:r>
    </w:p>
    <w:p w14:paraId="6ABD988A" w14:textId="77777777" w:rsidR="00E569AB" w:rsidRPr="00E569AB" w:rsidRDefault="00E569AB" w:rsidP="00E569AB">
      <w:pPr>
        <w:numPr>
          <w:ilvl w:val="0"/>
          <w:numId w:val="5"/>
        </w:numPr>
      </w:pPr>
      <w:r w:rsidRPr="00E569AB">
        <w:rPr>
          <w:b/>
          <w:bCs/>
        </w:rPr>
        <w:t>Preprocessing:</w:t>
      </w:r>
      <w:r w:rsidRPr="00E569AB">
        <w:t xml:space="preserve"> Cleaning text and tokenizing using SentencePiece.</w:t>
      </w:r>
    </w:p>
    <w:p w14:paraId="0691DC86" w14:textId="77777777" w:rsidR="00E569AB" w:rsidRPr="00E569AB" w:rsidRDefault="00E569AB" w:rsidP="00E569AB">
      <w:pPr>
        <w:numPr>
          <w:ilvl w:val="0"/>
          <w:numId w:val="5"/>
        </w:numPr>
      </w:pPr>
      <w:r w:rsidRPr="00E569AB">
        <w:rPr>
          <w:b/>
          <w:bCs/>
        </w:rPr>
        <w:t>Model Training:</w:t>
      </w:r>
      <w:r w:rsidRPr="00E569AB">
        <w:t xml:space="preserve"> Fine-tuning XLM-RoBERTa on the training set.</w:t>
      </w:r>
    </w:p>
    <w:p w14:paraId="24C5B3DC" w14:textId="77777777" w:rsidR="00E569AB" w:rsidRPr="00E569AB" w:rsidRDefault="00E569AB" w:rsidP="00E569AB">
      <w:pPr>
        <w:numPr>
          <w:ilvl w:val="0"/>
          <w:numId w:val="5"/>
        </w:numPr>
      </w:pPr>
      <w:r w:rsidRPr="00E569AB">
        <w:rPr>
          <w:b/>
          <w:bCs/>
        </w:rPr>
        <w:t>Evaluation:</w:t>
      </w:r>
      <w:r w:rsidRPr="00E569AB">
        <w:t xml:space="preserve"> Generating predictions on the test set and calculating metrics.</w:t>
      </w:r>
    </w:p>
    <w:p w14:paraId="4F91B4B8" w14:textId="6BF6C98E" w:rsidR="00E569AB" w:rsidRPr="00E569AB" w:rsidRDefault="00E569AB" w:rsidP="00E569AB">
      <w:pPr>
        <w:numPr>
          <w:ilvl w:val="0"/>
          <w:numId w:val="5"/>
        </w:numPr>
      </w:pPr>
      <w:r w:rsidRPr="00E569AB">
        <w:rPr>
          <w:b/>
          <w:bCs/>
        </w:rPr>
        <w:t>Deployment Prep:</w:t>
      </w:r>
      <w:r w:rsidRPr="00E569AB">
        <w:t xml:space="preserve"> Saving the model weights </w:t>
      </w:r>
      <w:hyperlink r:id="rId7" w:history="1">
        <w:r w:rsidRPr="00E569AB">
          <w:rPr>
            <w:rStyle w:val="Hyperlink"/>
            <w:b/>
            <w:bCs/>
            <w:color w:val="000000" w:themeColor="text1"/>
          </w:rPr>
          <w:t>(saved_model)</w:t>
        </w:r>
      </w:hyperlink>
      <w:r w:rsidRPr="00E569AB">
        <w:rPr>
          <w:color w:val="000000" w:themeColor="text1"/>
          <w:u w:val="single"/>
        </w:rPr>
        <w:t xml:space="preserve"> </w:t>
      </w:r>
      <w:r w:rsidRPr="00E569AB">
        <w:t>for inference.</w:t>
      </w:r>
    </w:p>
    <w:p w14:paraId="23CEE0B8" w14:textId="77777777" w:rsidR="00E569AB" w:rsidRPr="00E569AB" w:rsidRDefault="00000000" w:rsidP="00E569AB">
      <w:r>
        <w:pict w14:anchorId="57D5EE15">
          <v:rect id="_x0000_i1030" style="width:0;height:1.5pt" o:hralign="center" o:hrstd="t" o:hr="t" fillcolor="#a0a0a0" stroked="f"/>
        </w:pict>
      </w:r>
    </w:p>
    <w:p w14:paraId="718EEA35" w14:textId="77777777" w:rsidR="00E569AB" w:rsidRDefault="00E569AB" w:rsidP="00E569AB">
      <w:pPr>
        <w:rPr>
          <w:b/>
          <w:bCs/>
        </w:rPr>
      </w:pPr>
    </w:p>
    <w:p w14:paraId="4CD6FF83" w14:textId="77777777" w:rsidR="00E569AB" w:rsidRDefault="00E569AB" w:rsidP="00E569AB">
      <w:pPr>
        <w:rPr>
          <w:b/>
          <w:bCs/>
        </w:rPr>
      </w:pPr>
    </w:p>
    <w:p w14:paraId="495BE9CD" w14:textId="77777777" w:rsidR="00DB7AF6" w:rsidRDefault="00DB7AF6" w:rsidP="00E569AB">
      <w:pPr>
        <w:rPr>
          <w:b/>
          <w:bCs/>
        </w:rPr>
      </w:pPr>
    </w:p>
    <w:p w14:paraId="3CB0CAC5" w14:textId="77777777" w:rsidR="00DB7AF6" w:rsidRDefault="00DB7AF6" w:rsidP="00E569AB">
      <w:pPr>
        <w:rPr>
          <w:b/>
          <w:bCs/>
        </w:rPr>
      </w:pPr>
    </w:p>
    <w:p w14:paraId="24AB4E8B" w14:textId="77777777" w:rsidR="00DB7AF6" w:rsidRDefault="00DB7AF6" w:rsidP="00E569AB">
      <w:pPr>
        <w:rPr>
          <w:b/>
          <w:bCs/>
        </w:rPr>
      </w:pPr>
    </w:p>
    <w:p w14:paraId="679CD2D0" w14:textId="77777777" w:rsidR="00DB7AF6" w:rsidRDefault="00DB7AF6" w:rsidP="00E569AB">
      <w:pPr>
        <w:rPr>
          <w:b/>
          <w:bCs/>
        </w:rPr>
      </w:pPr>
    </w:p>
    <w:p w14:paraId="5691FF95" w14:textId="77777777" w:rsidR="00DB7AF6" w:rsidRDefault="00DB7AF6" w:rsidP="00E569AB">
      <w:pPr>
        <w:rPr>
          <w:b/>
          <w:bCs/>
        </w:rPr>
      </w:pPr>
    </w:p>
    <w:p w14:paraId="34B372F0" w14:textId="77777777" w:rsidR="00DB7AF6" w:rsidRDefault="00DB7AF6" w:rsidP="00E569AB">
      <w:pPr>
        <w:rPr>
          <w:b/>
          <w:bCs/>
        </w:rPr>
      </w:pPr>
    </w:p>
    <w:p w14:paraId="528FBF92" w14:textId="4BD06B8F" w:rsidR="00E569AB" w:rsidRPr="00BA482C" w:rsidRDefault="00E569AB" w:rsidP="00BA482C">
      <w:pPr>
        <w:pStyle w:val="ListParagraph"/>
        <w:numPr>
          <w:ilvl w:val="0"/>
          <w:numId w:val="5"/>
        </w:numPr>
        <w:rPr>
          <w:b/>
          <w:bCs/>
        </w:rPr>
      </w:pPr>
      <w:r w:rsidRPr="00BA482C">
        <w:rPr>
          <w:b/>
          <w:bCs/>
        </w:rPr>
        <w:lastRenderedPageBreak/>
        <w:t>Project Visuals</w:t>
      </w:r>
    </w:p>
    <w:p w14:paraId="0ADC986E" w14:textId="77777777" w:rsidR="00BA482C" w:rsidRDefault="00BA482C" w:rsidP="00BA482C">
      <w:pPr>
        <w:rPr>
          <w:b/>
          <w:bCs/>
        </w:rPr>
      </w:pPr>
    </w:p>
    <w:p w14:paraId="2B7B7880" w14:textId="77777777" w:rsidR="00BA482C" w:rsidRPr="00E569AB" w:rsidRDefault="00BA482C" w:rsidP="00BA482C">
      <w:pPr>
        <w:rPr>
          <w:b/>
          <w:bCs/>
        </w:rPr>
      </w:pPr>
      <w:r w:rsidRPr="00BA482C">
        <w:rPr>
          <w:b/>
          <w:bCs/>
        </w:rPr>
        <w:t>Flow Diagram:</w:t>
      </w:r>
    </w:p>
    <w:p w14:paraId="468D0812" w14:textId="092E4A06" w:rsidR="00BA482C" w:rsidRPr="00BA482C" w:rsidRDefault="00BA482C" w:rsidP="00BA482C">
      <w:pPr>
        <w:rPr>
          <w:b/>
          <w:bCs/>
        </w:rPr>
      </w:pPr>
      <w:r>
        <w:rPr>
          <w:b/>
          <w:bCs/>
          <w:noProof/>
        </w:rPr>
        <w:drawing>
          <wp:inline distT="0" distB="0" distL="0" distR="0" wp14:anchorId="4FDA84A5" wp14:editId="2A87581F">
            <wp:extent cx="6075699" cy="7975279"/>
            <wp:effectExtent l="0" t="0" r="1270" b="6985"/>
            <wp:docPr id="2022533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33442" name="Picture 20225334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5572" cy="8001365"/>
                    </a:xfrm>
                    <a:prstGeom prst="rect">
                      <a:avLst/>
                    </a:prstGeom>
                  </pic:spPr>
                </pic:pic>
              </a:graphicData>
            </a:graphic>
          </wp:inline>
        </w:drawing>
      </w:r>
    </w:p>
    <w:p w14:paraId="6D135D29" w14:textId="77777777" w:rsidR="00E569AB" w:rsidRDefault="00E569AB" w:rsidP="00E569AB">
      <w:pPr>
        <w:rPr>
          <w:b/>
          <w:bCs/>
        </w:rPr>
      </w:pPr>
    </w:p>
    <w:p w14:paraId="1F103A76" w14:textId="3C5B58A9" w:rsidR="00A833AC" w:rsidRDefault="00A833AC" w:rsidP="00E569AB">
      <w:pPr>
        <w:rPr>
          <w:b/>
          <w:bCs/>
        </w:rPr>
      </w:pPr>
      <w:r>
        <w:rPr>
          <w:b/>
          <w:bCs/>
        </w:rPr>
        <w:t>Bar Graph:</w:t>
      </w:r>
    </w:p>
    <w:p w14:paraId="16544B4E" w14:textId="26F3AA98" w:rsidR="00A833AC" w:rsidRPr="00A833AC" w:rsidRDefault="00A833AC" w:rsidP="00A833AC">
      <w:pPr>
        <w:rPr>
          <w:b/>
          <w:bCs/>
        </w:rPr>
      </w:pPr>
      <w:r w:rsidRPr="00A833AC">
        <w:rPr>
          <w:b/>
          <w:bCs/>
          <w:noProof/>
        </w:rPr>
        <w:drawing>
          <wp:inline distT="0" distB="0" distL="0" distR="0" wp14:anchorId="1209A038" wp14:editId="3E503AFC">
            <wp:extent cx="5302250" cy="4114800"/>
            <wp:effectExtent l="0" t="0" r="0" b="0"/>
            <wp:docPr id="161646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2250" cy="4114800"/>
                    </a:xfrm>
                    <a:prstGeom prst="rect">
                      <a:avLst/>
                    </a:prstGeom>
                    <a:noFill/>
                    <a:ln>
                      <a:noFill/>
                    </a:ln>
                  </pic:spPr>
                </pic:pic>
              </a:graphicData>
            </a:graphic>
          </wp:inline>
        </w:drawing>
      </w:r>
    </w:p>
    <w:p w14:paraId="02DF4B5B" w14:textId="77777777" w:rsidR="00A833AC" w:rsidRDefault="00A833AC" w:rsidP="00E569AB">
      <w:pPr>
        <w:rPr>
          <w:b/>
          <w:bCs/>
        </w:rPr>
      </w:pPr>
    </w:p>
    <w:p w14:paraId="0EC1B78A" w14:textId="77777777" w:rsidR="00A833AC" w:rsidRDefault="00A833AC" w:rsidP="00E569AB">
      <w:pPr>
        <w:rPr>
          <w:b/>
          <w:bCs/>
        </w:rPr>
      </w:pPr>
    </w:p>
    <w:p w14:paraId="06BAC4CE" w14:textId="77777777" w:rsidR="00A833AC" w:rsidRDefault="00A833AC" w:rsidP="00E569AB">
      <w:pPr>
        <w:rPr>
          <w:b/>
          <w:bCs/>
        </w:rPr>
      </w:pPr>
    </w:p>
    <w:p w14:paraId="5678592F" w14:textId="77777777" w:rsidR="00A833AC" w:rsidRDefault="00A833AC" w:rsidP="00E569AB">
      <w:pPr>
        <w:rPr>
          <w:b/>
          <w:bCs/>
        </w:rPr>
      </w:pPr>
    </w:p>
    <w:p w14:paraId="0E06AE8F" w14:textId="77777777" w:rsidR="00A833AC" w:rsidRDefault="00A833AC" w:rsidP="00E569AB">
      <w:pPr>
        <w:rPr>
          <w:b/>
          <w:bCs/>
        </w:rPr>
      </w:pPr>
    </w:p>
    <w:p w14:paraId="4A20CDA6" w14:textId="77777777" w:rsidR="00A833AC" w:rsidRDefault="00A833AC" w:rsidP="00E569AB">
      <w:pPr>
        <w:rPr>
          <w:b/>
          <w:bCs/>
        </w:rPr>
      </w:pPr>
    </w:p>
    <w:p w14:paraId="720686E2" w14:textId="77777777" w:rsidR="00A833AC" w:rsidRDefault="00A833AC" w:rsidP="00E569AB">
      <w:pPr>
        <w:rPr>
          <w:b/>
          <w:bCs/>
        </w:rPr>
      </w:pPr>
    </w:p>
    <w:p w14:paraId="4076F139" w14:textId="77777777" w:rsidR="00A833AC" w:rsidRDefault="00A833AC" w:rsidP="00E569AB">
      <w:pPr>
        <w:rPr>
          <w:b/>
          <w:bCs/>
        </w:rPr>
      </w:pPr>
    </w:p>
    <w:p w14:paraId="5B76D4E0" w14:textId="77777777" w:rsidR="00A833AC" w:rsidRDefault="00A833AC" w:rsidP="00E569AB">
      <w:pPr>
        <w:rPr>
          <w:b/>
          <w:bCs/>
        </w:rPr>
      </w:pPr>
    </w:p>
    <w:p w14:paraId="16569AA3" w14:textId="77777777" w:rsidR="00A833AC" w:rsidRDefault="00A833AC" w:rsidP="00E569AB">
      <w:pPr>
        <w:rPr>
          <w:b/>
          <w:bCs/>
        </w:rPr>
      </w:pPr>
    </w:p>
    <w:p w14:paraId="5BF7CC3F" w14:textId="77777777" w:rsidR="00A833AC" w:rsidRDefault="00A833AC" w:rsidP="00E569AB">
      <w:pPr>
        <w:rPr>
          <w:b/>
          <w:bCs/>
        </w:rPr>
      </w:pPr>
    </w:p>
    <w:p w14:paraId="1C128320" w14:textId="77777777" w:rsidR="00A833AC" w:rsidRDefault="00A833AC" w:rsidP="00E569AB">
      <w:pPr>
        <w:rPr>
          <w:b/>
          <w:bCs/>
        </w:rPr>
      </w:pPr>
    </w:p>
    <w:p w14:paraId="7CBC2726" w14:textId="77777777" w:rsidR="00A833AC" w:rsidRDefault="00A833AC" w:rsidP="00E569AB">
      <w:pPr>
        <w:rPr>
          <w:b/>
          <w:bCs/>
        </w:rPr>
      </w:pPr>
    </w:p>
    <w:p w14:paraId="5550A397" w14:textId="77777777" w:rsidR="00A833AC" w:rsidRDefault="00A833AC" w:rsidP="00E569AB">
      <w:pPr>
        <w:rPr>
          <w:b/>
          <w:bCs/>
        </w:rPr>
      </w:pPr>
    </w:p>
    <w:p w14:paraId="5E409AA7" w14:textId="77777777" w:rsidR="00A833AC" w:rsidRDefault="00A833AC" w:rsidP="00E569AB">
      <w:pPr>
        <w:rPr>
          <w:b/>
          <w:bCs/>
        </w:rPr>
      </w:pPr>
    </w:p>
    <w:p w14:paraId="42BCF1D8" w14:textId="11A0BB5D" w:rsidR="00E569AB" w:rsidRPr="00A833AC" w:rsidRDefault="00E569AB" w:rsidP="00E569AB">
      <w:pPr>
        <w:rPr>
          <w:b/>
          <w:bCs/>
        </w:rPr>
      </w:pPr>
      <w:r w:rsidRPr="00A833AC">
        <w:rPr>
          <w:b/>
          <w:bCs/>
        </w:rPr>
        <w:t>Frontend Screenshots:</w:t>
      </w:r>
    </w:p>
    <w:p w14:paraId="6A1D5146" w14:textId="77777777" w:rsidR="00A833AC" w:rsidRDefault="00A833AC" w:rsidP="00E569AB">
      <w:pPr>
        <w:rPr>
          <w:b/>
          <w:bCs/>
        </w:rPr>
      </w:pPr>
    </w:p>
    <w:p w14:paraId="52F36732" w14:textId="5E4C3E9B" w:rsidR="00A833AC" w:rsidRDefault="00A833AC" w:rsidP="00E569AB">
      <w:pPr>
        <w:rPr>
          <w:b/>
          <w:bCs/>
        </w:rPr>
      </w:pPr>
      <w:r w:rsidRPr="00A833AC">
        <w:rPr>
          <w:b/>
          <w:bCs/>
          <w:noProof/>
        </w:rPr>
        <w:drawing>
          <wp:inline distT="0" distB="0" distL="0" distR="0" wp14:anchorId="2E0A9A13" wp14:editId="69CE4F47">
            <wp:extent cx="5731510" cy="3040380"/>
            <wp:effectExtent l="0" t="0" r="2540" b="7620"/>
            <wp:docPr id="67727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79412" name=""/>
                    <pic:cNvPicPr/>
                  </pic:nvPicPr>
                  <pic:blipFill>
                    <a:blip r:embed="rId10"/>
                    <a:stretch>
                      <a:fillRect/>
                    </a:stretch>
                  </pic:blipFill>
                  <pic:spPr>
                    <a:xfrm>
                      <a:off x="0" y="0"/>
                      <a:ext cx="5731510" cy="3040380"/>
                    </a:xfrm>
                    <a:prstGeom prst="rect">
                      <a:avLst/>
                    </a:prstGeom>
                  </pic:spPr>
                </pic:pic>
              </a:graphicData>
            </a:graphic>
          </wp:inline>
        </w:drawing>
      </w:r>
    </w:p>
    <w:p w14:paraId="4450DF9A" w14:textId="4E430724" w:rsidR="00A833AC" w:rsidRDefault="00A833AC" w:rsidP="00E569AB">
      <w:pPr>
        <w:rPr>
          <w:b/>
          <w:bCs/>
        </w:rPr>
      </w:pPr>
      <w:r w:rsidRPr="00A833AC">
        <w:rPr>
          <w:b/>
          <w:bCs/>
          <w:noProof/>
        </w:rPr>
        <w:drawing>
          <wp:inline distT="0" distB="0" distL="0" distR="0" wp14:anchorId="7C75D4DA" wp14:editId="49BC9FE7">
            <wp:extent cx="5731510" cy="2992755"/>
            <wp:effectExtent l="0" t="0" r="2540" b="0"/>
            <wp:docPr id="92795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53361" name=""/>
                    <pic:cNvPicPr/>
                  </pic:nvPicPr>
                  <pic:blipFill>
                    <a:blip r:embed="rId11"/>
                    <a:stretch>
                      <a:fillRect/>
                    </a:stretch>
                  </pic:blipFill>
                  <pic:spPr>
                    <a:xfrm>
                      <a:off x="0" y="0"/>
                      <a:ext cx="5731510" cy="2992755"/>
                    </a:xfrm>
                    <a:prstGeom prst="rect">
                      <a:avLst/>
                    </a:prstGeom>
                  </pic:spPr>
                </pic:pic>
              </a:graphicData>
            </a:graphic>
          </wp:inline>
        </w:drawing>
      </w:r>
    </w:p>
    <w:p w14:paraId="5059E175" w14:textId="5471DA20" w:rsidR="00A833AC" w:rsidRDefault="00A833AC" w:rsidP="00E569AB">
      <w:pPr>
        <w:rPr>
          <w:b/>
          <w:bCs/>
        </w:rPr>
      </w:pPr>
      <w:r w:rsidRPr="00A833AC">
        <w:rPr>
          <w:b/>
          <w:bCs/>
          <w:noProof/>
        </w:rPr>
        <w:lastRenderedPageBreak/>
        <w:drawing>
          <wp:inline distT="0" distB="0" distL="0" distR="0" wp14:anchorId="2EC9F00B" wp14:editId="555B8B7C">
            <wp:extent cx="5731510" cy="3222625"/>
            <wp:effectExtent l="0" t="0" r="2540" b="0"/>
            <wp:docPr id="1597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631" name=""/>
                    <pic:cNvPicPr/>
                  </pic:nvPicPr>
                  <pic:blipFill>
                    <a:blip r:embed="rId12"/>
                    <a:stretch>
                      <a:fillRect/>
                    </a:stretch>
                  </pic:blipFill>
                  <pic:spPr>
                    <a:xfrm>
                      <a:off x="0" y="0"/>
                      <a:ext cx="5731510" cy="3222625"/>
                    </a:xfrm>
                    <a:prstGeom prst="rect">
                      <a:avLst/>
                    </a:prstGeom>
                  </pic:spPr>
                </pic:pic>
              </a:graphicData>
            </a:graphic>
          </wp:inline>
        </w:drawing>
      </w:r>
    </w:p>
    <w:p w14:paraId="709221F1" w14:textId="66F2797D" w:rsidR="00A833AC" w:rsidRDefault="00A833AC" w:rsidP="00E569AB">
      <w:pPr>
        <w:rPr>
          <w:b/>
          <w:bCs/>
        </w:rPr>
      </w:pPr>
      <w:r w:rsidRPr="00A833AC">
        <w:rPr>
          <w:b/>
          <w:bCs/>
          <w:noProof/>
        </w:rPr>
        <w:drawing>
          <wp:inline distT="0" distB="0" distL="0" distR="0" wp14:anchorId="7F2BAA51" wp14:editId="5B426E9E">
            <wp:extent cx="5731510" cy="3019425"/>
            <wp:effectExtent l="0" t="0" r="2540" b="9525"/>
            <wp:docPr id="95504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41715" name=""/>
                    <pic:cNvPicPr/>
                  </pic:nvPicPr>
                  <pic:blipFill>
                    <a:blip r:embed="rId13"/>
                    <a:stretch>
                      <a:fillRect/>
                    </a:stretch>
                  </pic:blipFill>
                  <pic:spPr>
                    <a:xfrm>
                      <a:off x="0" y="0"/>
                      <a:ext cx="5731510" cy="3019425"/>
                    </a:xfrm>
                    <a:prstGeom prst="rect">
                      <a:avLst/>
                    </a:prstGeom>
                  </pic:spPr>
                </pic:pic>
              </a:graphicData>
            </a:graphic>
          </wp:inline>
        </w:drawing>
      </w:r>
    </w:p>
    <w:p w14:paraId="529BA623" w14:textId="77777777" w:rsidR="00A833AC" w:rsidRDefault="00A833AC" w:rsidP="00E569AB">
      <w:pPr>
        <w:rPr>
          <w:b/>
          <w:bCs/>
        </w:rPr>
      </w:pPr>
    </w:p>
    <w:p w14:paraId="41587820" w14:textId="77777777" w:rsidR="00A833AC" w:rsidRDefault="00A833AC" w:rsidP="00E569AB">
      <w:pPr>
        <w:rPr>
          <w:b/>
          <w:bCs/>
        </w:rPr>
      </w:pPr>
    </w:p>
    <w:p w14:paraId="387DD419" w14:textId="77777777" w:rsidR="00A833AC" w:rsidRDefault="00A833AC" w:rsidP="00E569AB">
      <w:pPr>
        <w:rPr>
          <w:b/>
          <w:bCs/>
        </w:rPr>
      </w:pPr>
    </w:p>
    <w:p w14:paraId="527BA264" w14:textId="77777777" w:rsidR="00A833AC" w:rsidRDefault="00A833AC" w:rsidP="00E569AB">
      <w:pPr>
        <w:rPr>
          <w:b/>
          <w:bCs/>
        </w:rPr>
      </w:pPr>
    </w:p>
    <w:p w14:paraId="7F7185F2" w14:textId="77777777" w:rsidR="00A833AC" w:rsidRDefault="00A833AC" w:rsidP="00E569AB">
      <w:pPr>
        <w:rPr>
          <w:b/>
          <w:bCs/>
        </w:rPr>
      </w:pPr>
    </w:p>
    <w:p w14:paraId="6627F43B" w14:textId="77777777" w:rsidR="00A833AC" w:rsidRDefault="00A833AC" w:rsidP="00E569AB">
      <w:pPr>
        <w:rPr>
          <w:b/>
          <w:bCs/>
        </w:rPr>
      </w:pPr>
    </w:p>
    <w:p w14:paraId="6C95BB05" w14:textId="77777777" w:rsidR="00A833AC" w:rsidRDefault="00A833AC" w:rsidP="00E569AB">
      <w:pPr>
        <w:rPr>
          <w:b/>
          <w:bCs/>
        </w:rPr>
      </w:pPr>
    </w:p>
    <w:p w14:paraId="482BA705" w14:textId="77777777" w:rsidR="00A833AC" w:rsidRDefault="00A833AC" w:rsidP="00E569AB">
      <w:pPr>
        <w:rPr>
          <w:b/>
          <w:bCs/>
        </w:rPr>
      </w:pPr>
    </w:p>
    <w:p w14:paraId="6F77E88E" w14:textId="77777777" w:rsidR="00A833AC" w:rsidRDefault="00A833AC" w:rsidP="00E569AB">
      <w:pPr>
        <w:rPr>
          <w:b/>
          <w:bCs/>
        </w:rPr>
      </w:pPr>
    </w:p>
    <w:p w14:paraId="3167E09D" w14:textId="77777777" w:rsidR="00A833AC" w:rsidRDefault="00A833AC" w:rsidP="00E569AB">
      <w:pPr>
        <w:rPr>
          <w:b/>
          <w:bCs/>
        </w:rPr>
      </w:pPr>
    </w:p>
    <w:p w14:paraId="796BB958" w14:textId="77777777" w:rsidR="00A833AC" w:rsidRDefault="00A833AC" w:rsidP="00E569AB">
      <w:pPr>
        <w:rPr>
          <w:b/>
          <w:bCs/>
        </w:rPr>
      </w:pPr>
    </w:p>
    <w:p w14:paraId="66977CCA" w14:textId="7920C67E" w:rsidR="00E569AB" w:rsidRPr="00A833AC" w:rsidRDefault="00E569AB" w:rsidP="00E569AB">
      <w:pPr>
        <w:rPr>
          <w:b/>
          <w:bCs/>
        </w:rPr>
      </w:pPr>
      <w:r w:rsidRPr="00A833AC">
        <w:rPr>
          <w:b/>
          <w:bCs/>
        </w:rPr>
        <w:t>Model training Screenshots:</w:t>
      </w:r>
    </w:p>
    <w:p w14:paraId="400C795A" w14:textId="1A33CEA6" w:rsidR="00E569AB" w:rsidRDefault="00A833AC" w:rsidP="00E569AB">
      <w:r w:rsidRPr="00A833AC">
        <w:rPr>
          <w:noProof/>
        </w:rPr>
        <w:drawing>
          <wp:inline distT="0" distB="0" distL="0" distR="0" wp14:anchorId="508B6A4E" wp14:editId="78D797A7">
            <wp:extent cx="5731510" cy="2192655"/>
            <wp:effectExtent l="0" t="0" r="2540" b="0"/>
            <wp:docPr id="67188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83078" name=""/>
                    <pic:cNvPicPr/>
                  </pic:nvPicPr>
                  <pic:blipFill>
                    <a:blip r:embed="rId14"/>
                    <a:stretch>
                      <a:fillRect/>
                    </a:stretch>
                  </pic:blipFill>
                  <pic:spPr>
                    <a:xfrm>
                      <a:off x="0" y="0"/>
                      <a:ext cx="5731510" cy="2192655"/>
                    </a:xfrm>
                    <a:prstGeom prst="rect">
                      <a:avLst/>
                    </a:prstGeom>
                  </pic:spPr>
                </pic:pic>
              </a:graphicData>
            </a:graphic>
          </wp:inline>
        </w:drawing>
      </w:r>
    </w:p>
    <w:p w14:paraId="7C69C142" w14:textId="77777777" w:rsidR="00A833AC" w:rsidRDefault="00A833AC" w:rsidP="00E569AB"/>
    <w:p w14:paraId="176C2E5C" w14:textId="367750D4" w:rsidR="00A833AC" w:rsidRDefault="00A833AC" w:rsidP="00E569AB">
      <w:r w:rsidRPr="00A833AC">
        <w:rPr>
          <w:b/>
          <w:bCs/>
        </w:rPr>
        <w:t>Failure Analysis:</w:t>
      </w:r>
      <w:r>
        <w:br/>
      </w:r>
      <w:r w:rsidRPr="00F03371">
        <w:rPr>
          <w:b/>
          <w:bCs/>
          <w:noProof/>
          <w:sz w:val="60"/>
          <w:szCs w:val="60"/>
        </w:rPr>
        <w:drawing>
          <wp:inline distT="0" distB="0" distL="0" distR="0" wp14:anchorId="1A64A51E" wp14:editId="2B331CA2">
            <wp:extent cx="5731510" cy="853440"/>
            <wp:effectExtent l="0" t="0" r="2540" b="3810"/>
            <wp:docPr id="39991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11318" name=""/>
                    <pic:cNvPicPr/>
                  </pic:nvPicPr>
                  <pic:blipFill>
                    <a:blip r:embed="rId15"/>
                    <a:stretch>
                      <a:fillRect/>
                    </a:stretch>
                  </pic:blipFill>
                  <pic:spPr>
                    <a:xfrm>
                      <a:off x="0" y="0"/>
                      <a:ext cx="5731510" cy="853440"/>
                    </a:xfrm>
                    <a:prstGeom prst="rect">
                      <a:avLst/>
                    </a:prstGeom>
                  </pic:spPr>
                </pic:pic>
              </a:graphicData>
            </a:graphic>
          </wp:inline>
        </w:drawing>
      </w:r>
    </w:p>
    <w:p w14:paraId="50FF2134" w14:textId="77777777" w:rsidR="00A833AC" w:rsidRPr="00E569AB" w:rsidRDefault="00A833AC" w:rsidP="00E569AB"/>
    <w:p w14:paraId="787D45BC" w14:textId="77777777" w:rsidR="00E569AB" w:rsidRPr="00E569AB" w:rsidRDefault="00000000" w:rsidP="00E569AB">
      <w:r>
        <w:pict w14:anchorId="451B861A">
          <v:rect id="_x0000_i1031" style="width:0;height:1.5pt" o:hralign="center" o:hrstd="t" o:hr="t" fillcolor="#a0a0a0" stroked="f"/>
        </w:pict>
      </w:r>
    </w:p>
    <w:p w14:paraId="78E93614" w14:textId="77777777" w:rsidR="00E569AB" w:rsidRPr="00E569AB" w:rsidRDefault="00E569AB" w:rsidP="00E569AB">
      <w:pPr>
        <w:rPr>
          <w:b/>
          <w:bCs/>
        </w:rPr>
      </w:pPr>
      <w:r w:rsidRPr="00E569AB">
        <w:rPr>
          <w:b/>
          <w:bCs/>
        </w:rPr>
        <w:t>7. Conclusion</w:t>
      </w:r>
    </w:p>
    <w:p w14:paraId="25CC95FA" w14:textId="77777777" w:rsidR="00E569AB" w:rsidRPr="00E569AB" w:rsidRDefault="00E569AB" w:rsidP="00E569AB">
      <w:r w:rsidRPr="00E569AB">
        <w:t xml:space="preserve">The "Digital Gatekeeper" Group B project successfully demonstrates the superiority of </w:t>
      </w:r>
      <w:r w:rsidRPr="00E569AB">
        <w:rPr>
          <w:b/>
          <w:bCs/>
        </w:rPr>
        <w:t>XLM-RoBERTa</w:t>
      </w:r>
      <w:r w:rsidRPr="00E569AB">
        <w:t xml:space="preserve"> for handling code-mixed Roman Urdu text. By leveraging a model pre-trained on massive multilingual corpora and fine-tuning it on the RUHSOLD dataset, we created a robust content moderation tool. The shift from </w:t>
      </w:r>
      <w:proofErr w:type="spellStart"/>
      <w:r w:rsidRPr="00E569AB">
        <w:t>mBERT</w:t>
      </w:r>
      <w:proofErr w:type="spellEnd"/>
      <w:r w:rsidRPr="00E569AB">
        <w:t xml:space="preserve"> (Group A) to XLM-RoBERTa (Group B) provided a robust mechanism to handle the complex spelling variations inherent in Roman Urdu script.</w:t>
      </w:r>
    </w:p>
    <w:p w14:paraId="34A26346" w14:textId="6F152A31" w:rsidR="00E569AB" w:rsidRPr="00E569AB" w:rsidRDefault="00E569AB" w:rsidP="00E569AB"/>
    <w:p w14:paraId="5ECCF2D4" w14:textId="77777777" w:rsidR="000B0171" w:rsidRDefault="000B0171"/>
    <w:sectPr w:rsidR="000B01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30C13"/>
    <w:multiLevelType w:val="multilevel"/>
    <w:tmpl w:val="A7C0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46C5A"/>
    <w:multiLevelType w:val="multilevel"/>
    <w:tmpl w:val="0A8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0451F"/>
    <w:multiLevelType w:val="multilevel"/>
    <w:tmpl w:val="EDD6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0F05B2"/>
    <w:multiLevelType w:val="multilevel"/>
    <w:tmpl w:val="3A20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E06711"/>
    <w:multiLevelType w:val="multilevel"/>
    <w:tmpl w:val="9222C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82351">
    <w:abstractNumId w:val="1"/>
  </w:num>
  <w:num w:numId="2" w16cid:durableId="1050106862">
    <w:abstractNumId w:val="0"/>
  </w:num>
  <w:num w:numId="3" w16cid:durableId="1732190278">
    <w:abstractNumId w:val="4"/>
  </w:num>
  <w:num w:numId="4" w16cid:durableId="1756004167">
    <w:abstractNumId w:val="3"/>
  </w:num>
  <w:num w:numId="5" w16cid:durableId="185867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AB"/>
    <w:rsid w:val="000B0171"/>
    <w:rsid w:val="000B298C"/>
    <w:rsid w:val="0019218C"/>
    <w:rsid w:val="00602A41"/>
    <w:rsid w:val="008A59C8"/>
    <w:rsid w:val="00A01ABA"/>
    <w:rsid w:val="00A833AC"/>
    <w:rsid w:val="00AA2AEC"/>
    <w:rsid w:val="00AD342E"/>
    <w:rsid w:val="00BA482C"/>
    <w:rsid w:val="00BD2964"/>
    <w:rsid w:val="00DB7AF6"/>
    <w:rsid w:val="00E569A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B6233"/>
  <w15:chartTrackingRefBased/>
  <w15:docId w15:val="{9CA41B81-4DC8-40B2-B752-1790B0A5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9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69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69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9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9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9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69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69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69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9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9AB"/>
    <w:rPr>
      <w:rFonts w:eastAsiaTheme="majorEastAsia" w:cstheme="majorBidi"/>
      <w:color w:val="272727" w:themeColor="text1" w:themeTint="D8"/>
    </w:rPr>
  </w:style>
  <w:style w:type="paragraph" w:styleId="Title">
    <w:name w:val="Title"/>
    <w:basedOn w:val="Normal"/>
    <w:next w:val="Normal"/>
    <w:link w:val="TitleChar"/>
    <w:uiPriority w:val="10"/>
    <w:qFormat/>
    <w:rsid w:val="00E56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9AB"/>
    <w:pPr>
      <w:spacing w:before="160"/>
      <w:jc w:val="center"/>
    </w:pPr>
    <w:rPr>
      <w:i/>
      <w:iCs/>
      <w:color w:val="404040" w:themeColor="text1" w:themeTint="BF"/>
    </w:rPr>
  </w:style>
  <w:style w:type="character" w:customStyle="1" w:styleId="QuoteChar">
    <w:name w:val="Quote Char"/>
    <w:basedOn w:val="DefaultParagraphFont"/>
    <w:link w:val="Quote"/>
    <w:uiPriority w:val="29"/>
    <w:rsid w:val="00E569AB"/>
    <w:rPr>
      <w:i/>
      <w:iCs/>
      <w:color w:val="404040" w:themeColor="text1" w:themeTint="BF"/>
    </w:rPr>
  </w:style>
  <w:style w:type="paragraph" w:styleId="ListParagraph">
    <w:name w:val="List Paragraph"/>
    <w:basedOn w:val="Normal"/>
    <w:uiPriority w:val="34"/>
    <w:qFormat/>
    <w:rsid w:val="00E569AB"/>
    <w:pPr>
      <w:ind w:left="720"/>
      <w:contextualSpacing/>
    </w:pPr>
  </w:style>
  <w:style w:type="character" w:styleId="IntenseEmphasis">
    <w:name w:val="Intense Emphasis"/>
    <w:basedOn w:val="DefaultParagraphFont"/>
    <w:uiPriority w:val="21"/>
    <w:qFormat/>
    <w:rsid w:val="00E569AB"/>
    <w:rPr>
      <w:i/>
      <w:iCs/>
      <w:color w:val="2F5496" w:themeColor="accent1" w:themeShade="BF"/>
    </w:rPr>
  </w:style>
  <w:style w:type="paragraph" w:styleId="IntenseQuote">
    <w:name w:val="Intense Quote"/>
    <w:basedOn w:val="Normal"/>
    <w:next w:val="Normal"/>
    <w:link w:val="IntenseQuoteChar"/>
    <w:uiPriority w:val="30"/>
    <w:qFormat/>
    <w:rsid w:val="00E56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9AB"/>
    <w:rPr>
      <w:i/>
      <w:iCs/>
      <w:color w:val="2F5496" w:themeColor="accent1" w:themeShade="BF"/>
    </w:rPr>
  </w:style>
  <w:style w:type="character" w:styleId="IntenseReference">
    <w:name w:val="Intense Reference"/>
    <w:basedOn w:val="DefaultParagraphFont"/>
    <w:uiPriority w:val="32"/>
    <w:qFormat/>
    <w:rsid w:val="00E569AB"/>
    <w:rPr>
      <w:b/>
      <w:bCs/>
      <w:smallCaps/>
      <w:color w:val="2F5496" w:themeColor="accent1" w:themeShade="BF"/>
      <w:spacing w:val="5"/>
    </w:rPr>
  </w:style>
  <w:style w:type="character" w:styleId="Hyperlink">
    <w:name w:val="Hyperlink"/>
    <w:basedOn w:val="DefaultParagraphFont"/>
    <w:uiPriority w:val="99"/>
    <w:unhideWhenUsed/>
    <w:rsid w:val="008A59C8"/>
    <w:rPr>
      <w:color w:val="0563C1" w:themeColor="hyperlink"/>
      <w:u w:val="single"/>
    </w:rPr>
  </w:style>
  <w:style w:type="character" w:styleId="UnresolvedMention">
    <w:name w:val="Unresolved Mention"/>
    <w:basedOn w:val="DefaultParagraphFont"/>
    <w:uiPriority w:val="99"/>
    <w:semiHidden/>
    <w:unhideWhenUsed/>
    <w:rsid w:val="008A59C8"/>
    <w:rPr>
      <w:color w:val="605E5C"/>
      <w:shd w:val="clear" w:color="auto" w:fill="E1DFDD"/>
    </w:rPr>
  </w:style>
  <w:style w:type="character" w:styleId="FollowedHyperlink">
    <w:name w:val="FollowedHyperlink"/>
    <w:basedOn w:val="DefaultParagraphFont"/>
    <w:uiPriority w:val="99"/>
    <w:semiHidden/>
    <w:unhideWhenUsed/>
    <w:rsid w:val="008A5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drive.google.com/drive/folders/1wuv51w3POP7R7dr-0K0wL4lkswNou3_G?usp=sharing" TargetMode="External"/><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L1S23BSCS0014 - ali malik</dc:creator>
  <cp:keywords/>
  <dc:description/>
  <cp:lastModifiedBy>L1S23BSCS0014 - ali malik</cp:lastModifiedBy>
  <cp:revision>4</cp:revision>
  <dcterms:created xsi:type="dcterms:W3CDTF">2026-01-10T11:17:00Z</dcterms:created>
  <dcterms:modified xsi:type="dcterms:W3CDTF">2026-01-11T10:10:00Z</dcterms:modified>
</cp:coreProperties>
</file>